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71B9" w14:textId="2A4E6BFA" w:rsidR="00EE49FC" w:rsidRPr="007C0B80" w:rsidRDefault="00EE49FC" w:rsidP="007C0B80">
      <w:pPr>
        <w:spacing w:after="0" w:line="240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436DD1">
        <w:rPr>
          <w:rFonts w:ascii="Century Gothic" w:hAnsi="Century Gothic" w:cs="Arial"/>
          <w:b/>
          <w:sz w:val="28"/>
          <w:szCs w:val="28"/>
        </w:rPr>
        <w:t>B</w:t>
      </w:r>
      <w:r w:rsidR="007C0B80">
        <w:rPr>
          <w:rFonts w:ascii="Century Gothic" w:hAnsi="Century Gothic" w:cs="Arial"/>
          <w:b/>
          <w:sz w:val="28"/>
          <w:szCs w:val="28"/>
        </w:rPr>
        <w:t>.</w:t>
      </w:r>
      <w:r w:rsidRPr="00436DD1">
        <w:rPr>
          <w:rFonts w:ascii="Century Gothic" w:hAnsi="Century Gothic" w:cs="Arial"/>
          <w:b/>
          <w:sz w:val="28"/>
          <w:szCs w:val="28"/>
        </w:rPr>
        <w:t>S</w:t>
      </w:r>
      <w:r w:rsidR="007C0B80">
        <w:rPr>
          <w:rFonts w:ascii="Century Gothic" w:hAnsi="Century Gothic" w:cs="Arial"/>
          <w:b/>
          <w:sz w:val="28"/>
          <w:szCs w:val="28"/>
        </w:rPr>
        <w:t>. in</w:t>
      </w:r>
      <w:r w:rsidRPr="00436DD1">
        <w:rPr>
          <w:rFonts w:ascii="Century Gothic" w:hAnsi="Century Gothic" w:cs="Arial"/>
          <w:b/>
          <w:sz w:val="28"/>
          <w:szCs w:val="28"/>
        </w:rPr>
        <w:t xml:space="preserve"> Integrated Studies</w:t>
      </w:r>
      <w:r w:rsidR="007C0B80">
        <w:rPr>
          <w:rFonts w:ascii="Century Gothic" w:hAnsi="Century Gothic" w:cs="Arial"/>
          <w:b/>
          <w:sz w:val="28"/>
          <w:szCs w:val="28"/>
        </w:rPr>
        <w:t xml:space="preserve"> </w:t>
      </w:r>
      <w:r w:rsidRPr="007C0B80">
        <w:rPr>
          <w:rFonts w:ascii="Century Gothic" w:hAnsi="Century Gothic" w:cs="Arial"/>
          <w:b/>
          <w:sz w:val="28"/>
          <w:szCs w:val="28"/>
        </w:rPr>
        <w:t>Concentration</w:t>
      </w:r>
      <w:r w:rsidR="00436DD1" w:rsidRPr="007C0B80">
        <w:rPr>
          <w:rFonts w:ascii="Century Gothic" w:hAnsi="Century Gothic" w:cs="Arial"/>
          <w:b/>
          <w:sz w:val="28"/>
          <w:szCs w:val="28"/>
        </w:rPr>
        <w:t xml:space="preserve"> Areas</w:t>
      </w:r>
    </w:p>
    <w:p w14:paraId="3AB6806A" w14:textId="40C2B54B" w:rsidR="007C0B80" w:rsidRPr="007C0B80" w:rsidRDefault="007C0B80" w:rsidP="00436DD1">
      <w:pPr>
        <w:spacing w:after="0" w:line="240" w:lineRule="auto"/>
        <w:jc w:val="center"/>
        <w:rPr>
          <w:rFonts w:ascii="Century Gothic" w:hAnsi="Century Gothic" w:cs="Arial"/>
          <w:bCs/>
          <w:i/>
          <w:iCs/>
          <w:sz w:val="18"/>
          <w:szCs w:val="18"/>
        </w:rPr>
        <w:sectPr w:rsidR="007C0B80" w:rsidRPr="007C0B80" w:rsidSect="00247F02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360"/>
        </w:sectPr>
      </w:pPr>
      <w:r w:rsidRPr="007C0B80">
        <w:rPr>
          <w:rFonts w:ascii="Century Gothic" w:hAnsi="Century Gothic" w:cs="Arial"/>
          <w:bCs/>
          <w:i/>
          <w:iCs/>
          <w:sz w:val="18"/>
          <w:szCs w:val="18"/>
        </w:rPr>
        <w:t>Updated 2-2-24</w:t>
      </w:r>
    </w:p>
    <w:p w14:paraId="3B61236D" w14:textId="77777777" w:rsidR="007C0B80" w:rsidRPr="007C0B80" w:rsidRDefault="007C0B80" w:rsidP="00436DD1">
      <w:pPr>
        <w:spacing w:after="0" w:line="240" w:lineRule="auto"/>
        <w:jc w:val="center"/>
        <w:rPr>
          <w:rFonts w:ascii="Century Gothic" w:hAnsi="Century Gothic" w:cs="Arial"/>
          <w:b/>
          <w:i/>
          <w:iCs/>
          <w:sz w:val="40"/>
          <w:szCs w:val="40"/>
        </w:rPr>
      </w:pPr>
    </w:p>
    <w:p w14:paraId="7A75D7D1" w14:textId="5970B665" w:rsidR="00073F2E" w:rsidRPr="00436DD1" w:rsidRDefault="00073F2E" w:rsidP="00E01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Arts, </w:t>
      </w:r>
      <w:proofErr w:type="spellStart"/>
      <w:r w:rsidRPr="00436DD1"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Arch</w:t>
      </w:r>
      <w:r w:rsidR="00FF30F0"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Pr="00436DD1"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ture</w:t>
      </w:r>
      <w:proofErr w:type="spellEnd"/>
      <w:r w:rsidRPr="00436DD1"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, and Design</w:t>
      </w:r>
    </w:p>
    <w:p w14:paraId="2741F0D3" w14:textId="5F16CC44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ARCH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Architecture</w:t>
      </w:r>
    </w:p>
    <w:p w14:paraId="37217FC1" w14:textId="77777777" w:rsidR="0072205F" w:rsidRPr="00436DD1" w:rsidRDefault="0072205F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ARTH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Art History </w:t>
      </w:r>
    </w:p>
    <w:p w14:paraId="27C089D9" w14:textId="4E34F897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ARTS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Art </w:t>
      </w:r>
    </w:p>
    <w:p w14:paraId="4600B086" w14:textId="4922A250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ARLD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Arts Leadership </w:t>
      </w:r>
    </w:p>
    <w:p w14:paraId="2380D322" w14:textId="50B9C07C" w:rsidR="00073F2E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DANC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Dance </w:t>
      </w:r>
    </w:p>
    <w:p w14:paraId="7F5AAD59" w14:textId="1415C773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88"/>
        </w:tabs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DRAM</w:t>
      </w:r>
      <w:r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Theatre </w:t>
      </w:r>
    </w:p>
    <w:p w14:paraId="203079A6" w14:textId="011A44B2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ENRG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Energy and Sustainability (</w:t>
      </w:r>
      <w:r w:rsidR="00073F2E" w:rsidRPr="00436DD1"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courses as designated by the Honors College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7EB794EA" w14:textId="67CA0680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HON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Honors (</w:t>
      </w:r>
      <w:r w:rsidR="00073F2E" w:rsidRPr="00436DD1"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courses as designated by the Honors College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6A26F474" w14:textId="77777777" w:rsidR="0072205F" w:rsidRPr="00436DD1" w:rsidRDefault="0072205F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IART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Interdisciplinary Art </w:t>
      </w:r>
    </w:p>
    <w:p w14:paraId="737CF94D" w14:textId="77777777" w:rsidR="0072205F" w:rsidRPr="00436DD1" w:rsidRDefault="0072205F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INAR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Interior Architecture </w:t>
      </w:r>
    </w:p>
    <w:p w14:paraId="63D8DD60" w14:textId="4C68524A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INDS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Industrial Design </w:t>
      </w:r>
    </w:p>
    <w:p w14:paraId="7F4C135C" w14:textId="77777777" w:rsidR="0072205F" w:rsidRPr="00436DD1" w:rsidRDefault="0072205F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MUSA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Applied Music</w:t>
      </w:r>
    </w:p>
    <w:p w14:paraId="5AFBBBC1" w14:textId="52A56834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MUSI, MUTX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Music </w:t>
      </w:r>
    </w:p>
    <w:p w14:paraId="065ECD02" w14:textId="2E9B6863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MUED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Music Education </w:t>
      </w:r>
    </w:p>
    <w:p w14:paraId="7DEB7CCC" w14:textId="229136F5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88"/>
        </w:tabs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THEA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Theatre </w:t>
      </w:r>
    </w:p>
    <w:p w14:paraId="622DD341" w14:textId="77777777" w:rsidR="00073F2E" w:rsidRPr="00436DD1" w:rsidRDefault="00073F2E" w:rsidP="00073F2E">
      <w:pPr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39B83DBA" w14:textId="77777777" w:rsidR="00436DD1" w:rsidRPr="00436DD1" w:rsidRDefault="00436DD1" w:rsidP="00073F2E">
      <w:pPr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62343B0F" w14:textId="08CAABCF" w:rsidR="00073F2E" w:rsidRPr="00436DD1" w:rsidRDefault="00073F2E" w:rsidP="00E01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Business and Consumer Sciences</w:t>
      </w:r>
    </w:p>
    <w:p w14:paraId="4E1F8B5B" w14:textId="77B3FD09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ACCT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Accounting </w:t>
      </w:r>
    </w:p>
    <w:p w14:paraId="36A80317" w14:textId="326684F7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BCIS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Business Computer Applications </w:t>
      </w:r>
    </w:p>
    <w:p w14:paraId="794213B7" w14:textId="77777777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BUSI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Business </w:t>
      </w:r>
    </w:p>
    <w:p w14:paraId="668B63A4" w14:textId="2207C98E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BZAN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Business Analytics </w:t>
      </w:r>
    </w:p>
    <w:p w14:paraId="0C7A8610" w14:textId="1FCC0D8D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ENRG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Energy and Sustainability (</w:t>
      </w:r>
      <w:r w:rsidR="00073F2E" w:rsidRPr="00436DD1"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courses as designated by the Honors College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5375D47A" w14:textId="7230A034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ENTR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Entrepreneurship </w:t>
      </w:r>
    </w:p>
    <w:p w14:paraId="6A651CCB" w14:textId="4E7EDDC1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FINA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Finance </w:t>
      </w:r>
    </w:p>
    <w:p w14:paraId="440E74BB" w14:textId="740E207C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GHL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Global Hospitality Leadership </w:t>
      </w:r>
    </w:p>
    <w:p w14:paraId="79A113BB" w14:textId="5D011A0C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HON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Honors (</w:t>
      </w:r>
      <w:r w:rsidR="00073F2E" w:rsidRPr="00436DD1"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courses as designated by the Honors College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337ED90E" w14:textId="0E5138DF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HDCS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Human Development and Consumer Sciences </w:t>
      </w:r>
    </w:p>
    <w:p w14:paraId="2459CC1F" w14:textId="5CFF75D0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HRD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Human Resources Development </w:t>
      </w:r>
    </w:p>
    <w:p w14:paraId="23F89987" w14:textId="30F75EEC" w:rsidR="00073F2E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790E5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INTB</w:t>
      </w:r>
      <w:r>
        <w:rPr>
          <w:rStyle w:val="ui-provider"/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International Business </w:t>
      </w:r>
    </w:p>
    <w:p w14:paraId="1326A8D6" w14:textId="6CAC2500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MANA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Management </w:t>
      </w:r>
    </w:p>
    <w:p w14:paraId="24500088" w14:textId="77777777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MARK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Marketing </w:t>
      </w:r>
    </w:p>
    <w:p w14:paraId="4D27D695" w14:textId="23146238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MIS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Management Information Systems </w:t>
      </w:r>
    </w:p>
    <w:p w14:paraId="59C0BA2D" w14:textId="4B40F871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STAT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Statistics </w:t>
      </w:r>
    </w:p>
    <w:p w14:paraId="51B3270A" w14:textId="1687D2F5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88"/>
        </w:tabs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SCM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Supply Chain Management </w:t>
      </w:r>
    </w:p>
    <w:p w14:paraId="24E63529" w14:textId="663661EE" w:rsidR="00073F2E" w:rsidRPr="00436DD1" w:rsidRDefault="00436DD1" w:rsidP="00073F2E">
      <w:pPr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br w:type="column"/>
      </w:r>
    </w:p>
    <w:p w14:paraId="36965B2B" w14:textId="16D81BF3" w:rsidR="00073F2E" w:rsidRPr="00436DD1" w:rsidRDefault="00073F2E" w:rsidP="00E01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Education</w:t>
      </w:r>
      <w:r w:rsidRPr="00436DD1"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60ED8A8A" w14:textId="73B4B48D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ARED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Art Education </w:t>
      </w:r>
    </w:p>
    <w:p w14:paraId="13E8BD28" w14:textId="767F8439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CUIN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Curriculum and Instruction </w:t>
      </w:r>
    </w:p>
    <w:p w14:paraId="62AD6605" w14:textId="15007A6B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EDUC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Education </w:t>
      </w:r>
    </w:p>
    <w:p w14:paraId="312FBA64" w14:textId="4E650A26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ELED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Elementary Education </w:t>
      </w:r>
    </w:p>
    <w:p w14:paraId="738D61AA" w14:textId="77777777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HDFS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Human Dev and Family Studies </w:t>
      </w:r>
    </w:p>
    <w:p w14:paraId="0F0E4960" w14:textId="15434540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HLT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Health Education </w:t>
      </w:r>
    </w:p>
    <w:p w14:paraId="4F151493" w14:textId="18057FFC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SEDE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Secondary Education </w:t>
      </w:r>
    </w:p>
    <w:p w14:paraId="76C3191A" w14:textId="260BB7B2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88"/>
        </w:tabs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SPEC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Special Populations </w:t>
      </w:r>
    </w:p>
    <w:p w14:paraId="0CA25F08" w14:textId="77777777" w:rsidR="00073F2E" w:rsidRPr="00436DD1" w:rsidRDefault="00073F2E" w:rsidP="00073F2E">
      <w:pPr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3F97CC72" w14:textId="77777777" w:rsidR="00436DD1" w:rsidRPr="00436DD1" w:rsidRDefault="00436DD1" w:rsidP="00073F2E">
      <w:pPr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2B956A28" w14:textId="77777777" w:rsidR="00073F2E" w:rsidRPr="00436DD1" w:rsidRDefault="00073F2E" w:rsidP="00E01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Engineering and Technology</w:t>
      </w: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35A6E226" w14:textId="2A92F6A4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BIOE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Biomedical Engineering </w:t>
      </w:r>
    </w:p>
    <w:p w14:paraId="5E3E8E44" w14:textId="630CB649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BTEC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Biotechnology </w:t>
      </w:r>
    </w:p>
    <w:p w14:paraId="20E4A4F7" w14:textId="79B9FE02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BTIS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Borders, Trade, </w:t>
      </w:r>
      <w:proofErr w:type="spellStart"/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Immi</w:t>
      </w:r>
      <w:r w:rsidR="00080724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g</w:t>
      </w:r>
      <w:proofErr w:type="spellEnd"/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and Security </w:t>
      </w:r>
    </w:p>
    <w:p w14:paraId="69DDF2A8" w14:textId="77777777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CEA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Computer Engineering and Analytics </w:t>
      </w:r>
    </w:p>
    <w:p w14:paraId="7E995E89" w14:textId="6F529DB7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CHEE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Chemical Engineering </w:t>
      </w:r>
    </w:p>
    <w:p w14:paraId="5CCCA08F" w14:textId="4F797396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CIVE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Civil and Environmental Engineering </w:t>
      </w:r>
    </w:p>
    <w:p w14:paraId="5D84EFF3" w14:textId="10F47136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CIS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Computer Information Systems </w:t>
      </w:r>
    </w:p>
    <w:p w14:paraId="4FF6152B" w14:textId="0CA7E43C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CNE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Construction Engineering </w:t>
      </w:r>
    </w:p>
    <w:p w14:paraId="2E96EEEF" w14:textId="1FEB98F2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CNST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Construction Management </w:t>
      </w:r>
    </w:p>
    <w:p w14:paraId="6F591845" w14:textId="2C572E28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DIGM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Digital Media </w:t>
      </w:r>
    </w:p>
    <w:p w14:paraId="4804F9EA" w14:textId="27927323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ECE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Electrical and Computer Engineering </w:t>
      </w:r>
    </w:p>
    <w:p w14:paraId="01F460C0" w14:textId="3857C332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ELET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Electrical-Electronics Technology </w:t>
      </w:r>
    </w:p>
    <w:p w14:paraId="173057F4" w14:textId="19E81D36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ENGI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ENGR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Engineering </w:t>
      </w:r>
    </w:p>
    <w:p w14:paraId="34AAF9F2" w14:textId="78B559C9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HON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Honors (</w:t>
      </w:r>
      <w:r w:rsidR="00073F2E" w:rsidRPr="00436DD1"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courses as designated by the Honors College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1E437C47" w14:textId="6042648F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INDE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Industrial Engineering </w:t>
      </w:r>
    </w:p>
    <w:p w14:paraId="1E036E96" w14:textId="6E18BB68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ITEC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Information Systems Technology </w:t>
      </w:r>
    </w:p>
    <w:p w14:paraId="04B62C37" w14:textId="45DA6F7B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MECE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Mechanical Engineering </w:t>
      </w:r>
    </w:p>
    <w:p w14:paraId="5BCAE48A" w14:textId="2AA1986D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MECT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Mechanical Engineering Tech</w:t>
      </w:r>
    </w:p>
    <w:p w14:paraId="11AE6292" w14:textId="67F38E55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PETR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Petroleum Engineering </w:t>
      </w:r>
    </w:p>
    <w:p w14:paraId="6A0825BF" w14:textId="1057E2FD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SCLT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Supply Chain and Logistics Tech </w:t>
      </w:r>
    </w:p>
    <w:p w14:paraId="559CFEC1" w14:textId="05A84C1E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SYSE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Systems Engineering </w:t>
      </w:r>
    </w:p>
    <w:p w14:paraId="02E62150" w14:textId="247CCA54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TECH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Technology </w:t>
      </w:r>
    </w:p>
    <w:p w14:paraId="103EA78D" w14:textId="77777777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TLIM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Technology Leaderships &amp; Innovation </w:t>
      </w:r>
    </w:p>
    <w:p w14:paraId="58F70821" w14:textId="626AD187" w:rsidR="00436DD1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TMTH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Technical Mathematics </w:t>
      </w:r>
    </w:p>
    <w:p w14:paraId="560C746E" w14:textId="2656EB66" w:rsidR="00073F2E" w:rsidRPr="00436DD1" w:rsidRDefault="00436DD1" w:rsidP="00073F2E">
      <w:pPr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br w:type="column"/>
      </w:r>
    </w:p>
    <w:p w14:paraId="1F15A58A" w14:textId="7BB4E807" w:rsidR="00073F2E" w:rsidRPr="00436DD1" w:rsidRDefault="00073F2E" w:rsidP="00E01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Liberal Arts</w:t>
      </w:r>
      <w:r w:rsidRPr="00436DD1"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49DC3626" w14:textId="77777777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AAMS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Asian American Studies </w:t>
      </w:r>
    </w:p>
    <w:p w14:paraId="14137829" w14:textId="74DF5886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AAS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African American Studies </w:t>
      </w:r>
    </w:p>
    <w:p w14:paraId="49F5795D" w14:textId="3753FD26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ARAB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Arabic </w:t>
      </w:r>
    </w:p>
    <w:p w14:paraId="2D5EB62D" w14:textId="77777777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CCS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Comparative Cultural Studies </w:t>
      </w:r>
    </w:p>
    <w:p w14:paraId="7E628D57" w14:textId="65338726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CHIN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Chinese </w:t>
      </w:r>
    </w:p>
    <w:p w14:paraId="25D53DCA" w14:textId="04D4AB54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CLAS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Classical Studies </w:t>
      </w:r>
    </w:p>
    <w:p w14:paraId="039C1DBB" w14:textId="15FBCF40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CUST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Cultural and Urban Studies </w:t>
      </w:r>
    </w:p>
    <w:p w14:paraId="59A22131" w14:textId="77777777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ENGL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English </w:t>
      </w:r>
    </w:p>
    <w:p w14:paraId="3E98D078" w14:textId="5F0AC01E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ENRG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Energy and Sustainability (</w:t>
      </w:r>
      <w:r w:rsidR="00073F2E" w:rsidRPr="00436DD1"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courses as designated by the Honors College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2F5FB9B9" w14:textId="54604931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ETHN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Ethnic Studies </w:t>
      </w:r>
    </w:p>
    <w:p w14:paraId="0664B83D" w14:textId="0CE4BA17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FREN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French </w:t>
      </w:r>
    </w:p>
    <w:p w14:paraId="60FCC151" w14:textId="3DC3BD4D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GERM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German </w:t>
      </w:r>
    </w:p>
    <w:p w14:paraId="5B91335D" w14:textId="19420E9D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GREK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Greek </w:t>
      </w:r>
    </w:p>
    <w:p w14:paraId="6C6C690C" w14:textId="16375622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HIND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Hindi </w:t>
      </w:r>
    </w:p>
    <w:p w14:paraId="1606F1A4" w14:textId="63F0198F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HISP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Hispanic Studies </w:t>
      </w:r>
    </w:p>
    <w:p w14:paraId="2370D2DB" w14:textId="0D118088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HIST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History </w:t>
      </w:r>
    </w:p>
    <w:p w14:paraId="3A55F0D4" w14:textId="737CA55D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HON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Honors (</w:t>
      </w:r>
      <w:r w:rsidR="00073F2E" w:rsidRPr="00436DD1"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courses as designated by the Honors College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34C63376" w14:textId="77777777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IGS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International and Global Studies </w:t>
      </w:r>
    </w:p>
    <w:p w14:paraId="0E04C39E" w14:textId="0FE0D753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INDI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India Studies </w:t>
      </w:r>
    </w:p>
    <w:p w14:paraId="63759A39" w14:textId="227AF4E1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ITAL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Italian </w:t>
      </w:r>
    </w:p>
    <w:p w14:paraId="31AA5F77" w14:textId="62111236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790E5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JAPN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Japanese </w:t>
      </w:r>
    </w:p>
    <w:p w14:paraId="701D1B24" w14:textId="43F47D7B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JWST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Jewish Studies </w:t>
      </w:r>
    </w:p>
    <w:p w14:paraId="5B6E6762" w14:textId="77777777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LACP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Liberal Arts Career Planning </w:t>
      </w:r>
    </w:p>
    <w:p w14:paraId="33568120" w14:textId="77777777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LAST 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Latin American Studies </w:t>
      </w:r>
    </w:p>
    <w:p w14:paraId="27A715C9" w14:textId="157EA5B0" w:rsidR="00073F2E" w:rsidRPr="00436DD1" w:rsidRDefault="00436DD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LATI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Latin </w:t>
      </w:r>
    </w:p>
    <w:p w14:paraId="017B67E9" w14:textId="40E2825C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MAS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Mexican American Studies </w:t>
      </w:r>
    </w:p>
    <w:p w14:paraId="764DFE7A" w14:textId="4CAFE32E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MCL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Modern and Classical Languages </w:t>
      </w:r>
    </w:p>
    <w:p w14:paraId="5C949F0D" w14:textId="1EE7760C" w:rsidR="00F94E1A" w:rsidRDefault="00F94E1A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F94E1A">
        <w:rPr>
          <w:rFonts w:ascii="Century Gothic" w:hAnsi="Century Gothic" w:cs="Arial"/>
          <w:b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MSCI</w:t>
      </w:r>
      <w:r>
        <w:rPr>
          <w:rFonts w:ascii="Century Gothic" w:hAnsi="Century Gothic" w:cs="Arial"/>
          <w:b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94E1A">
        <w:rPr>
          <w:rFonts w:ascii="Century Gothic" w:hAnsi="Century Gothic" w:cs="Arial"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Military Science</w:t>
      </w:r>
    </w:p>
    <w:p w14:paraId="29288E4D" w14:textId="07582BCA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PHIL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Philosophy </w:t>
      </w:r>
    </w:p>
    <w:p w14:paraId="13E7E848" w14:textId="4DFB6AD7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RELS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Religious Studies </w:t>
      </w:r>
    </w:p>
    <w:p w14:paraId="42C6D07F" w14:textId="413EA5ED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RUSS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Russian </w:t>
      </w:r>
    </w:p>
    <w:p w14:paraId="603976C5" w14:textId="1B705D8D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SPAN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Spanish </w:t>
      </w:r>
    </w:p>
    <w:p w14:paraId="178E4D38" w14:textId="40C1A5A4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VIET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Vietnamese </w:t>
      </w:r>
    </w:p>
    <w:p w14:paraId="1DF09514" w14:textId="77777777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88"/>
        </w:tabs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WCL 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World Cultures and Literature </w:t>
      </w:r>
    </w:p>
    <w:p w14:paraId="4935152A" w14:textId="76E2D301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WGSS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Women’s, Gender, and Sexuality Studies </w:t>
      </w:r>
    </w:p>
    <w:p w14:paraId="6C9BCCC0" w14:textId="28522FA8" w:rsidR="00073F2E" w:rsidRDefault="00D72B49" w:rsidP="00073F2E">
      <w:pPr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74D22" wp14:editId="65BE7EF7">
                <wp:simplePos x="0" y="0"/>
                <wp:positionH relativeFrom="column">
                  <wp:posOffset>-31898</wp:posOffset>
                </wp:positionH>
                <wp:positionV relativeFrom="paragraph">
                  <wp:posOffset>279755</wp:posOffset>
                </wp:positionV>
                <wp:extent cx="1828800" cy="1828800"/>
                <wp:effectExtent l="0" t="0" r="0" b="0"/>
                <wp:wrapSquare wrapText="bothSides"/>
                <wp:docPr id="10486891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57E3B" w14:textId="132AA311" w:rsidR="00D72B49" w:rsidRPr="00D72B49" w:rsidRDefault="00D72B49" w:rsidP="00D72B49">
                            <w:pPr>
                              <w:spacing w:before="60" w:after="0" w:line="240" w:lineRule="auto"/>
                              <w:ind w:left="-90"/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72B49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* Students must meet course all individual course prerequisites.</w:t>
                            </w:r>
                          </w:p>
                          <w:p w14:paraId="7B87E3E8" w14:textId="2B9415B2" w:rsidR="00D72B49" w:rsidRPr="00D72B49" w:rsidRDefault="00D72B49" w:rsidP="00D72B49">
                            <w:pPr>
                              <w:spacing w:before="60" w:after="0" w:line="240" w:lineRule="auto"/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72B49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Updated 2023-24</w:t>
                            </w:r>
                          </w:p>
                          <w:p w14:paraId="5DC597D2" w14:textId="27C860A5" w:rsidR="00D72B49" w:rsidRPr="00D72B49" w:rsidRDefault="00D72B49" w:rsidP="00D72B49">
                            <w:pPr>
                              <w:spacing w:before="60"/>
                              <w:ind w:left="-90"/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F74D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5pt;margin-top:22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" filled="f" stroked="f" strokeweight=".5pt">
                <v:textbox style="mso-fit-shape-to-text:t">
                  <w:txbxContent>
                    <w:p w14:paraId="02057E3B" w14:textId="132AA311" w:rsidR="00D72B49" w:rsidRPr="00D72B49" w:rsidRDefault="00D72B49" w:rsidP="00D72B49">
                      <w:pPr>
                        <w:spacing w:before="60" w:after="0" w:line="240" w:lineRule="auto"/>
                        <w:ind w:left="-90"/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D72B49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* Students must meet course all individual course prerequisites.</w:t>
                      </w:r>
                    </w:p>
                    <w:p w14:paraId="7B87E3E8" w14:textId="2B9415B2" w:rsidR="00D72B49" w:rsidRPr="00D72B49" w:rsidRDefault="00D72B49" w:rsidP="00D72B49">
                      <w:pPr>
                        <w:spacing w:before="60" w:after="0" w:line="240" w:lineRule="auto"/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D72B49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Updated 2023-24</w:t>
                      </w:r>
                    </w:p>
                    <w:p w14:paraId="5DC597D2" w14:textId="27C860A5" w:rsidR="00D72B49" w:rsidRPr="00D72B49" w:rsidRDefault="00D72B49" w:rsidP="00D72B49">
                      <w:pPr>
                        <w:spacing w:before="60"/>
                        <w:ind w:left="-90"/>
                        <w:rPr>
                          <w:rFonts w:ascii="Century Gothic" w:hAnsi="Century Gothic" w:cs="Arial"/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03BC99" w14:textId="38D9264E" w:rsidR="00790E51" w:rsidRDefault="00790E51" w:rsidP="00073F2E">
      <w:pPr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296C0357" w14:textId="2FC8FBB8" w:rsidR="00073F2E" w:rsidRPr="00436DD1" w:rsidRDefault="00073F2E" w:rsidP="00E01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Science, Health Sciences, and Math</w:t>
      </w:r>
      <w:r w:rsidRPr="00436DD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208BC96B" w14:textId="194B5D98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BCHS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Biochemistry </w:t>
      </w:r>
    </w:p>
    <w:p w14:paraId="2DBACB77" w14:textId="7B523FF2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BIOL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Biology </w:t>
      </w:r>
    </w:p>
    <w:p w14:paraId="721C538B" w14:textId="1D6C1BCE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CHEM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Chemistry </w:t>
      </w:r>
    </w:p>
    <w:p w14:paraId="43BDE7FE" w14:textId="57736F19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COMD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Communication Sciences and Disorders </w:t>
      </w:r>
    </w:p>
    <w:p w14:paraId="6779D5B6" w14:textId="0279F3F1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COSC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Computer Science </w:t>
      </w:r>
    </w:p>
    <w:p w14:paraId="48088A2C" w14:textId="1B902092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GEOL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Geology </w:t>
      </w:r>
    </w:p>
    <w:p w14:paraId="0AA998C6" w14:textId="033E477A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HON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Honors (</w:t>
      </w:r>
      <w:r w:rsidR="00073F2E" w:rsidRPr="00436DD1"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courses as designated by the Honors College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72694552" w14:textId="77777777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KIN 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Kinesiology </w:t>
      </w:r>
      <w:r w:rsidRPr="00436DD1"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(Exercise Science courses as designated by </w:t>
      </w:r>
      <w:r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CLASS</w:t>
      </w:r>
      <w:r w:rsidRPr="00436DD1"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27568ECA" w14:textId="0748D3EA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NUTR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Human Nutrition and Goods </w:t>
      </w:r>
    </w:p>
    <w:p w14:paraId="1B8FA41B" w14:textId="7913B8E7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MATH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Mathematics </w:t>
      </w:r>
    </w:p>
    <w:p w14:paraId="70976950" w14:textId="04A96D65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NURS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Nursing </w:t>
      </w:r>
    </w:p>
    <w:p w14:paraId="7BB0032B" w14:textId="72D673F6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PHYS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Physics </w:t>
      </w:r>
    </w:p>
    <w:p w14:paraId="2A76720C" w14:textId="282B8E05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88"/>
        </w:tabs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PSYC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Psychology </w:t>
      </w:r>
    </w:p>
    <w:p w14:paraId="0C8DB8B0" w14:textId="77777777" w:rsidR="00073F2E" w:rsidRPr="00436DD1" w:rsidRDefault="00073F2E" w:rsidP="00073F2E">
      <w:pPr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07E522B4" w14:textId="77777777" w:rsidR="00073F2E" w:rsidRPr="00436DD1" w:rsidRDefault="00073F2E" w:rsidP="00E01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36DD1"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Social Sciences</w:t>
      </w:r>
      <w:r w:rsidRPr="00436DD1">
        <w:rPr>
          <w:rFonts w:ascii="Century Gothic" w:hAnsi="Century Gothic" w:cs="Arial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D01FFB7" w14:textId="3A21A568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ASLI</w:t>
      </w:r>
      <w:r w:rsidR="00790E5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American Sign Language Interpretation </w:t>
      </w:r>
    </w:p>
    <w:p w14:paraId="70BBE2A6" w14:textId="12BC0C6C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ANTH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Anthropology </w:t>
      </w:r>
    </w:p>
    <w:p w14:paraId="72F2EBF8" w14:textId="0C23E5EC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COMM</w:t>
      </w:r>
      <w:r w:rsidR="00790E5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Communication </w:t>
      </w:r>
    </w:p>
    <w:p w14:paraId="6C53780F" w14:textId="3B4F2DD3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ECON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Economics </w:t>
      </w:r>
    </w:p>
    <w:p w14:paraId="5931D81A" w14:textId="679DDD54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ENRG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Energy and Sustainability (</w:t>
      </w:r>
      <w:r w:rsidR="00073F2E" w:rsidRPr="00436DD1"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courses as designated by the Honors College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05E2DF66" w14:textId="7F05C625" w:rsidR="00E942B2" w:rsidRDefault="00E942B2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GEOG </w:t>
      </w:r>
      <w:r w:rsidRPr="00E942B2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Geography</w:t>
      </w:r>
    </w:p>
    <w:p w14:paraId="0179217C" w14:textId="1A71414D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GOVT</w:t>
      </w:r>
      <w:r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Political Science </w:t>
      </w:r>
    </w:p>
    <w:p w14:paraId="683C32A3" w14:textId="2E40CC03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HON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Honors (</w:t>
      </w:r>
      <w:r w:rsidR="00073F2E" w:rsidRPr="00436DD1"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courses as designated by the Honors College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686F8535" w14:textId="06DF6988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KIN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Kinesiology (</w:t>
      </w:r>
      <w:r w:rsidR="00073F2E" w:rsidRPr="00436DD1"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Sports Administration, Fitness and Sports courses as designated by the </w:t>
      </w:r>
      <w:r>
        <w:rPr>
          <w:rFonts w:ascii="Century Gothic" w:hAnsi="Century Gothic" w:cs="Arial"/>
          <w:bCs/>
          <w:i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CLASS</w:t>
      </w:r>
    </w:p>
    <w:p w14:paraId="195634F9" w14:textId="43E04319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POLC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Public Policy </w:t>
      </w:r>
    </w:p>
    <w:p w14:paraId="1B3AEB75" w14:textId="7292EC3B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POLS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Political Science </w:t>
      </w:r>
    </w:p>
    <w:p w14:paraId="3E67A76B" w14:textId="4110B9DF" w:rsidR="00073F2E" w:rsidRPr="00436DD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QSS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Quantitative Social Science </w:t>
      </w:r>
    </w:p>
    <w:p w14:paraId="43F199B4" w14:textId="37D35AA0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SGNL 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American Sign Language Interpretation </w:t>
      </w:r>
    </w:p>
    <w:p w14:paraId="7CC0A7D6" w14:textId="4FAE6446" w:rsidR="00790E51" w:rsidRDefault="00080724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SOC</w:t>
      </w:r>
      <w:r w:rsidR="00790E51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3F2E"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Sociology </w:t>
      </w:r>
    </w:p>
    <w:p w14:paraId="6A96CC76" w14:textId="57B1CB6A" w:rsidR="00790E5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SOCI 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Sociology </w:t>
      </w:r>
    </w:p>
    <w:p w14:paraId="1EBFE099" w14:textId="05F3C1D2" w:rsidR="00790E51" w:rsidRPr="00436DD1" w:rsidRDefault="00790E51" w:rsidP="0083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 w:hanging="180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080724">
        <w:rPr>
          <w:rFonts w:ascii="Century Gothic" w:hAnsi="Century Gothic" w:cs="Arial"/>
          <w:b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SPCH </w:t>
      </w:r>
      <w:r w:rsidRPr="00436DD1"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Communication </w:t>
      </w:r>
    </w:p>
    <w:p w14:paraId="298E8B64" w14:textId="4218045B" w:rsidR="00073F2E" w:rsidRPr="00436DD1" w:rsidRDefault="00073F2E" w:rsidP="00E01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88"/>
        </w:tabs>
        <w:spacing w:after="0" w:line="240" w:lineRule="auto"/>
        <w:rPr>
          <w:rFonts w:ascii="Century Gothic" w:hAnsi="Century Gothic" w:cs="Arial"/>
          <w:bCs/>
          <w:color w:val="000000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14:paraId="1FFE467D" w14:textId="3A42EEBB" w:rsidR="00073F2E" w:rsidRDefault="00073F2E" w:rsidP="00A9624B">
      <w:pPr>
        <w:spacing w:before="60" w:after="0" w:line="240" w:lineRule="auto"/>
        <w:ind w:left="-360"/>
        <w:rPr>
          <w:rFonts w:ascii="Century Gothic" w:hAnsi="Century Gothic" w:cs="Arial"/>
          <w:bCs/>
          <w:sz w:val="24"/>
          <w:szCs w:val="24"/>
        </w:rPr>
      </w:pPr>
    </w:p>
    <w:p w14:paraId="23A45C2A" w14:textId="77777777" w:rsidR="00790E51" w:rsidRPr="00436DD1" w:rsidRDefault="00790E51" w:rsidP="00A9624B">
      <w:pPr>
        <w:spacing w:before="60" w:after="0" w:line="240" w:lineRule="auto"/>
        <w:ind w:left="-360"/>
        <w:rPr>
          <w:rFonts w:ascii="Century Gothic" w:hAnsi="Century Gothic" w:cs="Arial"/>
          <w:bCs/>
          <w:sz w:val="24"/>
          <w:szCs w:val="24"/>
        </w:rPr>
        <w:sectPr w:rsidR="00790E51" w:rsidRPr="00436DD1" w:rsidSect="00247F02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pace="720"/>
          <w:docGrid w:linePitch="360"/>
        </w:sectPr>
      </w:pPr>
    </w:p>
    <w:p w14:paraId="330FA856" w14:textId="6418D938" w:rsidR="00332EA7" w:rsidRPr="00436DD1" w:rsidRDefault="00332EA7" w:rsidP="00073F2E">
      <w:pPr>
        <w:spacing w:before="60" w:after="0" w:line="240" w:lineRule="auto"/>
        <w:ind w:left="-630"/>
        <w:rPr>
          <w:rFonts w:ascii="Century Gothic" w:hAnsi="Century Gothic" w:cs="Arial"/>
          <w:bCs/>
          <w:sz w:val="24"/>
          <w:szCs w:val="24"/>
        </w:rPr>
      </w:pPr>
    </w:p>
    <w:sectPr w:rsidR="00332EA7" w:rsidRPr="00436DD1" w:rsidSect="00247F02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E7BC9"/>
    <w:multiLevelType w:val="hybridMultilevel"/>
    <w:tmpl w:val="50066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475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FC"/>
    <w:rsid w:val="00014E52"/>
    <w:rsid w:val="00073F2E"/>
    <w:rsid w:val="00080724"/>
    <w:rsid w:val="00083FB1"/>
    <w:rsid w:val="00156C54"/>
    <w:rsid w:val="001651EE"/>
    <w:rsid w:val="001D2029"/>
    <w:rsid w:val="001E5443"/>
    <w:rsid w:val="00244252"/>
    <w:rsid w:val="00247F02"/>
    <w:rsid w:val="002A0A17"/>
    <w:rsid w:val="002B3C64"/>
    <w:rsid w:val="002D64FE"/>
    <w:rsid w:val="00332EA7"/>
    <w:rsid w:val="00354D95"/>
    <w:rsid w:val="003B0778"/>
    <w:rsid w:val="003C50A1"/>
    <w:rsid w:val="003F2CF1"/>
    <w:rsid w:val="00436DD1"/>
    <w:rsid w:val="00447A44"/>
    <w:rsid w:val="004501B5"/>
    <w:rsid w:val="004B7EB7"/>
    <w:rsid w:val="005A7448"/>
    <w:rsid w:val="005D31BE"/>
    <w:rsid w:val="007172A4"/>
    <w:rsid w:val="0072205F"/>
    <w:rsid w:val="00790E51"/>
    <w:rsid w:val="007C0B80"/>
    <w:rsid w:val="00837041"/>
    <w:rsid w:val="00876C32"/>
    <w:rsid w:val="009B6547"/>
    <w:rsid w:val="009F5B28"/>
    <w:rsid w:val="00A02B45"/>
    <w:rsid w:val="00A31643"/>
    <w:rsid w:val="00A9624B"/>
    <w:rsid w:val="00AC242C"/>
    <w:rsid w:val="00BA23BB"/>
    <w:rsid w:val="00BA5220"/>
    <w:rsid w:val="00C0204F"/>
    <w:rsid w:val="00D45417"/>
    <w:rsid w:val="00D72B49"/>
    <w:rsid w:val="00DE514E"/>
    <w:rsid w:val="00E01A30"/>
    <w:rsid w:val="00E942B2"/>
    <w:rsid w:val="00EE49FC"/>
    <w:rsid w:val="00EF7C4E"/>
    <w:rsid w:val="00F71161"/>
    <w:rsid w:val="00F94E1A"/>
    <w:rsid w:val="00FF30F0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1C16"/>
  <w15:chartTrackingRefBased/>
  <w15:docId w15:val="{B4D94C61-0142-485F-919C-6ED30643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1">
    <w:name w:val="Table Grid21"/>
    <w:basedOn w:val="TableNormal"/>
    <w:next w:val="TableGrid"/>
    <w:uiPriority w:val="39"/>
    <w:rsid w:val="00EE49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E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2E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52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08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3D1D310D59C4D8D090EEEC069B3EF" ma:contentTypeVersion="13" ma:contentTypeDescription="Create a new document." ma:contentTypeScope="" ma:versionID="54145325a684d96b0be555b367e9cfa4">
  <xsd:schema xmlns:xsd="http://www.w3.org/2001/XMLSchema" xmlns:xs="http://www.w3.org/2001/XMLSchema" xmlns:p="http://schemas.microsoft.com/office/2006/metadata/properties" xmlns:ns3="0fdc6e33-55c2-4da9-8c86-55dc148602e8" xmlns:ns4="d8e8c8cb-00b0-4ab6-b462-e799791d69a2" targetNamespace="http://schemas.microsoft.com/office/2006/metadata/properties" ma:root="true" ma:fieldsID="3f610b191095d1c1b7a2133ae80b19ab" ns3:_="" ns4:_="">
    <xsd:import namespace="0fdc6e33-55c2-4da9-8c86-55dc148602e8"/>
    <xsd:import namespace="d8e8c8cb-00b0-4ab6-b462-e799791d69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c6e33-55c2-4da9-8c86-55dc1486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8c8cb-00b0-4ab6-b462-e799791d6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EA8B6-52BF-4F1D-A6B2-F5E918A4A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c6e33-55c2-4da9-8c86-55dc148602e8"/>
    <ds:schemaRef ds:uri="d8e8c8cb-00b0-4ab6-b462-e799791d6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323B5-BD30-46BE-B40D-3A720D764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FB676-ECFC-4C37-8DE1-D32AC4B4A2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Longacre, Teri</dc:creator>
  <cp:keywords/>
  <dc:description/>
  <cp:lastModifiedBy>Pierson, Melissa E</cp:lastModifiedBy>
  <cp:revision>5</cp:revision>
  <cp:lastPrinted>2024-01-19T22:52:00Z</cp:lastPrinted>
  <dcterms:created xsi:type="dcterms:W3CDTF">2024-02-03T01:35:00Z</dcterms:created>
  <dcterms:modified xsi:type="dcterms:W3CDTF">2024-02-03T01:41:00Z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0x0101009BF3D1D310D59C4D8D090EEEC069B3EF</vt:lpwstr>
  </property>
</Properties>
</file>