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D4582" w14:textId="01C95957" w:rsidR="00A868F6" w:rsidRDefault="00661361">
      <w:pPr>
        <w:rPr>
          <w:rFonts w:ascii="Arial" w:hAnsi="Arial" w:cs="Arial"/>
        </w:rPr>
      </w:pPr>
      <w:bookmarkStart w:id="0" w:name="_GoBack"/>
      <w:bookmarkEnd w:id="0"/>
      <w:r>
        <w:rPr>
          <w:noProof/>
        </w:rPr>
        <w:drawing>
          <wp:anchor distT="0" distB="0" distL="114300" distR="114300" simplePos="0" relativeHeight="251658240" behindDoc="0" locked="0" layoutInCell="1" allowOverlap="1" wp14:anchorId="4FFAB2B5" wp14:editId="19662CE0">
            <wp:simplePos x="0" y="0"/>
            <wp:positionH relativeFrom="margin">
              <wp:posOffset>-431800</wp:posOffset>
            </wp:positionH>
            <wp:positionV relativeFrom="margin">
              <wp:posOffset>-901700</wp:posOffset>
            </wp:positionV>
            <wp:extent cx="7314565" cy="10057130"/>
            <wp:effectExtent l="0" t="0" r="63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7314565" cy="1005713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9172B24" wp14:editId="247515AE">
            <wp:extent cx="5984875" cy="82296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New Student Handbook .jpg"/>
                    <pic:cNvPicPr/>
                  </pic:nvPicPr>
                  <pic:blipFill>
                    <a:blip r:embed="rId10">
                      <a:extLst>
                        <a:ext uri="{28A0092B-C50C-407E-A947-70E740481C1C}">
                          <a14:useLocalDpi xmlns:a14="http://schemas.microsoft.com/office/drawing/2010/main" val="0"/>
                        </a:ext>
                      </a:extLst>
                    </a:blip>
                    <a:stretch>
                      <a:fillRect/>
                    </a:stretch>
                  </pic:blipFill>
                  <pic:spPr>
                    <a:xfrm>
                      <a:off x="0" y="0"/>
                      <a:ext cx="5984875" cy="8229600"/>
                    </a:xfrm>
                    <a:prstGeom prst="rect">
                      <a:avLst/>
                    </a:prstGeom>
                  </pic:spPr>
                </pic:pic>
              </a:graphicData>
            </a:graphic>
          </wp:inline>
        </w:drawing>
      </w:r>
    </w:p>
    <w:p w14:paraId="16A9EAEF" w14:textId="77777777" w:rsidR="00A868F6" w:rsidRPr="00AC5756" w:rsidRDefault="00A868F6" w:rsidP="00A868F6">
      <w:pPr>
        <w:pStyle w:val="TOCHeading"/>
        <w:spacing w:after="240"/>
        <w:rPr>
          <w:rFonts w:ascii="Cambria" w:hAnsi="Cambria" w:cs="Arial"/>
          <w:kern w:val="2"/>
          <w:sz w:val="22"/>
          <w:szCs w:val="22"/>
          <w:lang w:eastAsia="ja-JP"/>
        </w:rPr>
      </w:pPr>
      <w:r w:rsidRPr="00283FC6">
        <w:rPr>
          <w:rFonts w:ascii="Cambria" w:hAnsi="Cambria" w:cs="Arial"/>
        </w:rPr>
        <w:lastRenderedPageBreak/>
        <w:t>Table of Contents</w:t>
      </w:r>
    </w:p>
    <w:p w14:paraId="0FA69118" w14:textId="77777777" w:rsidR="00A868F6" w:rsidRDefault="00A868F6" w:rsidP="00D213AA">
      <w:pPr>
        <w:pStyle w:val="TOC1"/>
        <w:spacing w:before="0" w:line="360" w:lineRule="auto"/>
        <w:rPr>
          <w:rFonts w:ascii="Arial" w:hAnsi="Arial" w:cs="Arial"/>
        </w:rPr>
      </w:pPr>
      <w:r>
        <w:rPr>
          <w:rFonts w:ascii="Arial" w:hAnsi="Arial" w:cs="Arial"/>
        </w:rPr>
        <w:t>WELCOME…………………………………………………………………………………………………………2</w:t>
      </w:r>
    </w:p>
    <w:p w14:paraId="4CC96896" w14:textId="6456FEE4" w:rsidR="00A868F6" w:rsidRPr="00C723DF" w:rsidRDefault="00A868F6" w:rsidP="00D213AA">
      <w:pPr>
        <w:pStyle w:val="TOC1"/>
        <w:spacing w:before="0" w:line="360" w:lineRule="auto"/>
        <w:rPr>
          <w:rFonts w:ascii="Arial" w:hAnsi="Arial" w:cs="Arial"/>
        </w:rPr>
      </w:pPr>
      <w:r w:rsidRPr="00C723DF">
        <w:rPr>
          <w:rFonts w:ascii="Arial" w:hAnsi="Arial" w:cs="Arial"/>
        </w:rPr>
        <w:t>MSW STUDENT SUPPORT SERVICES</w:t>
      </w:r>
      <w:r w:rsidRPr="00C723DF">
        <w:rPr>
          <w:rFonts w:ascii="Arial" w:hAnsi="Arial" w:cs="Arial"/>
        </w:rPr>
        <w:ptab w:relativeTo="margin" w:alignment="right" w:leader="dot"/>
      </w:r>
      <w:r w:rsidR="00A70178">
        <w:rPr>
          <w:rFonts w:ascii="Arial" w:hAnsi="Arial" w:cs="Arial"/>
        </w:rPr>
        <w:t>3</w:t>
      </w:r>
    </w:p>
    <w:p w14:paraId="65BE204D" w14:textId="7DD9636C" w:rsidR="00A868F6" w:rsidRPr="00C723DF" w:rsidRDefault="00A868F6" w:rsidP="00D213AA">
      <w:pPr>
        <w:pStyle w:val="TOC2"/>
        <w:spacing w:line="360" w:lineRule="auto"/>
        <w:rPr>
          <w:rFonts w:ascii="Arial" w:hAnsi="Arial" w:cs="Arial"/>
        </w:rPr>
      </w:pPr>
      <w:r>
        <w:rPr>
          <w:rFonts w:ascii="Arial" w:hAnsi="Arial" w:cs="Arial"/>
          <w:smallCaps w:val="0"/>
        </w:rPr>
        <w:t>Wellness</w:t>
      </w:r>
      <w:r w:rsidRPr="00C723DF">
        <w:rPr>
          <w:rFonts w:ascii="Arial" w:hAnsi="Arial" w:cs="Arial"/>
          <w:smallCaps w:val="0"/>
        </w:rPr>
        <w:t xml:space="preserve"> Resources </w:t>
      </w:r>
      <w:r w:rsidRPr="00C723DF">
        <w:rPr>
          <w:rFonts w:ascii="Arial" w:hAnsi="Arial" w:cs="Arial"/>
        </w:rPr>
        <w:ptab w:relativeTo="margin" w:alignment="right" w:leader="dot"/>
      </w:r>
      <w:r w:rsidR="00A70178">
        <w:rPr>
          <w:rFonts w:ascii="Arial" w:hAnsi="Arial" w:cs="Arial"/>
        </w:rPr>
        <w:t>3</w:t>
      </w:r>
    </w:p>
    <w:p w14:paraId="49EA13B2" w14:textId="736374D9" w:rsidR="00A868F6" w:rsidRDefault="00A868F6" w:rsidP="00D213AA">
      <w:pPr>
        <w:pStyle w:val="TOC2"/>
        <w:spacing w:line="360" w:lineRule="auto"/>
        <w:rPr>
          <w:rFonts w:ascii="Arial" w:hAnsi="Arial" w:cs="Arial"/>
        </w:rPr>
      </w:pPr>
      <w:r w:rsidRPr="00C723DF">
        <w:rPr>
          <w:rFonts w:ascii="Arial" w:hAnsi="Arial" w:cs="Arial"/>
          <w:smallCaps w:val="0"/>
        </w:rPr>
        <w:t xml:space="preserve">Student Life Resources </w:t>
      </w:r>
      <w:r w:rsidRPr="00C723DF">
        <w:rPr>
          <w:rFonts w:ascii="Arial" w:hAnsi="Arial" w:cs="Arial"/>
        </w:rPr>
        <w:ptab w:relativeTo="margin" w:alignment="right" w:leader="dot"/>
      </w:r>
      <w:r w:rsidR="00A70178">
        <w:rPr>
          <w:rFonts w:ascii="Arial" w:hAnsi="Arial" w:cs="Arial"/>
        </w:rPr>
        <w:t>4</w:t>
      </w:r>
    </w:p>
    <w:p w14:paraId="340278D1" w14:textId="0FC4942F" w:rsidR="00A868F6" w:rsidRPr="00C52D7F" w:rsidRDefault="00A868F6" w:rsidP="00D213AA">
      <w:pPr>
        <w:pStyle w:val="TOC2"/>
        <w:spacing w:line="360" w:lineRule="auto"/>
        <w:rPr>
          <w:rFonts w:ascii="Arial" w:hAnsi="Arial" w:cs="Arial"/>
        </w:rPr>
      </w:pPr>
      <w:r>
        <w:rPr>
          <w:rFonts w:ascii="Arial" w:hAnsi="Arial" w:cs="Arial"/>
          <w:smallCaps w:val="0"/>
        </w:rPr>
        <w:t>Academic</w:t>
      </w:r>
      <w:r w:rsidRPr="00C723DF">
        <w:rPr>
          <w:rFonts w:ascii="Arial" w:hAnsi="Arial" w:cs="Arial"/>
          <w:smallCaps w:val="0"/>
        </w:rPr>
        <w:t xml:space="preserve"> Resources </w:t>
      </w:r>
      <w:r w:rsidRPr="00C723DF">
        <w:rPr>
          <w:rFonts w:ascii="Arial" w:hAnsi="Arial" w:cs="Arial"/>
        </w:rPr>
        <w:ptab w:relativeTo="margin" w:alignment="right" w:leader="dot"/>
      </w:r>
      <w:r w:rsidR="00EF3E24">
        <w:rPr>
          <w:rFonts w:ascii="Arial" w:hAnsi="Arial" w:cs="Arial"/>
        </w:rPr>
        <w:t>4</w:t>
      </w:r>
    </w:p>
    <w:p w14:paraId="5DE1CC01" w14:textId="2AD65ED3" w:rsidR="00A868F6" w:rsidRPr="00C723DF" w:rsidRDefault="00A868F6" w:rsidP="00D213AA">
      <w:pPr>
        <w:pStyle w:val="TOC2"/>
        <w:spacing w:line="360" w:lineRule="auto"/>
        <w:rPr>
          <w:rFonts w:ascii="Arial" w:hAnsi="Arial" w:cs="Arial"/>
        </w:rPr>
      </w:pPr>
      <w:r w:rsidRPr="00C723DF">
        <w:rPr>
          <w:rFonts w:ascii="Arial" w:hAnsi="Arial" w:cs="Arial"/>
          <w:smallCaps w:val="0"/>
        </w:rPr>
        <w:t xml:space="preserve">Financial Resources </w:t>
      </w:r>
      <w:r w:rsidRPr="00C723DF">
        <w:rPr>
          <w:rFonts w:ascii="Arial" w:hAnsi="Arial" w:cs="Arial"/>
        </w:rPr>
        <w:ptab w:relativeTo="margin" w:alignment="right" w:leader="dot"/>
      </w:r>
      <w:r w:rsidR="00A70178">
        <w:rPr>
          <w:rFonts w:ascii="Arial" w:hAnsi="Arial" w:cs="Arial"/>
        </w:rPr>
        <w:t>6</w:t>
      </w:r>
    </w:p>
    <w:p w14:paraId="3A5C39A6" w14:textId="6AC7D89F" w:rsidR="00A868F6" w:rsidRPr="00C723DF" w:rsidRDefault="00A70178" w:rsidP="00D213AA">
      <w:pPr>
        <w:pStyle w:val="TOC2"/>
        <w:spacing w:line="360" w:lineRule="auto"/>
        <w:rPr>
          <w:rFonts w:ascii="Arial" w:hAnsi="Arial" w:cs="Arial"/>
        </w:rPr>
      </w:pPr>
      <w:r>
        <w:rPr>
          <w:rFonts w:ascii="Arial" w:hAnsi="Arial" w:cs="Arial"/>
          <w:smallCaps w:val="0"/>
        </w:rPr>
        <w:t>GCSW</w:t>
      </w:r>
      <w:r w:rsidR="00A868F6" w:rsidRPr="00C723DF">
        <w:rPr>
          <w:rFonts w:ascii="Arial" w:hAnsi="Arial" w:cs="Arial"/>
          <w:smallCaps w:val="0"/>
        </w:rPr>
        <w:t xml:space="preserve"> Resources</w:t>
      </w:r>
      <w:r w:rsidR="00A868F6" w:rsidRPr="00C723DF">
        <w:rPr>
          <w:rFonts w:ascii="Arial" w:hAnsi="Arial" w:cs="Arial"/>
        </w:rPr>
        <w:ptab w:relativeTo="margin" w:alignment="right" w:leader="dot"/>
      </w:r>
      <w:r>
        <w:rPr>
          <w:rFonts w:ascii="Arial" w:hAnsi="Arial" w:cs="Arial"/>
        </w:rPr>
        <w:t>6</w:t>
      </w:r>
    </w:p>
    <w:p w14:paraId="7AEF7865" w14:textId="65728658" w:rsidR="00A70178" w:rsidRPr="00C723DF" w:rsidRDefault="00A70178" w:rsidP="00A70178">
      <w:pPr>
        <w:pStyle w:val="TOC1"/>
        <w:spacing w:before="0" w:line="360" w:lineRule="auto"/>
        <w:rPr>
          <w:rFonts w:ascii="Arial" w:hAnsi="Arial" w:cs="Arial"/>
        </w:rPr>
      </w:pPr>
      <w:r>
        <w:rPr>
          <w:rFonts w:ascii="Arial" w:hAnsi="Arial" w:cs="Arial"/>
        </w:rPr>
        <w:t>GET INVOLVED</w:t>
      </w:r>
      <w:r w:rsidRPr="00C723DF">
        <w:rPr>
          <w:rFonts w:ascii="Arial" w:hAnsi="Arial" w:cs="Arial"/>
        </w:rPr>
        <w:ptab w:relativeTo="margin" w:alignment="right" w:leader="dot"/>
      </w:r>
      <w:r>
        <w:rPr>
          <w:rFonts w:ascii="Arial" w:hAnsi="Arial" w:cs="Arial"/>
        </w:rPr>
        <w:t>7</w:t>
      </w:r>
    </w:p>
    <w:p w14:paraId="7F1C75BC" w14:textId="0FCE3976" w:rsidR="00A868F6" w:rsidRPr="00C723DF" w:rsidRDefault="00A868F6" w:rsidP="00D213AA">
      <w:pPr>
        <w:pStyle w:val="TOC1"/>
        <w:spacing w:before="0" w:line="360" w:lineRule="auto"/>
        <w:rPr>
          <w:rFonts w:ascii="Arial" w:hAnsi="Arial" w:cs="Arial"/>
        </w:rPr>
      </w:pPr>
      <w:r w:rsidRPr="00C723DF">
        <w:rPr>
          <w:rFonts w:ascii="Arial" w:hAnsi="Arial" w:cs="Arial"/>
        </w:rPr>
        <w:t>ACADEMICS</w:t>
      </w:r>
      <w:r w:rsidRPr="00C723DF">
        <w:rPr>
          <w:rFonts w:ascii="Arial" w:hAnsi="Arial" w:cs="Arial"/>
        </w:rPr>
        <w:ptab w:relativeTo="margin" w:alignment="right" w:leader="dot"/>
      </w:r>
      <w:r w:rsidR="00A70178">
        <w:rPr>
          <w:rFonts w:ascii="Arial" w:hAnsi="Arial" w:cs="Arial"/>
        </w:rPr>
        <w:t>8</w:t>
      </w:r>
    </w:p>
    <w:p w14:paraId="01DDA4BD" w14:textId="13891003" w:rsidR="00A868F6" w:rsidRPr="00C723DF" w:rsidRDefault="00A868F6" w:rsidP="00D213AA">
      <w:pPr>
        <w:pStyle w:val="TOC2"/>
        <w:spacing w:line="360" w:lineRule="auto"/>
        <w:rPr>
          <w:rFonts w:ascii="Arial" w:hAnsi="Arial" w:cs="Arial"/>
        </w:rPr>
      </w:pPr>
      <w:r>
        <w:rPr>
          <w:rFonts w:ascii="Arial" w:hAnsi="Arial" w:cs="Arial"/>
          <w:smallCaps w:val="0"/>
        </w:rPr>
        <w:t>Curriculum Overview…………………………………………………………………………………………..</w:t>
      </w:r>
      <w:r w:rsidRPr="00C723DF">
        <w:rPr>
          <w:rFonts w:ascii="Arial" w:hAnsi="Arial" w:cs="Arial"/>
          <w:smallCaps w:val="0"/>
        </w:rPr>
        <w:t xml:space="preserve"> </w:t>
      </w:r>
      <w:r w:rsidR="00906D0C">
        <w:rPr>
          <w:rFonts w:ascii="Arial" w:hAnsi="Arial" w:cs="Arial"/>
        </w:rPr>
        <w:t>8</w:t>
      </w:r>
    </w:p>
    <w:p w14:paraId="2F058874" w14:textId="0242845D" w:rsidR="00A868F6" w:rsidRPr="00C723DF" w:rsidRDefault="00A868F6" w:rsidP="00D213AA">
      <w:pPr>
        <w:pStyle w:val="TOC2"/>
        <w:spacing w:line="360" w:lineRule="auto"/>
        <w:rPr>
          <w:rFonts w:ascii="Arial" w:hAnsi="Arial" w:cs="Arial"/>
        </w:rPr>
      </w:pPr>
      <w:r w:rsidRPr="00C723DF">
        <w:rPr>
          <w:rFonts w:ascii="Arial" w:hAnsi="Arial" w:cs="Arial"/>
          <w:smallCaps w:val="0"/>
        </w:rPr>
        <w:t xml:space="preserve">Degree Plans </w:t>
      </w:r>
      <w:r w:rsidRPr="00C723DF">
        <w:rPr>
          <w:rFonts w:ascii="Arial" w:hAnsi="Arial" w:cs="Arial"/>
        </w:rPr>
        <w:ptab w:relativeTo="margin" w:alignment="right" w:leader="dot"/>
      </w:r>
      <w:r w:rsidR="00906D0C">
        <w:rPr>
          <w:rFonts w:ascii="Arial" w:hAnsi="Arial" w:cs="Arial"/>
        </w:rPr>
        <w:t>9</w:t>
      </w:r>
    </w:p>
    <w:p w14:paraId="0250A0EA" w14:textId="219ADABD" w:rsidR="00A868F6" w:rsidRPr="00C723DF" w:rsidRDefault="00A868F6" w:rsidP="00D213AA">
      <w:pPr>
        <w:pStyle w:val="TOC1"/>
        <w:spacing w:before="0" w:line="360" w:lineRule="auto"/>
        <w:rPr>
          <w:rFonts w:ascii="Arial" w:hAnsi="Arial" w:cs="Arial"/>
        </w:rPr>
      </w:pPr>
      <w:r w:rsidRPr="002A129A">
        <w:rPr>
          <w:rStyle w:val="Hyperlink"/>
          <w:rFonts w:ascii="Arial" w:hAnsi="Arial" w:cs="Arial"/>
          <w:color w:val="000000" w:themeColor="text1"/>
          <w:u w:val="none"/>
        </w:rPr>
        <w:t>FIELD EDUCATION</w:t>
      </w:r>
      <w:r w:rsidR="00F42727">
        <w:rPr>
          <w:rStyle w:val="Hyperlink"/>
          <w:rFonts w:ascii="Arial" w:hAnsi="Arial" w:cs="Arial"/>
          <w:color w:val="000000" w:themeColor="text1"/>
          <w:u w:val="none"/>
        </w:rPr>
        <w:t>.</w:t>
      </w:r>
      <w:r w:rsidRPr="00C723DF">
        <w:rPr>
          <w:rFonts w:ascii="Arial" w:hAnsi="Arial" w:cs="Arial"/>
        </w:rPr>
        <w:ptab w:relativeTo="margin" w:alignment="right" w:leader="dot"/>
      </w:r>
      <w:r w:rsidR="00F42727">
        <w:rPr>
          <w:rFonts w:ascii="Arial" w:hAnsi="Arial" w:cs="Arial"/>
        </w:rPr>
        <w:t>……</w:t>
      </w:r>
      <w:r w:rsidR="00906D0C">
        <w:rPr>
          <w:rFonts w:ascii="Arial" w:hAnsi="Arial" w:cs="Arial"/>
        </w:rPr>
        <w:t>1</w:t>
      </w:r>
      <w:r w:rsidR="00F42727">
        <w:rPr>
          <w:rFonts w:ascii="Arial" w:hAnsi="Arial" w:cs="Arial"/>
        </w:rPr>
        <w:t>1</w:t>
      </w:r>
    </w:p>
    <w:p w14:paraId="6A39E229" w14:textId="46209804" w:rsidR="00A868F6" w:rsidRPr="00C723DF" w:rsidRDefault="00A868F6" w:rsidP="00D213AA">
      <w:pPr>
        <w:pStyle w:val="TOC1"/>
        <w:spacing w:before="0" w:line="360" w:lineRule="auto"/>
        <w:rPr>
          <w:rFonts w:ascii="Arial" w:hAnsi="Arial" w:cs="Arial"/>
        </w:rPr>
      </w:pPr>
      <w:r w:rsidRPr="00EF3E24">
        <w:rPr>
          <w:rFonts w:ascii="Arial" w:hAnsi="Arial" w:cs="Arial"/>
        </w:rPr>
        <w:t>STUDENT STANDARDS POLICY</w:t>
      </w:r>
      <w:r w:rsidR="00DF1626">
        <w:rPr>
          <w:rFonts w:ascii="Arial" w:hAnsi="Arial" w:cs="Arial"/>
        </w:rPr>
        <w:t>..</w:t>
      </w:r>
      <w:r w:rsidRPr="00C723DF">
        <w:rPr>
          <w:rFonts w:ascii="Arial" w:hAnsi="Arial" w:cs="Arial"/>
        </w:rPr>
        <w:ptab w:relativeTo="margin" w:alignment="right" w:leader="dot"/>
      </w:r>
      <w:r w:rsidR="00D213AA">
        <w:rPr>
          <w:rFonts w:ascii="Arial" w:hAnsi="Arial" w:cs="Arial"/>
        </w:rPr>
        <w:t>1</w:t>
      </w:r>
      <w:r w:rsidR="00DF1626">
        <w:rPr>
          <w:rFonts w:ascii="Arial" w:hAnsi="Arial" w:cs="Arial"/>
        </w:rPr>
        <w:t>2</w:t>
      </w:r>
    </w:p>
    <w:p w14:paraId="52587185" w14:textId="7615AB54" w:rsidR="00906D0C" w:rsidRPr="00C723DF" w:rsidRDefault="00906D0C" w:rsidP="00906D0C">
      <w:pPr>
        <w:pStyle w:val="TOC1"/>
        <w:spacing w:before="0" w:line="360" w:lineRule="auto"/>
        <w:rPr>
          <w:rFonts w:ascii="Arial" w:hAnsi="Arial" w:cs="Arial"/>
        </w:rPr>
      </w:pPr>
      <w:r>
        <w:rPr>
          <w:rFonts w:ascii="Arial" w:hAnsi="Arial" w:cs="Arial"/>
        </w:rPr>
        <w:t>CSWE EPAS</w:t>
      </w:r>
      <w:r w:rsidRPr="00C723DF">
        <w:rPr>
          <w:rFonts w:ascii="Arial" w:hAnsi="Arial" w:cs="Arial"/>
        </w:rPr>
        <w:ptab w:relativeTo="margin" w:alignment="right" w:leader="dot"/>
      </w:r>
      <w:r>
        <w:rPr>
          <w:rFonts w:ascii="Arial" w:hAnsi="Arial" w:cs="Arial"/>
        </w:rPr>
        <w:t>1</w:t>
      </w:r>
      <w:r w:rsidR="00DF1626">
        <w:rPr>
          <w:rFonts w:ascii="Arial" w:hAnsi="Arial" w:cs="Arial"/>
        </w:rPr>
        <w:t>2</w:t>
      </w:r>
    </w:p>
    <w:p w14:paraId="2607E56B" w14:textId="0A142FF1" w:rsidR="00906D0C" w:rsidRPr="00C723DF" w:rsidRDefault="00906D0C" w:rsidP="00906D0C">
      <w:pPr>
        <w:pStyle w:val="TOC1"/>
        <w:spacing w:before="0" w:line="360" w:lineRule="auto"/>
        <w:rPr>
          <w:rFonts w:ascii="Arial" w:hAnsi="Arial" w:cs="Arial"/>
        </w:rPr>
      </w:pPr>
      <w:r>
        <w:rPr>
          <w:rFonts w:ascii="Arial" w:hAnsi="Arial" w:cs="Arial"/>
        </w:rPr>
        <w:t>NASW CODE OF ETHICS</w:t>
      </w:r>
      <w:r w:rsidRPr="00C723DF">
        <w:rPr>
          <w:rFonts w:ascii="Arial" w:hAnsi="Arial" w:cs="Arial"/>
        </w:rPr>
        <w:ptab w:relativeTo="margin" w:alignment="right" w:leader="dot"/>
      </w:r>
      <w:r>
        <w:rPr>
          <w:rFonts w:ascii="Arial" w:hAnsi="Arial" w:cs="Arial"/>
        </w:rPr>
        <w:t>1</w:t>
      </w:r>
      <w:r w:rsidR="00DF1626">
        <w:rPr>
          <w:rFonts w:ascii="Arial" w:hAnsi="Arial" w:cs="Arial"/>
        </w:rPr>
        <w:t>2</w:t>
      </w:r>
    </w:p>
    <w:p w14:paraId="49A61EBB" w14:textId="1AFFE1DE" w:rsidR="00A868F6" w:rsidRPr="00C723DF" w:rsidRDefault="00A868F6" w:rsidP="00D213AA">
      <w:pPr>
        <w:pStyle w:val="TOC1"/>
        <w:spacing w:before="0" w:line="360" w:lineRule="auto"/>
        <w:rPr>
          <w:rFonts w:ascii="Arial" w:hAnsi="Arial" w:cs="Arial"/>
        </w:rPr>
      </w:pPr>
      <w:r w:rsidRPr="00C723DF">
        <w:rPr>
          <w:rFonts w:ascii="Arial" w:hAnsi="Arial" w:cs="Arial"/>
        </w:rPr>
        <w:t>ACADEMIC ADVISING</w:t>
      </w:r>
      <w:r w:rsidRPr="00C723DF">
        <w:rPr>
          <w:rFonts w:ascii="Arial" w:hAnsi="Arial" w:cs="Arial"/>
        </w:rPr>
        <w:ptab w:relativeTo="margin" w:alignment="right" w:leader="dot"/>
      </w:r>
      <w:r w:rsidR="00D213AA">
        <w:rPr>
          <w:rFonts w:ascii="Arial" w:hAnsi="Arial" w:cs="Arial"/>
        </w:rPr>
        <w:t>1</w:t>
      </w:r>
      <w:r w:rsidR="00DF1626">
        <w:rPr>
          <w:rFonts w:ascii="Arial" w:hAnsi="Arial" w:cs="Arial"/>
        </w:rPr>
        <w:t>2</w:t>
      </w:r>
    </w:p>
    <w:p w14:paraId="04F5C2A1" w14:textId="48853F34" w:rsidR="00A868F6" w:rsidRPr="00C723DF" w:rsidRDefault="00A868F6" w:rsidP="00D213AA">
      <w:pPr>
        <w:pStyle w:val="TOC2"/>
        <w:spacing w:line="360" w:lineRule="auto"/>
        <w:rPr>
          <w:rFonts w:ascii="Arial" w:hAnsi="Arial" w:cs="Arial"/>
        </w:rPr>
      </w:pPr>
      <w:r>
        <w:rPr>
          <w:rFonts w:ascii="Arial" w:hAnsi="Arial" w:cs="Arial"/>
          <w:smallCaps w:val="0"/>
        </w:rPr>
        <w:t>New Student Glossary</w:t>
      </w:r>
      <w:r w:rsidRPr="00C723DF">
        <w:rPr>
          <w:rFonts w:ascii="Arial" w:hAnsi="Arial" w:cs="Arial"/>
        </w:rPr>
        <w:ptab w:relativeTo="margin" w:alignment="right" w:leader="dot"/>
      </w:r>
      <w:r w:rsidR="00D213AA">
        <w:rPr>
          <w:rFonts w:ascii="Arial" w:hAnsi="Arial" w:cs="Arial"/>
        </w:rPr>
        <w:t>1</w:t>
      </w:r>
      <w:r w:rsidR="00DF1626">
        <w:rPr>
          <w:rFonts w:ascii="Arial" w:hAnsi="Arial" w:cs="Arial"/>
        </w:rPr>
        <w:t>2</w:t>
      </w:r>
    </w:p>
    <w:p w14:paraId="63385408" w14:textId="51A393CE" w:rsidR="00A868F6" w:rsidRPr="00C723DF" w:rsidRDefault="00A868F6" w:rsidP="00D213AA">
      <w:pPr>
        <w:pStyle w:val="TOC2"/>
        <w:spacing w:line="360" w:lineRule="auto"/>
        <w:rPr>
          <w:rFonts w:ascii="Arial" w:hAnsi="Arial" w:cs="Arial"/>
        </w:rPr>
      </w:pPr>
      <w:r>
        <w:rPr>
          <w:rFonts w:ascii="Arial" w:hAnsi="Arial" w:cs="Arial"/>
          <w:smallCaps w:val="0"/>
        </w:rPr>
        <w:t>Expectations of Students</w:t>
      </w:r>
      <w:r w:rsidRPr="00C723DF">
        <w:rPr>
          <w:rFonts w:ascii="Arial" w:hAnsi="Arial" w:cs="Arial"/>
        </w:rPr>
        <w:ptab w:relativeTo="margin" w:alignment="right" w:leader="dot"/>
      </w:r>
      <w:r w:rsidR="00D213AA">
        <w:rPr>
          <w:rFonts w:ascii="Arial" w:hAnsi="Arial" w:cs="Arial"/>
        </w:rPr>
        <w:t>1</w:t>
      </w:r>
      <w:r w:rsidR="00DF1626">
        <w:rPr>
          <w:rFonts w:ascii="Arial" w:hAnsi="Arial" w:cs="Arial"/>
        </w:rPr>
        <w:t>3</w:t>
      </w:r>
    </w:p>
    <w:p w14:paraId="02FCA3EE" w14:textId="575051A4" w:rsidR="00A868F6" w:rsidRDefault="00A868F6" w:rsidP="00D213AA">
      <w:pPr>
        <w:pStyle w:val="TOC1"/>
        <w:spacing w:before="0" w:line="360" w:lineRule="auto"/>
        <w:rPr>
          <w:rFonts w:ascii="Arial" w:hAnsi="Arial" w:cs="Arial"/>
        </w:rPr>
      </w:pPr>
      <w:r w:rsidRPr="00C723DF">
        <w:rPr>
          <w:rFonts w:ascii="Arial" w:hAnsi="Arial" w:cs="Arial"/>
        </w:rPr>
        <w:t>DIRECTORY</w:t>
      </w:r>
      <w:r w:rsidRPr="00C723DF">
        <w:rPr>
          <w:rFonts w:ascii="Arial" w:hAnsi="Arial" w:cs="Arial"/>
        </w:rPr>
        <w:ptab w:relativeTo="margin" w:alignment="right" w:leader="dot"/>
      </w:r>
      <w:r w:rsidR="00D213AA">
        <w:rPr>
          <w:rFonts w:ascii="Arial" w:hAnsi="Arial" w:cs="Arial"/>
        </w:rPr>
        <w:t>1</w:t>
      </w:r>
      <w:r w:rsidR="001010C7">
        <w:rPr>
          <w:rFonts w:ascii="Arial" w:hAnsi="Arial" w:cs="Arial"/>
        </w:rPr>
        <w:t>4</w:t>
      </w:r>
    </w:p>
    <w:p w14:paraId="224AA245" w14:textId="33885F52" w:rsidR="00D213AA" w:rsidRPr="00D213AA" w:rsidRDefault="00D213AA" w:rsidP="00D213AA">
      <w:pPr>
        <w:spacing w:line="360" w:lineRule="auto"/>
        <w:rPr>
          <w:rFonts w:ascii="Arial" w:hAnsi="Arial" w:cs="Arial"/>
          <w:b/>
          <w:sz w:val="22"/>
          <w:szCs w:val="22"/>
        </w:rPr>
      </w:pPr>
      <w:r w:rsidRPr="00D213AA">
        <w:rPr>
          <w:rFonts w:ascii="Arial" w:hAnsi="Arial" w:cs="Arial"/>
          <w:b/>
          <w:sz w:val="22"/>
          <w:szCs w:val="22"/>
        </w:rPr>
        <w:t>BUILDING ART HIGHLIGHTS……………………………………………………………</w:t>
      </w:r>
      <w:r>
        <w:rPr>
          <w:rFonts w:ascii="Arial" w:hAnsi="Arial" w:cs="Arial"/>
          <w:b/>
          <w:sz w:val="22"/>
          <w:szCs w:val="22"/>
        </w:rPr>
        <w:t>..</w:t>
      </w:r>
      <w:r w:rsidRPr="00D213AA">
        <w:rPr>
          <w:rFonts w:ascii="Arial" w:hAnsi="Arial" w:cs="Arial"/>
          <w:b/>
          <w:sz w:val="22"/>
          <w:szCs w:val="22"/>
        </w:rPr>
        <w:t>………………….1</w:t>
      </w:r>
      <w:r w:rsidR="001010C7">
        <w:rPr>
          <w:rFonts w:ascii="Arial" w:hAnsi="Arial" w:cs="Arial"/>
          <w:b/>
          <w:sz w:val="22"/>
          <w:szCs w:val="22"/>
        </w:rPr>
        <w:t>7</w:t>
      </w:r>
    </w:p>
    <w:p w14:paraId="31299FF4" w14:textId="64AAA37F" w:rsidR="00A868F6" w:rsidRPr="00D213AA" w:rsidRDefault="00D213AA" w:rsidP="00D213AA">
      <w:pPr>
        <w:spacing w:line="360" w:lineRule="auto"/>
        <w:rPr>
          <w:rFonts w:ascii="Arial" w:hAnsi="Arial" w:cs="Arial"/>
          <w:b/>
        </w:rPr>
      </w:pPr>
      <w:r w:rsidRPr="00D213AA">
        <w:rPr>
          <w:rFonts w:ascii="Arial" w:hAnsi="Arial" w:cs="Arial"/>
          <w:b/>
          <w:sz w:val="22"/>
          <w:szCs w:val="22"/>
        </w:rPr>
        <w:t>NOTES PAGE……………………………………………………………………………………………………</w:t>
      </w:r>
      <w:r w:rsidR="00906D0C">
        <w:rPr>
          <w:rFonts w:ascii="Arial" w:hAnsi="Arial" w:cs="Arial"/>
          <w:b/>
          <w:sz w:val="22"/>
          <w:szCs w:val="22"/>
        </w:rPr>
        <w:t>1</w:t>
      </w:r>
      <w:r w:rsidR="001010C7">
        <w:rPr>
          <w:rFonts w:ascii="Arial" w:hAnsi="Arial" w:cs="Arial"/>
          <w:b/>
          <w:sz w:val="22"/>
          <w:szCs w:val="22"/>
        </w:rPr>
        <w:t>8</w:t>
      </w:r>
      <w:r w:rsidR="00A868F6" w:rsidRPr="00D213AA">
        <w:rPr>
          <w:rFonts w:ascii="Arial" w:hAnsi="Arial" w:cs="Arial"/>
          <w:b/>
        </w:rPr>
        <w:tab/>
      </w:r>
    </w:p>
    <w:p w14:paraId="1528D5A4" w14:textId="77777777" w:rsidR="00B868A3" w:rsidRPr="00D213AA" w:rsidRDefault="00B868A3" w:rsidP="00D213AA">
      <w:pPr>
        <w:spacing w:line="360" w:lineRule="auto"/>
        <w:rPr>
          <w:rFonts w:ascii="Arial" w:hAnsi="Arial" w:cs="Arial"/>
          <w:b/>
        </w:rPr>
      </w:pPr>
    </w:p>
    <w:p w14:paraId="5A98B637" w14:textId="77777777" w:rsidR="00B868A3" w:rsidRPr="00C723DF" w:rsidRDefault="00B868A3" w:rsidP="00D213AA">
      <w:pPr>
        <w:spacing w:line="360" w:lineRule="auto"/>
        <w:rPr>
          <w:rFonts w:ascii="Arial" w:hAnsi="Arial" w:cs="Arial"/>
        </w:rPr>
      </w:pPr>
    </w:p>
    <w:p w14:paraId="2F933A51" w14:textId="77777777" w:rsidR="00B868A3" w:rsidRPr="00C723DF" w:rsidRDefault="00B868A3">
      <w:pPr>
        <w:rPr>
          <w:rFonts w:ascii="Arial" w:hAnsi="Arial" w:cs="Arial"/>
        </w:rPr>
      </w:pPr>
    </w:p>
    <w:p w14:paraId="3E310334" w14:textId="77777777" w:rsidR="00B868A3" w:rsidRPr="00C723DF" w:rsidRDefault="00B868A3">
      <w:pPr>
        <w:rPr>
          <w:rFonts w:ascii="Arial" w:hAnsi="Arial" w:cs="Arial"/>
        </w:rPr>
      </w:pPr>
    </w:p>
    <w:p w14:paraId="7954AA31" w14:textId="77777777" w:rsidR="00B868A3" w:rsidRPr="00C723DF" w:rsidRDefault="00B868A3">
      <w:pPr>
        <w:rPr>
          <w:rFonts w:ascii="Arial" w:hAnsi="Arial" w:cs="Arial"/>
        </w:rPr>
      </w:pPr>
    </w:p>
    <w:p w14:paraId="401224DE" w14:textId="77777777" w:rsidR="00B868A3" w:rsidRDefault="00B868A3"/>
    <w:p w14:paraId="131D3749" w14:textId="77777777" w:rsidR="00B868A3" w:rsidRDefault="00B868A3"/>
    <w:p w14:paraId="62DEAECE" w14:textId="77777777" w:rsidR="00B868A3" w:rsidRDefault="00B868A3"/>
    <w:p w14:paraId="13E4F306" w14:textId="77777777" w:rsidR="00B868A3" w:rsidRDefault="00B868A3"/>
    <w:p w14:paraId="514BED05" w14:textId="77777777" w:rsidR="00B868A3" w:rsidRDefault="00B868A3"/>
    <w:p w14:paraId="51B5A415" w14:textId="77777777" w:rsidR="00585905" w:rsidRDefault="00585905" w:rsidP="00B868A3">
      <w:pPr>
        <w:jc w:val="center"/>
        <w:rPr>
          <w:rFonts w:ascii="Arial" w:eastAsia="Times New Roman" w:hAnsi="Arial" w:cs="Arial"/>
          <w:b/>
          <w:bCs/>
          <w:color w:val="000000"/>
          <w:sz w:val="22"/>
          <w:szCs w:val="22"/>
        </w:rPr>
      </w:pPr>
    </w:p>
    <w:p w14:paraId="6EE132DF" w14:textId="77777777" w:rsidR="00585905" w:rsidRDefault="00585905" w:rsidP="00B868A3">
      <w:pPr>
        <w:jc w:val="center"/>
        <w:rPr>
          <w:rFonts w:ascii="Arial" w:eastAsia="Times New Roman" w:hAnsi="Arial" w:cs="Arial"/>
          <w:b/>
          <w:bCs/>
          <w:color w:val="000000"/>
          <w:sz w:val="22"/>
          <w:szCs w:val="22"/>
        </w:rPr>
      </w:pPr>
    </w:p>
    <w:p w14:paraId="50698255" w14:textId="77777777" w:rsidR="00585905" w:rsidRDefault="00585905" w:rsidP="00B868A3">
      <w:pPr>
        <w:jc w:val="center"/>
        <w:rPr>
          <w:rFonts w:ascii="Arial" w:eastAsia="Times New Roman" w:hAnsi="Arial" w:cs="Arial"/>
          <w:b/>
          <w:bCs/>
          <w:color w:val="000000"/>
          <w:sz w:val="22"/>
          <w:szCs w:val="22"/>
        </w:rPr>
      </w:pPr>
    </w:p>
    <w:p w14:paraId="7AB9D150" w14:textId="77777777" w:rsidR="00585905" w:rsidRDefault="00585905" w:rsidP="00B868A3">
      <w:pPr>
        <w:jc w:val="center"/>
        <w:rPr>
          <w:rFonts w:ascii="Arial" w:eastAsia="Times New Roman" w:hAnsi="Arial" w:cs="Arial"/>
          <w:b/>
          <w:bCs/>
          <w:color w:val="000000"/>
          <w:sz w:val="22"/>
          <w:szCs w:val="22"/>
        </w:rPr>
      </w:pPr>
    </w:p>
    <w:p w14:paraId="4775E1D3" w14:textId="7DB8309F" w:rsidR="00935C56" w:rsidRDefault="00935C56" w:rsidP="00926680">
      <w:pPr>
        <w:rPr>
          <w:rFonts w:ascii="Arial" w:eastAsia="Times New Roman" w:hAnsi="Arial" w:cs="Arial"/>
          <w:b/>
          <w:bCs/>
          <w:i/>
          <w:color w:val="000000"/>
          <w:sz w:val="22"/>
          <w:szCs w:val="22"/>
        </w:rPr>
      </w:pPr>
    </w:p>
    <w:p w14:paraId="71D66E29" w14:textId="77777777" w:rsidR="00DE5AFA" w:rsidRDefault="00DE5AFA" w:rsidP="00D43BE8">
      <w:pPr>
        <w:autoSpaceDE w:val="0"/>
        <w:autoSpaceDN w:val="0"/>
        <w:adjustRightInd w:val="0"/>
        <w:rPr>
          <w:rFonts w:ascii="Arial" w:eastAsia="Times New Roman" w:hAnsi="Arial" w:cs="Arial"/>
          <w:b/>
          <w:bCs/>
          <w:i/>
          <w:color w:val="000000"/>
          <w:sz w:val="22"/>
          <w:szCs w:val="22"/>
        </w:rPr>
      </w:pPr>
    </w:p>
    <w:p w14:paraId="13636FBC" w14:textId="77777777" w:rsidR="00DE5AFA" w:rsidRDefault="00DE5AFA" w:rsidP="00D43BE8">
      <w:pPr>
        <w:autoSpaceDE w:val="0"/>
        <w:autoSpaceDN w:val="0"/>
        <w:adjustRightInd w:val="0"/>
        <w:rPr>
          <w:rFonts w:ascii="Arial" w:eastAsia="Times New Roman" w:hAnsi="Arial" w:cs="Arial"/>
          <w:b/>
          <w:bCs/>
          <w:i/>
          <w:color w:val="000000"/>
          <w:sz w:val="22"/>
          <w:szCs w:val="22"/>
        </w:rPr>
      </w:pPr>
    </w:p>
    <w:p w14:paraId="4F9CE634" w14:textId="77777777" w:rsidR="00C52D7F" w:rsidRDefault="00C52D7F" w:rsidP="00F83284">
      <w:pPr>
        <w:autoSpaceDE w:val="0"/>
        <w:autoSpaceDN w:val="0"/>
        <w:adjustRightInd w:val="0"/>
        <w:jc w:val="center"/>
        <w:rPr>
          <w:rFonts w:ascii="Arial" w:eastAsia="Times New Roman" w:hAnsi="Arial" w:cs="Arial"/>
          <w:b/>
          <w:bCs/>
          <w:color w:val="000000"/>
          <w:sz w:val="22"/>
          <w:szCs w:val="22"/>
        </w:rPr>
      </w:pPr>
    </w:p>
    <w:p w14:paraId="4CADAFB8" w14:textId="106525AF" w:rsidR="00912FF1" w:rsidRPr="00B07B34" w:rsidRDefault="00912FF1" w:rsidP="00B07B34">
      <w:pPr>
        <w:autoSpaceDE w:val="0"/>
        <w:autoSpaceDN w:val="0"/>
        <w:adjustRightInd w:val="0"/>
        <w:jc w:val="center"/>
        <w:rPr>
          <w:rFonts w:ascii="Arial" w:eastAsia="Times New Roman" w:hAnsi="Arial" w:cs="Arial"/>
          <w:b/>
          <w:bCs/>
          <w:color w:val="000000"/>
          <w:sz w:val="36"/>
          <w:szCs w:val="36"/>
        </w:rPr>
      </w:pPr>
      <w:r w:rsidRPr="00B07B34">
        <w:rPr>
          <w:rFonts w:ascii="Arial" w:eastAsia="Times New Roman" w:hAnsi="Arial" w:cs="Arial"/>
          <w:b/>
          <w:bCs/>
          <w:color w:val="000000"/>
          <w:sz w:val="36"/>
          <w:szCs w:val="36"/>
        </w:rPr>
        <w:t>WELCOME!</w:t>
      </w:r>
    </w:p>
    <w:p w14:paraId="3E3AFD23" w14:textId="77777777" w:rsidR="00912FF1" w:rsidRPr="00B07B34" w:rsidRDefault="00912FF1" w:rsidP="00B07B34">
      <w:pPr>
        <w:autoSpaceDE w:val="0"/>
        <w:autoSpaceDN w:val="0"/>
        <w:adjustRightInd w:val="0"/>
        <w:rPr>
          <w:rFonts w:ascii="Arial" w:eastAsia="Times New Roman" w:hAnsi="Arial" w:cs="Arial"/>
          <w:b/>
          <w:bCs/>
          <w:color w:val="000000"/>
          <w:sz w:val="22"/>
          <w:szCs w:val="22"/>
        </w:rPr>
      </w:pPr>
    </w:p>
    <w:p w14:paraId="5030EFA9" w14:textId="77777777" w:rsidR="00D43BE8" w:rsidRPr="00B07B34" w:rsidRDefault="00D43BE8" w:rsidP="00B07B34">
      <w:pPr>
        <w:autoSpaceDE w:val="0"/>
        <w:autoSpaceDN w:val="0"/>
        <w:adjustRightInd w:val="0"/>
        <w:rPr>
          <w:rFonts w:ascii="Arial" w:hAnsi="Arial" w:cs="Arial"/>
          <w:sz w:val="22"/>
          <w:szCs w:val="22"/>
        </w:rPr>
      </w:pPr>
      <w:r w:rsidRPr="00B07B34">
        <w:rPr>
          <w:rFonts w:ascii="Arial" w:hAnsi="Arial" w:cs="Arial"/>
          <w:sz w:val="22"/>
          <w:szCs w:val="22"/>
        </w:rPr>
        <w:t>Dear MSW Student:</w:t>
      </w:r>
    </w:p>
    <w:p w14:paraId="6AE9BE76" w14:textId="77777777" w:rsidR="00912FF1" w:rsidRPr="00B07B34" w:rsidRDefault="00912FF1" w:rsidP="00B07B34">
      <w:pPr>
        <w:autoSpaceDE w:val="0"/>
        <w:autoSpaceDN w:val="0"/>
        <w:adjustRightInd w:val="0"/>
        <w:rPr>
          <w:rFonts w:ascii="Arial" w:hAnsi="Arial" w:cs="Arial"/>
          <w:sz w:val="22"/>
          <w:szCs w:val="22"/>
        </w:rPr>
      </w:pPr>
    </w:p>
    <w:p w14:paraId="05E781C3" w14:textId="0B696F26" w:rsidR="00D43BE8" w:rsidRPr="00B07B34" w:rsidRDefault="00D43BE8" w:rsidP="00B07B34">
      <w:pPr>
        <w:autoSpaceDE w:val="0"/>
        <w:autoSpaceDN w:val="0"/>
        <w:adjustRightInd w:val="0"/>
        <w:rPr>
          <w:rFonts w:ascii="Arial" w:hAnsi="Arial" w:cs="Arial"/>
          <w:sz w:val="22"/>
          <w:szCs w:val="22"/>
        </w:rPr>
      </w:pPr>
      <w:r w:rsidRPr="00B07B34">
        <w:rPr>
          <w:rFonts w:ascii="Arial" w:hAnsi="Arial" w:cs="Arial"/>
          <w:sz w:val="22"/>
          <w:szCs w:val="22"/>
        </w:rPr>
        <w:t>We</w:t>
      </w:r>
      <w:r w:rsidR="00912FF1" w:rsidRPr="00B07B34">
        <w:rPr>
          <w:rFonts w:ascii="Arial" w:hAnsi="Arial" w:cs="Arial"/>
          <w:sz w:val="22"/>
          <w:szCs w:val="22"/>
        </w:rPr>
        <w:t>lcome to the MSW Program at University of Houston Graduate College of Social Work</w:t>
      </w:r>
      <w:r w:rsidRPr="00B07B34">
        <w:rPr>
          <w:rFonts w:ascii="Arial" w:hAnsi="Arial" w:cs="Arial"/>
          <w:sz w:val="22"/>
          <w:szCs w:val="22"/>
        </w:rPr>
        <w:t>, and congratul</w:t>
      </w:r>
      <w:r w:rsidR="00912FF1" w:rsidRPr="00B07B34">
        <w:rPr>
          <w:rFonts w:ascii="Arial" w:hAnsi="Arial" w:cs="Arial"/>
          <w:sz w:val="22"/>
          <w:szCs w:val="22"/>
        </w:rPr>
        <w:t xml:space="preserve">ations on your admission to one </w:t>
      </w:r>
      <w:r w:rsidRPr="00B07B34">
        <w:rPr>
          <w:rFonts w:ascii="Arial" w:hAnsi="Arial" w:cs="Arial"/>
          <w:sz w:val="22"/>
          <w:szCs w:val="22"/>
        </w:rPr>
        <w:t xml:space="preserve">of the top </w:t>
      </w:r>
      <w:r w:rsidR="00912FF1" w:rsidRPr="00B07B34">
        <w:rPr>
          <w:rFonts w:ascii="Arial" w:hAnsi="Arial" w:cs="Arial"/>
          <w:sz w:val="22"/>
          <w:szCs w:val="22"/>
        </w:rPr>
        <w:t xml:space="preserve">25 </w:t>
      </w:r>
      <w:r w:rsidRPr="00B07B34">
        <w:rPr>
          <w:rFonts w:ascii="Arial" w:hAnsi="Arial" w:cs="Arial"/>
          <w:sz w:val="22"/>
          <w:szCs w:val="22"/>
        </w:rPr>
        <w:t xml:space="preserve">ranked </w:t>
      </w:r>
      <w:r w:rsidR="00912FF1" w:rsidRPr="00B07B34">
        <w:rPr>
          <w:rFonts w:ascii="Arial" w:hAnsi="Arial" w:cs="Arial"/>
          <w:sz w:val="22"/>
          <w:szCs w:val="22"/>
        </w:rPr>
        <w:t>social work programs</w:t>
      </w:r>
      <w:r w:rsidRPr="00B07B34">
        <w:rPr>
          <w:rFonts w:ascii="Arial" w:hAnsi="Arial" w:cs="Arial"/>
          <w:sz w:val="22"/>
          <w:szCs w:val="22"/>
        </w:rPr>
        <w:t xml:space="preserve"> in the country. The students, facul</w:t>
      </w:r>
      <w:r w:rsidR="00912FF1" w:rsidRPr="00B07B34">
        <w:rPr>
          <w:rFonts w:ascii="Arial" w:hAnsi="Arial" w:cs="Arial"/>
          <w:sz w:val="22"/>
          <w:szCs w:val="22"/>
        </w:rPr>
        <w:t>ty, and staff of the GCSW</w:t>
      </w:r>
      <w:r w:rsidRPr="00B07B34">
        <w:rPr>
          <w:rFonts w:ascii="Arial" w:hAnsi="Arial" w:cs="Arial"/>
          <w:sz w:val="22"/>
          <w:szCs w:val="22"/>
        </w:rPr>
        <w:t xml:space="preserve"> look forward to getting to know you and wor</w:t>
      </w:r>
      <w:r w:rsidR="00912FF1" w:rsidRPr="00B07B34">
        <w:rPr>
          <w:rFonts w:ascii="Arial" w:hAnsi="Arial" w:cs="Arial"/>
          <w:sz w:val="22"/>
          <w:szCs w:val="22"/>
        </w:rPr>
        <w:t xml:space="preserve">king with you over the next one to three years. In order to clarify the way the </w:t>
      </w:r>
      <w:r w:rsidR="003544E3" w:rsidRPr="00B07B34">
        <w:rPr>
          <w:rFonts w:ascii="Arial" w:hAnsi="Arial" w:cs="Arial"/>
          <w:sz w:val="22"/>
          <w:szCs w:val="22"/>
        </w:rPr>
        <w:t xml:space="preserve">program is organized and </w:t>
      </w:r>
      <w:r w:rsidRPr="00B07B34">
        <w:rPr>
          <w:rFonts w:ascii="Arial" w:hAnsi="Arial" w:cs="Arial"/>
          <w:sz w:val="22"/>
          <w:szCs w:val="22"/>
        </w:rPr>
        <w:t>prepare you better for your time</w:t>
      </w:r>
      <w:r w:rsidR="00912FF1" w:rsidRPr="00B07B34">
        <w:rPr>
          <w:rFonts w:ascii="Arial" w:hAnsi="Arial" w:cs="Arial"/>
          <w:sz w:val="22"/>
          <w:szCs w:val="22"/>
        </w:rPr>
        <w:t xml:space="preserve"> with us, we have </w:t>
      </w:r>
      <w:r w:rsidR="00AA2853" w:rsidRPr="00B07B34">
        <w:rPr>
          <w:rFonts w:ascii="Arial" w:hAnsi="Arial" w:cs="Arial"/>
          <w:sz w:val="22"/>
          <w:szCs w:val="22"/>
        </w:rPr>
        <w:t>assembled</w:t>
      </w:r>
      <w:r w:rsidR="00912FF1" w:rsidRPr="00B07B34">
        <w:rPr>
          <w:rFonts w:ascii="Arial" w:hAnsi="Arial" w:cs="Arial"/>
          <w:sz w:val="22"/>
          <w:szCs w:val="22"/>
        </w:rPr>
        <w:t xml:space="preserve"> this </w:t>
      </w:r>
      <w:r w:rsidRPr="00B07B34">
        <w:rPr>
          <w:rFonts w:ascii="Arial" w:hAnsi="Arial" w:cs="Arial"/>
          <w:sz w:val="22"/>
          <w:szCs w:val="22"/>
        </w:rPr>
        <w:t xml:space="preserve">handbook to familiarize you with the program and </w:t>
      </w:r>
      <w:r w:rsidR="00AA2853" w:rsidRPr="00B07B34">
        <w:rPr>
          <w:rFonts w:ascii="Arial" w:hAnsi="Arial" w:cs="Arial"/>
          <w:sz w:val="22"/>
          <w:szCs w:val="22"/>
        </w:rPr>
        <w:t>help with</w:t>
      </w:r>
      <w:r w:rsidR="00912FF1" w:rsidRPr="00B07B34">
        <w:rPr>
          <w:rFonts w:ascii="Arial" w:hAnsi="Arial" w:cs="Arial"/>
          <w:sz w:val="22"/>
          <w:szCs w:val="22"/>
        </w:rPr>
        <w:t xml:space="preserve"> some of the questions you are </w:t>
      </w:r>
      <w:r w:rsidRPr="00B07B34">
        <w:rPr>
          <w:rFonts w:ascii="Arial" w:hAnsi="Arial" w:cs="Arial"/>
          <w:sz w:val="22"/>
          <w:szCs w:val="22"/>
        </w:rPr>
        <w:t xml:space="preserve">likely to ask along the way. </w:t>
      </w:r>
      <w:r w:rsidR="00912FF1" w:rsidRPr="00B07B34">
        <w:rPr>
          <w:rFonts w:ascii="Arial" w:hAnsi="Arial" w:cs="Arial"/>
          <w:sz w:val="22"/>
          <w:szCs w:val="22"/>
        </w:rPr>
        <w:t>We wish you the very best!</w:t>
      </w:r>
    </w:p>
    <w:p w14:paraId="6B33301F" w14:textId="77777777" w:rsidR="00912FF1" w:rsidRPr="00B07B34" w:rsidRDefault="00912FF1" w:rsidP="00B07B34">
      <w:pPr>
        <w:autoSpaceDE w:val="0"/>
        <w:autoSpaceDN w:val="0"/>
        <w:adjustRightInd w:val="0"/>
        <w:rPr>
          <w:rFonts w:ascii="Arial" w:hAnsi="Arial" w:cs="Arial"/>
          <w:sz w:val="22"/>
          <w:szCs w:val="22"/>
        </w:rPr>
      </w:pPr>
    </w:p>
    <w:p w14:paraId="7F1B33FF" w14:textId="77777777" w:rsidR="00912FF1" w:rsidRPr="00B07B34" w:rsidRDefault="00912FF1" w:rsidP="00B07B34">
      <w:pPr>
        <w:autoSpaceDE w:val="0"/>
        <w:autoSpaceDN w:val="0"/>
        <w:adjustRightInd w:val="0"/>
        <w:rPr>
          <w:rFonts w:ascii="Arial" w:hAnsi="Arial" w:cs="Arial"/>
          <w:sz w:val="22"/>
          <w:szCs w:val="22"/>
        </w:rPr>
      </w:pPr>
      <w:r w:rsidRPr="00B07B34">
        <w:rPr>
          <w:rFonts w:ascii="Arial" w:hAnsi="Arial" w:cs="Arial"/>
          <w:sz w:val="22"/>
          <w:szCs w:val="22"/>
        </w:rPr>
        <w:t>Sincerely,</w:t>
      </w:r>
    </w:p>
    <w:p w14:paraId="4706EE0A" w14:textId="52ACD890" w:rsidR="00D43BE8" w:rsidRPr="00B07B34" w:rsidRDefault="00912FF1" w:rsidP="00B07B34">
      <w:pPr>
        <w:autoSpaceDE w:val="0"/>
        <w:autoSpaceDN w:val="0"/>
        <w:adjustRightInd w:val="0"/>
        <w:rPr>
          <w:rFonts w:ascii="Arial" w:hAnsi="Arial" w:cs="Arial"/>
          <w:sz w:val="22"/>
          <w:szCs w:val="22"/>
        </w:rPr>
      </w:pPr>
      <w:r w:rsidRPr="00B07B34">
        <w:rPr>
          <w:rFonts w:ascii="Arial" w:hAnsi="Arial" w:cs="Arial"/>
          <w:sz w:val="22"/>
          <w:szCs w:val="22"/>
        </w:rPr>
        <w:t>GCSW</w:t>
      </w:r>
      <w:r w:rsidR="00D43BE8" w:rsidRPr="00B07B34">
        <w:rPr>
          <w:rFonts w:ascii="Arial" w:hAnsi="Arial" w:cs="Arial"/>
          <w:sz w:val="22"/>
          <w:szCs w:val="22"/>
        </w:rPr>
        <w:t xml:space="preserve"> Facu</w:t>
      </w:r>
      <w:r w:rsidR="003E795E" w:rsidRPr="00B07B34">
        <w:rPr>
          <w:rFonts w:ascii="Arial" w:hAnsi="Arial" w:cs="Arial"/>
          <w:sz w:val="22"/>
          <w:szCs w:val="22"/>
        </w:rPr>
        <w:t>lty &amp; Staff</w:t>
      </w:r>
    </w:p>
    <w:p w14:paraId="6FE6C966" w14:textId="77777777" w:rsidR="00D43BE8" w:rsidRPr="00B07B34" w:rsidRDefault="00D43BE8" w:rsidP="00B07B34">
      <w:pPr>
        <w:jc w:val="center"/>
        <w:rPr>
          <w:rFonts w:ascii="Arial" w:eastAsia="Times New Roman" w:hAnsi="Arial" w:cs="Arial"/>
          <w:b/>
          <w:bCs/>
          <w:color w:val="000000"/>
          <w:sz w:val="22"/>
          <w:szCs w:val="22"/>
        </w:rPr>
      </w:pPr>
    </w:p>
    <w:p w14:paraId="03C9511C" w14:textId="77777777" w:rsidR="00D43BE8" w:rsidRPr="00B07B34" w:rsidRDefault="00D43BE8" w:rsidP="00B07B34">
      <w:pPr>
        <w:jc w:val="center"/>
        <w:rPr>
          <w:rFonts w:ascii="Arial" w:eastAsia="Times New Roman" w:hAnsi="Arial" w:cs="Arial"/>
          <w:b/>
          <w:bCs/>
          <w:color w:val="000000"/>
          <w:sz w:val="22"/>
          <w:szCs w:val="22"/>
        </w:rPr>
      </w:pPr>
    </w:p>
    <w:p w14:paraId="5662B516" w14:textId="77777777" w:rsidR="00912FF1" w:rsidRDefault="00912FF1">
      <w:pPr>
        <w:rPr>
          <w:rFonts w:ascii="Arial" w:eastAsia="Times New Roman" w:hAnsi="Arial" w:cs="Arial"/>
          <w:b/>
          <w:bCs/>
          <w:i/>
          <w:color w:val="000000"/>
          <w:sz w:val="22"/>
          <w:szCs w:val="22"/>
        </w:rPr>
      </w:pPr>
      <w:r>
        <w:rPr>
          <w:rFonts w:ascii="Arial" w:eastAsia="Times New Roman" w:hAnsi="Arial" w:cs="Arial"/>
          <w:b/>
          <w:bCs/>
          <w:i/>
          <w:color w:val="000000"/>
          <w:sz w:val="22"/>
          <w:szCs w:val="22"/>
        </w:rPr>
        <w:br w:type="page"/>
      </w:r>
    </w:p>
    <w:p w14:paraId="200F5A41" w14:textId="226B3D33" w:rsidR="00585905" w:rsidRPr="00283FC6" w:rsidRDefault="00585905" w:rsidP="00B868A3">
      <w:pPr>
        <w:rPr>
          <w:rFonts w:ascii="Arial" w:eastAsia="Times New Roman" w:hAnsi="Arial" w:cs="Arial"/>
          <w:b/>
          <w:color w:val="000000"/>
          <w:sz w:val="22"/>
          <w:szCs w:val="22"/>
        </w:rPr>
      </w:pPr>
    </w:p>
    <w:p w14:paraId="2E64E52F" w14:textId="77777777" w:rsidR="00D872EF" w:rsidRPr="00B07B34" w:rsidRDefault="00D872EF" w:rsidP="00B07B34">
      <w:pPr>
        <w:jc w:val="center"/>
        <w:rPr>
          <w:rFonts w:ascii="Arial" w:eastAsia="Times New Roman" w:hAnsi="Arial" w:cs="Arial"/>
          <w:b/>
          <w:bCs/>
          <w:color w:val="000000"/>
          <w:sz w:val="22"/>
          <w:szCs w:val="22"/>
        </w:rPr>
      </w:pPr>
      <w:r w:rsidRPr="00B07B34">
        <w:rPr>
          <w:rFonts w:ascii="Arial" w:eastAsia="Times New Roman" w:hAnsi="Arial" w:cs="Arial"/>
          <w:b/>
          <w:bCs/>
          <w:color w:val="000000"/>
          <w:sz w:val="22"/>
          <w:szCs w:val="22"/>
        </w:rPr>
        <w:t>MSW STUDENT SUPPORT SERVICES</w:t>
      </w:r>
    </w:p>
    <w:p w14:paraId="6FB9140A" w14:textId="77777777" w:rsidR="00D872EF" w:rsidRPr="00B07B34" w:rsidRDefault="00D872EF" w:rsidP="00B07B34">
      <w:pPr>
        <w:ind w:left="360" w:hanging="360"/>
        <w:rPr>
          <w:rFonts w:ascii="Arial" w:eastAsia="Times New Roman" w:hAnsi="Arial" w:cs="Arial"/>
          <w:b/>
          <w:bCs/>
          <w:color w:val="000000"/>
          <w:sz w:val="22"/>
          <w:szCs w:val="22"/>
        </w:rPr>
      </w:pPr>
    </w:p>
    <w:p w14:paraId="535683F9" w14:textId="2AB85831" w:rsidR="00D872EF" w:rsidRPr="00B07B34" w:rsidRDefault="00D872EF" w:rsidP="00B07B34">
      <w:pPr>
        <w:rPr>
          <w:rFonts w:ascii="Arial" w:eastAsia="Times New Roman" w:hAnsi="Arial" w:cs="Arial"/>
          <w:b/>
          <w:i/>
          <w:color w:val="000000"/>
          <w:sz w:val="22"/>
          <w:szCs w:val="22"/>
        </w:rPr>
      </w:pPr>
      <w:r w:rsidRPr="00B07B34">
        <w:rPr>
          <w:rFonts w:ascii="Arial" w:eastAsia="Times New Roman" w:hAnsi="Arial" w:cs="Arial"/>
          <w:b/>
          <w:i/>
          <w:color w:val="000000"/>
          <w:sz w:val="22"/>
          <w:szCs w:val="22"/>
        </w:rPr>
        <w:t>Wellness</w:t>
      </w:r>
      <w:r w:rsidR="00277799" w:rsidRPr="00B07B34">
        <w:rPr>
          <w:rFonts w:ascii="Arial" w:eastAsia="Times New Roman" w:hAnsi="Arial" w:cs="Arial"/>
          <w:b/>
          <w:i/>
          <w:color w:val="000000"/>
          <w:sz w:val="22"/>
          <w:szCs w:val="22"/>
        </w:rPr>
        <w:t xml:space="preserve"> Resources</w:t>
      </w:r>
    </w:p>
    <w:p w14:paraId="7D19E1AE" w14:textId="77777777" w:rsidR="00277799" w:rsidRPr="00B07B34" w:rsidRDefault="00277799" w:rsidP="00B07B34">
      <w:pPr>
        <w:tabs>
          <w:tab w:val="left" w:pos="720"/>
          <w:tab w:val="center" w:pos="4320"/>
          <w:tab w:val="right" w:pos="8640"/>
        </w:tabs>
        <w:rPr>
          <w:rFonts w:ascii="Arial" w:eastAsia="Times New Roman" w:hAnsi="Arial" w:cs="Arial"/>
          <w:color w:val="000000"/>
          <w:sz w:val="22"/>
          <w:szCs w:val="22"/>
        </w:rPr>
      </w:pPr>
    </w:p>
    <w:p w14:paraId="54FBB0F5" w14:textId="77777777" w:rsidR="00277799" w:rsidRPr="00B07B34" w:rsidRDefault="00D872EF" w:rsidP="00B07B34">
      <w:pPr>
        <w:tabs>
          <w:tab w:val="left" w:pos="720"/>
          <w:tab w:val="center" w:pos="4320"/>
          <w:tab w:val="right" w:pos="8640"/>
        </w:tabs>
        <w:rPr>
          <w:rFonts w:ascii="Arial" w:eastAsia="Times New Roman" w:hAnsi="Arial" w:cs="Arial"/>
          <w:b/>
          <w:color w:val="000000"/>
          <w:sz w:val="22"/>
          <w:szCs w:val="22"/>
        </w:rPr>
      </w:pPr>
      <w:r w:rsidRPr="00B07B34">
        <w:rPr>
          <w:rFonts w:ascii="Arial" w:eastAsia="Times New Roman" w:hAnsi="Arial" w:cs="Arial"/>
          <w:b/>
          <w:color w:val="000000"/>
          <w:sz w:val="22"/>
          <w:szCs w:val="22"/>
        </w:rPr>
        <w:t>Counseling &amp; Psychological Services</w:t>
      </w:r>
      <w:r w:rsidR="00277799" w:rsidRPr="00B07B34">
        <w:rPr>
          <w:rFonts w:ascii="Arial" w:eastAsia="Times New Roman" w:hAnsi="Arial" w:cs="Arial"/>
          <w:b/>
          <w:color w:val="000000"/>
          <w:sz w:val="22"/>
          <w:szCs w:val="22"/>
        </w:rPr>
        <w:t xml:space="preserve"> (CAPS)</w:t>
      </w:r>
    </w:p>
    <w:p w14:paraId="5F68D208" w14:textId="77777777" w:rsidR="00411AC6" w:rsidRPr="00B07B34" w:rsidRDefault="00D872EF" w:rsidP="00B07B34">
      <w:pPr>
        <w:tabs>
          <w:tab w:val="left" w:pos="720"/>
          <w:tab w:val="center" w:pos="4320"/>
          <w:tab w:val="right" w:pos="8640"/>
        </w:tabs>
        <w:rPr>
          <w:rFonts w:ascii="Arial" w:eastAsia="Times New Roman" w:hAnsi="Arial" w:cs="Arial"/>
          <w:color w:val="000000"/>
          <w:sz w:val="22"/>
          <w:szCs w:val="22"/>
        </w:rPr>
      </w:pPr>
      <w:r w:rsidRPr="00B07B34">
        <w:rPr>
          <w:rFonts w:ascii="Arial" w:hAnsi="Arial" w:cs="Arial"/>
          <w:sz w:val="22"/>
          <w:szCs w:val="22"/>
        </w:rPr>
        <w:t>As a student, you may encounter academic, emotional and social concerns at some point in your time at UH. CAPS is available to help students cope and work towards self-understanding and improvement of psychological, interpersonal and academic functioning.</w:t>
      </w:r>
      <w:r w:rsidR="00780414" w:rsidRPr="00B07B34">
        <w:rPr>
          <w:rFonts w:ascii="Arial" w:hAnsi="Arial" w:cs="Arial"/>
          <w:sz w:val="22"/>
          <w:szCs w:val="22"/>
        </w:rPr>
        <w:t xml:space="preserve"> </w:t>
      </w:r>
      <w:r w:rsidR="00780414" w:rsidRPr="00B07B34">
        <w:rPr>
          <w:rFonts w:ascii="Arial" w:hAnsi="Arial" w:cs="Arial"/>
          <w:sz w:val="22"/>
          <w:szCs w:val="22"/>
          <w:shd w:val="clear" w:color="auto" w:fill="FFFFFF"/>
        </w:rPr>
        <w:t>CAPS is located at both the Main Campus and within the Division of Student Affairs</w:t>
      </w:r>
      <w:r w:rsidR="00C3659B" w:rsidRPr="00B07B34">
        <w:rPr>
          <w:rFonts w:ascii="Arial" w:hAnsi="Arial" w:cs="Arial"/>
          <w:sz w:val="22"/>
          <w:szCs w:val="22"/>
          <w:shd w:val="clear" w:color="auto" w:fill="FFFFFF"/>
        </w:rPr>
        <w:t xml:space="preserve"> and Enrollment Services suite and the </w:t>
      </w:r>
      <w:r w:rsidR="00780414" w:rsidRPr="00B07B34">
        <w:rPr>
          <w:rFonts w:ascii="Arial" w:hAnsi="Arial" w:cs="Arial"/>
          <w:sz w:val="22"/>
          <w:szCs w:val="22"/>
          <w:shd w:val="clear" w:color="auto" w:fill="FFFFFF"/>
        </w:rPr>
        <w:t xml:space="preserve">George Building </w:t>
      </w:r>
      <w:r w:rsidR="00C3659B" w:rsidRPr="00B07B34">
        <w:rPr>
          <w:rFonts w:ascii="Arial" w:hAnsi="Arial" w:cs="Arial"/>
          <w:sz w:val="22"/>
          <w:szCs w:val="22"/>
          <w:shd w:val="clear" w:color="auto" w:fill="FFFFFF"/>
        </w:rPr>
        <w:t xml:space="preserve"> room</w:t>
      </w:r>
      <w:r w:rsidR="00780414" w:rsidRPr="00B07B34">
        <w:rPr>
          <w:rFonts w:ascii="Arial" w:hAnsi="Arial" w:cs="Arial"/>
          <w:sz w:val="22"/>
          <w:szCs w:val="22"/>
          <w:shd w:val="clear" w:color="auto" w:fill="FFFFFF"/>
        </w:rPr>
        <w:t>119 at the </w:t>
      </w:r>
      <w:hyperlink r:id="rId11" w:tgtFrame="_blank" w:history="1">
        <w:r w:rsidR="00780414" w:rsidRPr="00B07B34">
          <w:rPr>
            <w:rFonts w:ascii="Arial" w:hAnsi="Arial" w:cs="Arial"/>
            <w:sz w:val="22"/>
            <w:szCs w:val="22"/>
            <w:u w:val="single"/>
            <w:shd w:val="clear" w:color="auto" w:fill="FFFFFF"/>
          </w:rPr>
          <w:t>UH Sugar Land</w:t>
        </w:r>
      </w:hyperlink>
      <w:r w:rsidR="00780414" w:rsidRPr="00B07B34">
        <w:rPr>
          <w:rFonts w:ascii="Arial" w:hAnsi="Arial" w:cs="Arial"/>
          <w:sz w:val="22"/>
          <w:szCs w:val="22"/>
          <w:shd w:val="clear" w:color="auto" w:fill="FFFFFF"/>
        </w:rPr>
        <w:t xml:space="preserve"> campus, by appointment. Call (713) 843-5454 to schedule a weekday appointment. </w:t>
      </w:r>
      <w:r w:rsidR="00411AC6" w:rsidRPr="00B07B34">
        <w:rPr>
          <w:rFonts w:ascii="Arial" w:eastAsia="Times New Roman" w:hAnsi="Arial" w:cs="Arial"/>
          <w:color w:val="000000"/>
          <w:sz w:val="22"/>
          <w:szCs w:val="22"/>
        </w:rPr>
        <w:t xml:space="preserve">For more information: </w:t>
      </w:r>
      <w:hyperlink r:id="rId12" w:history="1">
        <w:r w:rsidR="00411AC6" w:rsidRPr="00B07B34">
          <w:rPr>
            <w:rStyle w:val="Hyperlink"/>
            <w:rFonts w:ascii="Arial" w:eastAsia="Times New Roman" w:hAnsi="Arial" w:cs="Arial"/>
            <w:sz w:val="22"/>
            <w:szCs w:val="22"/>
          </w:rPr>
          <w:t>CAPS Student Services</w:t>
        </w:r>
      </w:hyperlink>
      <w:r w:rsidR="00411AC6" w:rsidRPr="00B07B34">
        <w:rPr>
          <w:rFonts w:ascii="Arial" w:eastAsia="Times New Roman" w:hAnsi="Arial" w:cs="Arial"/>
          <w:color w:val="000000"/>
          <w:sz w:val="22"/>
          <w:szCs w:val="22"/>
        </w:rPr>
        <w:t xml:space="preserve"> </w:t>
      </w:r>
    </w:p>
    <w:p w14:paraId="09EF017E" w14:textId="77777777" w:rsidR="00B632D8" w:rsidRPr="00B07B34" w:rsidRDefault="00B632D8" w:rsidP="00B07B34">
      <w:pPr>
        <w:pStyle w:val="xmsonormal"/>
        <w:shd w:val="clear" w:color="auto" w:fill="FFFFFF" w:themeFill="background1"/>
        <w:spacing w:before="0" w:beforeAutospacing="0" w:after="0" w:afterAutospacing="0"/>
        <w:rPr>
          <w:rFonts w:ascii="Arial" w:hAnsi="Arial" w:cs="Arial"/>
          <w:sz w:val="22"/>
          <w:szCs w:val="22"/>
        </w:rPr>
      </w:pPr>
    </w:p>
    <w:p w14:paraId="0948A2BF" w14:textId="3676E2FE" w:rsidR="00C3659B" w:rsidRPr="00B07B34" w:rsidRDefault="00C3659B" w:rsidP="00B07B34">
      <w:pPr>
        <w:pStyle w:val="xmsonormal"/>
        <w:shd w:val="clear" w:color="auto" w:fill="FFFFFF" w:themeFill="background1"/>
        <w:spacing w:before="0" w:beforeAutospacing="0" w:after="0" w:afterAutospacing="0"/>
        <w:rPr>
          <w:rFonts w:ascii="Arial" w:hAnsi="Arial" w:cs="Arial"/>
          <w:sz w:val="22"/>
          <w:szCs w:val="22"/>
        </w:rPr>
      </w:pPr>
      <w:r w:rsidRPr="00B07B34">
        <w:rPr>
          <w:rFonts w:ascii="Arial" w:hAnsi="Arial" w:cs="Arial"/>
          <w:sz w:val="22"/>
          <w:szCs w:val="22"/>
          <w:shd w:val="clear" w:color="auto" w:fill="FFFFFF"/>
        </w:rPr>
        <w:t xml:space="preserve">Online </w:t>
      </w:r>
      <w:r w:rsidR="00A608E3" w:rsidRPr="00B07B34">
        <w:rPr>
          <w:rFonts w:ascii="Arial" w:hAnsi="Arial" w:cs="Arial"/>
          <w:sz w:val="22"/>
          <w:szCs w:val="22"/>
          <w:shd w:val="clear" w:color="auto" w:fill="FFFFFF"/>
        </w:rPr>
        <w:t>Program: Students can call CAPS for crisis</w:t>
      </w:r>
      <w:r w:rsidRPr="00B07B34">
        <w:rPr>
          <w:rFonts w:ascii="Arial" w:hAnsi="Arial" w:cs="Arial"/>
          <w:sz w:val="22"/>
          <w:szCs w:val="22"/>
          <w:shd w:val="clear" w:color="auto" w:fill="FFFFFF"/>
        </w:rPr>
        <w:t xml:space="preserve"> counseling and/or referral services.</w:t>
      </w:r>
    </w:p>
    <w:p w14:paraId="7828DE2D" w14:textId="77777777"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p>
    <w:p w14:paraId="52E05F9B" w14:textId="77777777" w:rsidR="00D872EF" w:rsidRPr="00B07B34" w:rsidRDefault="00D872EF" w:rsidP="00B07B34">
      <w:pPr>
        <w:tabs>
          <w:tab w:val="left" w:pos="720"/>
          <w:tab w:val="center" w:pos="4320"/>
          <w:tab w:val="right" w:pos="8640"/>
        </w:tabs>
        <w:rPr>
          <w:rFonts w:ascii="Arial" w:eastAsia="Times New Roman" w:hAnsi="Arial" w:cs="Arial"/>
          <w:b/>
          <w:color w:val="000000"/>
          <w:sz w:val="22"/>
          <w:szCs w:val="22"/>
        </w:rPr>
      </w:pPr>
      <w:r w:rsidRPr="00B07B34">
        <w:rPr>
          <w:rFonts w:ascii="Arial" w:eastAsia="Times New Roman" w:hAnsi="Arial" w:cs="Arial"/>
          <w:b/>
          <w:color w:val="000000"/>
          <w:sz w:val="22"/>
          <w:szCs w:val="22"/>
        </w:rPr>
        <w:t>Student Health Center &amp; Pharmacy</w:t>
      </w:r>
    </w:p>
    <w:p w14:paraId="04C08F82" w14:textId="77777777"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r w:rsidRPr="00B07B34">
        <w:rPr>
          <w:rFonts w:ascii="Arial" w:eastAsia="Times New Roman" w:hAnsi="Arial" w:cs="Arial"/>
          <w:color w:val="000000"/>
          <w:sz w:val="22"/>
          <w:szCs w:val="22"/>
        </w:rPr>
        <w:t xml:space="preserve">The University of Houston Health Center is a comprehensive primary healthcare facility. The Health Center offers affordable and accessible quality primary medical and mental health care. The pharmacy offers prescription and non-prescription medications at competitive prices often lower than off campus. Pharmacy services are available to all currently enrolled students, faculty and staff. For more information: </w:t>
      </w:r>
      <w:hyperlink r:id="rId13" w:history="1">
        <w:r w:rsidRPr="00B07B34">
          <w:rPr>
            <w:rStyle w:val="Hyperlink"/>
            <w:rFonts w:ascii="Arial" w:eastAsia="Times New Roman" w:hAnsi="Arial" w:cs="Arial"/>
            <w:sz w:val="22"/>
            <w:szCs w:val="22"/>
          </w:rPr>
          <w:t>Student Health Center</w:t>
        </w:r>
      </w:hyperlink>
      <w:r w:rsidRPr="00B07B34">
        <w:rPr>
          <w:rFonts w:ascii="Arial" w:eastAsia="Times New Roman" w:hAnsi="Arial" w:cs="Arial"/>
          <w:color w:val="000000"/>
          <w:sz w:val="22"/>
          <w:szCs w:val="22"/>
        </w:rPr>
        <w:t xml:space="preserve"> </w:t>
      </w:r>
    </w:p>
    <w:p w14:paraId="08ACCAE5" w14:textId="77777777" w:rsidR="00277799" w:rsidRPr="00B07B34" w:rsidRDefault="00277799" w:rsidP="00B07B34">
      <w:pPr>
        <w:tabs>
          <w:tab w:val="left" w:pos="720"/>
          <w:tab w:val="center" w:pos="4320"/>
          <w:tab w:val="right" w:pos="8640"/>
        </w:tabs>
        <w:rPr>
          <w:rFonts w:ascii="Arial" w:eastAsia="Times New Roman" w:hAnsi="Arial" w:cs="Arial"/>
          <w:color w:val="000000"/>
          <w:sz w:val="22"/>
          <w:szCs w:val="22"/>
        </w:rPr>
      </w:pPr>
    </w:p>
    <w:p w14:paraId="0D577785" w14:textId="77777777" w:rsidR="00277799" w:rsidRPr="00B07B34" w:rsidRDefault="00277799" w:rsidP="00B07B34">
      <w:pPr>
        <w:tabs>
          <w:tab w:val="left" w:pos="720"/>
          <w:tab w:val="center" w:pos="4320"/>
          <w:tab w:val="right" w:pos="8640"/>
        </w:tabs>
        <w:rPr>
          <w:rFonts w:ascii="Arial" w:eastAsia="Times New Roman" w:hAnsi="Arial" w:cs="Arial"/>
          <w:b/>
          <w:color w:val="000000"/>
          <w:sz w:val="22"/>
          <w:szCs w:val="22"/>
        </w:rPr>
      </w:pPr>
      <w:r w:rsidRPr="00B07B34">
        <w:rPr>
          <w:rFonts w:ascii="Arial" w:eastAsia="Times New Roman" w:hAnsi="Arial" w:cs="Arial"/>
          <w:b/>
          <w:color w:val="000000"/>
          <w:sz w:val="22"/>
          <w:szCs w:val="22"/>
        </w:rPr>
        <w:t xml:space="preserve">Campus Recreation </w:t>
      </w:r>
    </w:p>
    <w:p w14:paraId="6F90E123" w14:textId="13C0B3FC" w:rsidR="00277799" w:rsidRPr="00B07B34" w:rsidRDefault="00277799" w:rsidP="00B07B34">
      <w:pPr>
        <w:tabs>
          <w:tab w:val="left" w:pos="720"/>
          <w:tab w:val="center" w:pos="4320"/>
          <w:tab w:val="right" w:pos="8640"/>
        </w:tabs>
        <w:rPr>
          <w:rFonts w:ascii="Arial" w:eastAsia="Times New Roman" w:hAnsi="Arial" w:cs="Arial"/>
          <w:color w:val="000000"/>
          <w:sz w:val="22"/>
          <w:szCs w:val="22"/>
        </w:rPr>
      </w:pPr>
      <w:r w:rsidRPr="00B07B34">
        <w:rPr>
          <w:rFonts w:ascii="Arial" w:eastAsia="Times New Roman" w:hAnsi="Arial" w:cs="Arial"/>
          <w:color w:val="000000"/>
          <w:sz w:val="22"/>
          <w:szCs w:val="22"/>
        </w:rPr>
        <w:t xml:space="preserve">Campus Recreation provides the UH community an inclusive environment that cultivates the development of life skills through engaging and meaningful recreation programs, facilities and service. The Campus Rec is home a host of Rec Sports and Family Programs including, Intramural Sports and Sports Clubs. Students taking one or more semester hours automatically become Campus Recreation and Wellness Center (CRWC) members when they register and pay the student fee. For more information: </w:t>
      </w:r>
      <w:hyperlink r:id="rId14" w:history="1">
        <w:r w:rsidRPr="00B07B34">
          <w:rPr>
            <w:rStyle w:val="Hyperlink"/>
            <w:rFonts w:ascii="Arial" w:eastAsia="Times New Roman" w:hAnsi="Arial" w:cs="Arial"/>
            <w:sz w:val="22"/>
            <w:szCs w:val="22"/>
          </w:rPr>
          <w:t>Campus Recreation Center</w:t>
        </w:r>
      </w:hyperlink>
      <w:r w:rsidRPr="00B07B34">
        <w:rPr>
          <w:rFonts w:ascii="Arial" w:eastAsia="Times New Roman" w:hAnsi="Arial" w:cs="Arial"/>
          <w:color w:val="000000"/>
          <w:sz w:val="22"/>
          <w:szCs w:val="22"/>
        </w:rPr>
        <w:t xml:space="preserve"> </w:t>
      </w:r>
    </w:p>
    <w:p w14:paraId="6A4E2BAA" w14:textId="77777777"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p>
    <w:p w14:paraId="3EBA6714" w14:textId="77777777" w:rsidR="00277799" w:rsidRPr="00B07B34" w:rsidRDefault="00277799" w:rsidP="00B07B34">
      <w:pPr>
        <w:rPr>
          <w:rFonts w:ascii="Arial" w:eastAsia="Times New Roman" w:hAnsi="Arial" w:cs="Arial"/>
          <w:b/>
          <w:color w:val="000000"/>
          <w:sz w:val="22"/>
          <w:szCs w:val="22"/>
        </w:rPr>
      </w:pPr>
      <w:r w:rsidRPr="00B07B34">
        <w:rPr>
          <w:rFonts w:ascii="Arial" w:eastAsia="Times New Roman" w:hAnsi="Arial" w:cs="Arial"/>
          <w:b/>
          <w:color w:val="000000"/>
          <w:sz w:val="22"/>
          <w:szCs w:val="22"/>
        </w:rPr>
        <w:t>CougarSafe: UH Emergency Communications</w:t>
      </w:r>
    </w:p>
    <w:p w14:paraId="1011325A" w14:textId="77777777" w:rsidR="00277799" w:rsidRPr="00B07B34" w:rsidRDefault="00277799" w:rsidP="00B07B34">
      <w:pPr>
        <w:rPr>
          <w:rFonts w:ascii="Arial" w:eastAsia="Times New Roman" w:hAnsi="Arial" w:cs="Arial"/>
          <w:color w:val="000000"/>
          <w:sz w:val="22"/>
          <w:szCs w:val="22"/>
        </w:rPr>
      </w:pPr>
      <w:r w:rsidRPr="00B07B34">
        <w:rPr>
          <w:rFonts w:ascii="Arial" w:eastAsia="Times New Roman" w:hAnsi="Arial" w:cs="Arial"/>
          <w:color w:val="000000"/>
          <w:sz w:val="22"/>
          <w:szCs w:val="22"/>
        </w:rPr>
        <w:t xml:space="preserve">The University of Houston is an open campus filled with people who care about each other. Because of its open accessibility, all students, faculty and staff are encouraged to exercise a sense of personal responsibility for their own safety and well-being, and the safety and well-being of others. While crime can happen anywhere, when we act as a community that knows and cares about the safety of others, ourselves and our property, we lessen the likelihood of being victimized, and we showcase our Cougar Pride. For more information: </w:t>
      </w:r>
      <w:hyperlink r:id="rId15" w:history="1">
        <w:r w:rsidRPr="00B07B34">
          <w:rPr>
            <w:rStyle w:val="Hyperlink"/>
            <w:rFonts w:ascii="Arial" w:eastAsia="Times New Roman" w:hAnsi="Arial" w:cs="Arial"/>
            <w:sz w:val="22"/>
            <w:szCs w:val="22"/>
          </w:rPr>
          <w:t>UH Campus Safety</w:t>
        </w:r>
      </w:hyperlink>
      <w:r w:rsidRPr="00B07B34">
        <w:rPr>
          <w:rFonts w:ascii="Arial" w:eastAsia="Times New Roman" w:hAnsi="Arial" w:cs="Arial"/>
          <w:color w:val="000000"/>
          <w:sz w:val="22"/>
          <w:szCs w:val="22"/>
        </w:rPr>
        <w:t xml:space="preserve"> </w:t>
      </w:r>
    </w:p>
    <w:p w14:paraId="7EC55021" w14:textId="77777777" w:rsidR="00277799" w:rsidRPr="00B07B34" w:rsidRDefault="00277799" w:rsidP="00B07B34">
      <w:pPr>
        <w:tabs>
          <w:tab w:val="left" w:pos="720"/>
          <w:tab w:val="center" w:pos="4320"/>
          <w:tab w:val="right" w:pos="8640"/>
        </w:tabs>
        <w:rPr>
          <w:rFonts w:ascii="Arial" w:eastAsia="Times New Roman" w:hAnsi="Arial" w:cs="Arial"/>
          <w:color w:val="000000"/>
          <w:sz w:val="22"/>
          <w:szCs w:val="22"/>
        </w:rPr>
      </w:pPr>
    </w:p>
    <w:p w14:paraId="311902BC" w14:textId="46371656" w:rsidR="00B632D8" w:rsidRPr="00B07B34" w:rsidRDefault="00780414" w:rsidP="00B07B34">
      <w:pPr>
        <w:shd w:val="clear" w:color="auto" w:fill="FFFFFF"/>
        <w:rPr>
          <w:rFonts w:ascii="Arial" w:eastAsia="Times New Roman" w:hAnsi="Arial" w:cs="Arial"/>
          <w:bCs/>
          <w:sz w:val="22"/>
          <w:szCs w:val="22"/>
          <w:lang w:val="en"/>
        </w:rPr>
      </w:pPr>
      <w:r w:rsidRPr="00B07B34">
        <w:rPr>
          <w:rFonts w:ascii="Arial" w:eastAsia="Times New Roman" w:hAnsi="Arial" w:cs="Arial"/>
          <w:color w:val="000000"/>
          <w:sz w:val="22"/>
          <w:szCs w:val="22"/>
        </w:rPr>
        <w:t>For the Main Campus, c</w:t>
      </w:r>
      <w:r w:rsidR="00277799" w:rsidRPr="00B07B34">
        <w:rPr>
          <w:rFonts w:ascii="Arial" w:eastAsia="Times New Roman" w:hAnsi="Arial" w:cs="Arial"/>
          <w:color w:val="000000"/>
          <w:sz w:val="22"/>
          <w:szCs w:val="22"/>
        </w:rPr>
        <w:t>all </w:t>
      </w:r>
      <w:hyperlink r:id="rId16" w:history="1">
        <w:r w:rsidR="00277799" w:rsidRPr="00B07B34">
          <w:rPr>
            <w:rStyle w:val="Hyperlink"/>
            <w:rFonts w:ascii="Arial" w:eastAsia="Times New Roman" w:hAnsi="Arial" w:cs="Arial"/>
            <w:b/>
            <w:bCs/>
            <w:sz w:val="22"/>
            <w:szCs w:val="22"/>
          </w:rPr>
          <w:t>713-743-3333</w:t>
        </w:r>
      </w:hyperlink>
      <w:r w:rsidR="00277799" w:rsidRPr="00B07B34">
        <w:rPr>
          <w:rFonts w:ascii="Arial" w:eastAsia="Times New Roman" w:hAnsi="Arial" w:cs="Arial"/>
          <w:color w:val="000000"/>
          <w:sz w:val="22"/>
          <w:szCs w:val="22"/>
        </w:rPr>
        <w:t> for a </w:t>
      </w:r>
      <w:hyperlink r:id="rId17" w:history="1">
        <w:r w:rsidR="00277799" w:rsidRPr="00B07B34">
          <w:rPr>
            <w:rStyle w:val="Hyperlink"/>
            <w:rFonts w:ascii="Arial" w:eastAsia="Times New Roman" w:hAnsi="Arial" w:cs="Arial"/>
            <w:sz w:val="22"/>
            <w:szCs w:val="22"/>
          </w:rPr>
          <w:t>security escort</w:t>
        </w:r>
      </w:hyperlink>
      <w:r w:rsidR="00277799" w:rsidRPr="00B07B34">
        <w:rPr>
          <w:rFonts w:ascii="Arial" w:eastAsia="Times New Roman" w:hAnsi="Arial" w:cs="Arial"/>
          <w:color w:val="000000"/>
          <w:sz w:val="22"/>
          <w:szCs w:val="22"/>
        </w:rPr>
        <w:t> or to report a crime. Call from any </w:t>
      </w:r>
      <w:hyperlink r:id="rId18" w:history="1">
        <w:r w:rsidR="00277799" w:rsidRPr="00B07B34">
          <w:rPr>
            <w:rStyle w:val="Hyperlink"/>
            <w:rFonts w:ascii="Arial" w:eastAsia="Times New Roman" w:hAnsi="Arial" w:cs="Arial"/>
            <w:sz w:val="22"/>
            <w:szCs w:val="22"/>
          </w:rPr>
          <w:t>emergency campus phone</w:t>
        </w:r>
      </w:hyperlink>
      <w:r w:rsidR="00277799" w:rsidRPr="00B07B34">
        <w:rPr>
          <w:rFonts w:ascii="Arial" w:eastAsia="Times New Roman" w:hAnsi="Arial" w:cs="Arial"/>
          <w:color w:val="000000"/>
          <w:sz w:val="22"/>
          <w:szCs w:val="22"/>
        </w:rPr>
        <w:t>, located on the blue light poles around campus.</w:t>
      </w:r>
      <w:r w:rsidR="00411AC6" w:rsidRPr="00B07B34">
        <w:rPr>
          <w:rFonts w:ascii="Arial" w:eastAsia="Times New Roman" w:hAnsi="Arial" w:cs="Arial"/>
          <w:color w:val="000000"/>
          <w:sz w:val="22"/>
          <w:szCs w:val="22"/>
        </w:rPr>
        <w:t xml:space="preserve"> </w:t>
      </w:r>
      <w:r w:rsidR="00277799" w:rsidRPr="00B07B34">
        <w:rPr>
          <w:rFonts w:ascii="Arial" w:eastAsia="Times New Roman" w:hAnsi="Arial" w:cs="Arial"/>
          <w:color w:val="000000"/>
          <w:sz w:val="22"/>
          <w:szCs w:val="22"/>
        </w:rPr>
        <w:t xml:space="preserve">In case of a personal emergency on campus, you can contact the UH Police Department at </w:t>
      </w:r>
      <w:r w:rsidR="00277799" w:rsidRPr="00B07B34">
        <w:rPr>
          <w:rFonts w:ascii="Arial" w:eastAsia="Times New Roman" w:hAnsi="Arial" w:cs="Arial"/>
          <w:b/>
          <w:bCs/>
          <w:sz w:val="22"/>
          <w:szCs w:val="22"/>
          <w:lang w:val="en"/>
        </w:rPr>
        <w:t xml:space="preserve">(713) 743-3333 </w:t>
      </w:r>
      <w:r w:rsidR="00277799" w:rsidRPr="00B07B34">
        <w:rPr>
          <w:rFonts w:ascii="Arial" w:eastAsia="Times New Roman" w:hAnsi="Arial" w:cs="Arial"/>
          <w:sz w:val="22"/>
          <w:szCs w:val="22"/>
          <w:lang w:val="en"/>
        </w:rPr>
        <w:t xml:space="preserve">or </w:t>
      </w:r>
      <w:r w:rsidR="00277799" w:rsidRPr="00B07B34">
        <w:rPr>
          <w:rFonts w:ascii="Arial" w:eastAsia="Times New Roman" w:hAnsi="Arial" w:cs="Arial"/>
          <w:bCs/>
          <w:sz w:val="22"/>
          <w:szCs w:val="22"/>
          <w:lang w:val="en"/>
        </w:rPr>
        <w:t xml:space="preserve">911 from a campus phone.  </w:t>
      </w:r>
    </w:p>
    <w:p w14:paraId="0F870113" w14:textId="77777777" w:rsidR="00B632D8" w:rsidRPr="00B07B34" w:rsidRDefault="00B632D8" w:rsidP="00B07B34">
      <w:pPr>
        <w:shd w:val="clear" w:color="auto" w:fill="FFFFFF"/>
        <w:rPr>
          <w:rFonts w:ascii="Arial" w:eastAsia="Times New Roman" w:hAnsi="Arial" w:cs="Arial"/>
          <w:bCs/>
          <w:sz w:val="22"/>
          <w:szCs w:val="22"/>
          <w:lang w:val="en"/>
        </w:rPr>
      </w:pPr>
    </w:p>
    <w:p w14:paraId="1BF2D58C" w14:textId="06B4DA3A" w:rsidR="00780414" w:rsidRPr="00B07B34" w:rsidRDefault="00780414" w:rsidP="00B07B34">
      <w:pPr>
        <w:shd w:val="clear" w:color="auto" w:fill="FFFFFF"/>
        <w:rPr>
          <w:rFonts w:ascii="Arial" w:eastAsia="Times New Roman" w:hAnsi="Arial" w:cs="Arial"/>
          <w:sz w:val="22"/>
          <w:szCs w:val="22"/>
        </w:rPr>
      </w:pPr>
      <w:r w:rsidRPr="00B07B34">
        <w:rPr>
          <w:rFonts w:ascii="Arial" w:eastAsia="Times New Roman" w:hAnsi="Arial" w:cs="Arial"/>
          <w:sz w:val="22"/>
          <w:szCs w:val="22"/>
        </w:rPr>
        <w:t>UH</w:t>
      </w:r>
      <w:r w:rsidRPr="00B07B34">
        <w:rPr>
          <w:rFonts w:ascii="Arial" w:eastAsia="Times New Roman" w:hAnsi="Arial" w:cs="Arial"/>
          <w:sz w:val="22"/>
          <w:szCs w:val="22"/>
          <w:shd w:val="clear" w:color="auto" w:fill="FFFFFF"/>
        </w:rPr>
        <w:t> Sugar Land Campus</w:t>
      </w:r>
      <w:r w:rsidR="00047BF7">
        <w:rPr>
          <w:rFonts w:ascii="Arial" w:eastAsia="Times New Roman" w:hAnsi="Arial" w:cs="Arial"/>
          <w:sz w:val="22"/>
          <w:szCs w:val="22"/>
          <w:shd w:val="clear" w:color="auto" w:fill="FFFFFF"/>
        </w:rPr>
        <w:t>: T</w:t>
      </w:r>
      <w:r w:rsidRPr="00B07B34">
        <w:rPr>
          <w:rFonts w:ascii="Arial" w:eastAsia="Times New Roman" w:hAnsi="Arial" w:cs="Arial"/>
          <w:sz w:val="22"/>
          <w:szCs w:val="22"/>
          <w:shd w:val="clear" w:color="auto" w:fill="FFFFFF"/>
        </w:rPr>
        <w:t>he Security Office can be found on the </w:t>
      </w:r>
      <w:r w:rsidRPr="00B07B34">
        <w:rPr>
          <w:rFonts w:ascii="Arial" w:eastAsia="Times New Roman" w:hAnsi="Arial" w:cs="Arial"/>
          <w:bCs/>
          <w:sz w:val="22"/>
          <w:szCs w:val="22"/>
          <w:shd w:val="clear" w:color="auto" w:fill="FFFFFF"/>
        </w:rPr>
        <w:t>first floor of Brazos Hall in room 174</w:t>
      </w:r>
      <w:r w:rsidRPr="00B07B34">
        <w:rPr>
          <w:rFonts w:ascii="Arial" w:eastAsia="Times New Roman" w:hAnsi="Arial" w:cs="Arial"/>
          <w:sz w:val="22"/>
          <w:szCs w:val="22"/>
          <w:shd w:val="clear" w:color="auto" w:fill="FFFFFF"/>
        </w:rPr>
        <w:t> and a </w:t>
      </w:r>
      <w:r w:rsidRPr="00B07B34">
        <w:rPr>
          <w:rFonts w:ascii="Arial" w:eastAsia="Times New Roman" w:hAnsi="Arial" w:cs="Arial"/>
          <w:bCs/>
          <w:sz w:val="22"/>
          <w:szCs w:val="22"/>
          <w:shd w:val="clear" w:color="auto" w:fill="FFFFFF"/>
        </w:rPr>
        <w:t>satellite desk in the Albert and Mamie George Building</w:t>
      </w:r>
      <w:r w:rsidRPr="00B07B34">
        <w:rPr>
          <w:rFonts w:ascii="Arial" w:eastAsia="Times New Roman" w:hAnsi="Arial" w:cs="Arial"/>
          <w:sz w:val="22"/>
          <w:szCs w:val="22"/>
          <w:shd w:val="clear" w:color="auto" w:fill="FFFFFF"/>
        </w:rPr>
        <w:t>. Security can be contacted at </w:t>
      </w:r>
      <w:hyperlink r:id="rId19" w:tgtFrame="_blank" w:history="1">
        <w:r w:rsidRPr="00B07B34">
          <w:rPr>
            <w:rFonts w:ascii="Arial" w:eastAsia="Times New Roman" w:hAnsi="Arial" w:cs="Arial"/>
            <w:sz w:val="22"/>
            <w:szCs w:val="22"/>
            <w:u w:val="single"/>
            <w:shd w:val="clear" w:color="auto" w:fill="FFFFFF"/>
          </w:rPr>
          <w:t>slsecurity@uh.edu</w:t>
        </w:r>
      </w:hyperlink>
      <w:r w:rsidRPr="00B07B34">
        <w:rPr>
          <w:rFonts w:ascii="Arial" w:eastAsia="Times New Roman" w:hAnsi="Arial" w:cs="Arial"/>
          <w:sz w:val="22"/>
          <w:szCs w:val="22"/>
          <w:shd w:val="clear" w:color="auto" w:fill="FFFFFF"/>
        </w:rPr>
        <w:t> and at </w:t>
      </w:r>
      <w:r w:rsidRPr="00B07B34">
        <w:rPr>
          <w:rFonts w:ascii="Arial" w:eastAsia="Times New Roman" w:hAnsi="Arial" w:cs="Arial"/>
          <w:bCs/>
          <w:sz w:val="22"/>
          <w:szCs w:val="22"/>
          <w:shd w:val="clear" w:color="auto" w:fill="FFFFFF"/>
        </w:rPr>
        <w:t>832-842-2929. Security can be called if students feel they need an escort to their vehicle.</w:t>
      </w:r>
    </w:p>
    <w:p w14:paraId="2A018819" w14:textId="77777777" w:rsidR="00780414" w:rsidRPr="00B07B34" w:rsidRDefault="00780414" w:rsidP="00B07B34">
      <w:pPr>
        <w:tabs>
          <w:tab w:val="left" w:pos="720"/>
          <w:tab w:val="center" w:pos="4320"/>
          <w:tab w:val="right" w:pos="8640"/>
        </w:tabs>
        <w:rPr>
          <w:rFonts w:ascii="Arial" w:eastAsia="Times New Roman" w:hAnsi="Arial" w:cs="Arial"/>
          <w:bCs/>
          <w:sz w:val="22"/>
          <w:szCs w:val="22"/>
          <w:lang w:val="en"/>
        </w:rPr>
      </w:pPr>
    </w:p>
    <w:p w14:paraId="0BE3AF03" w14:textId="35F39C62" w:rsidR="00780414" w:rsidRPr="00B07B34" w:rsidRDefault="00780414" w:rsidP="00B07B34">
      <w:pPr>
        <w:tabs>
          <w:tab w:val="left" w:pos="720"/>
          <w:tab w:val="center" w:pos="4320"/>
          <w:tab w:val="right" w:pos="8640"/>
        </w:tabs>
        <w:rPr>
          <w:rFonts w:ascii="Arial" w:eastAsia="Times New Roman" w:hAnsi="Arial" w:cs="Arial"/>
          <w:color w:val="000000"/>
          <w:sz w:val="22"/>
          <w:szCs w:val="22"/>
        </w:rPr>
      </w:pPr>
      <w:r w:rsidRPr="00B07B34">
        <w:rPr>
          <w:rFonts w:ascii="Arial" w:eastAsia="Times New Roman" w:hAnsi="Arial" w:cs="Arial"/>
          <w:bCs/>
          <w:sz w:val="22"/>
          <w:szCs w:val="22"/>
          <w:lang w:val="en"/>
        </w:rPr>
        <w:t>For both campuses, i</w:t>
      </w:r>
      <w:r w:rsidR="00277799" w:rsidRPr="00B07B34">
        <w:rPr>
          <w:rFonts w:ascii="Arial" w:eastAsia="Times New Roman" w:hAnsi="Arial" w:cs="Arial"/>
          <w:bCs/>
          <w:sz w:val="22"/>
          <w:szCs w:val="22"/>
          <w:lang w:val="en"/>
        </w:rPr>
        <w:t>n the event of weather related or other campus wide emergencies, you can access current information by checking the UH website and local media.  The university will also communicate with you via text messaging.  For this reason, it’s important to have your information updated.</w:t>
      </w:r>
    </w:p>
    <w:p w14:paraId="71EB0708" w14:textId="77777777" w:rsidR="00277799" w:rsidRPr="00B07B34" w:rsidRDefault="00277799" w:rsidP="00B07B34">
      <w:pPr>
        <w:shd w:val="clear" w:color="auto" w:fill="FFFFFF"/>
        <w:rPr>
          <w:rFonts w:ascii="Arial" w:eastAsia="Times New Roman" w:hAnsi="Arial" w:cs="Arial"/>
          <w:bCs/>
          <w:sz w:val="22"/>
          <w:szCs w:val="22"/>
          <w:lang w:val="en"/>
        </w:rPr>
      </w:pPr>
    </w:p>
    <w:p w14:paraId="4940E375" w14:textId="42BCB9AC" w:rsidR="00B632D8" w:rsidRPr="00B07B34" w:rsidRDefault="00B632D8" w:rsidP="00B07B34">
      <w:pPr>
        <w:shd w:val="clear" w:color="auto" w:fill="FFFFFF"/>
        <w:rPr>
          <w:rFonts w:ascii="Arial" w:eastAsia="Times New Roman" w:hAnsi="Arial" w:cs="Arial"/>
          <w:b/>
          <w:bCs/>
          <w:sz w:val="22"/>
          <w:szCs w:val="22"/>
          <w:lang w:val="en"/>
        </w:rPr>
      </w:pPr>
      <w:r w:rsidRPr="00B07B34">
        <w:rPr>
          <w:rFonts w:ascii="Arial" w:eastAsia="Times New Roman" w:hAnsi="Arial" w:cs="Arial"/>
          <w:b/>
          <w:bCs/>
          <w:sz w:val="22"/>
          <w:szCs w:val="22"/>
          <w:lang w:val="en"/>
        </w:rPr>
        <w:t>UH Go</w:t>
      </w:r>
    </w:p>
    <w:p w14:paraId="5D2BD27A" w14:textId="5B8A95B9" w:rsidR="00B632D8" w:rsidRPr="00B07B34" w:rsidRDefault="00250CBF" w:rsidP="00B07B34">
      <w:pPr>
        <w:shd w:val="clear" w:color="auto" w:fill="FFFFFF"/>
        <w:rPr>
          <w:rFonts w:ascii="Arial" w:eastAsia="Times New Roman" w:hAnsi="Arial" w:cs="Arial"/>
          <w:bCs/>
          <w:sz w:val="22"/>
          <w:szCs w:val="22"/>
          <w:lang w:val="en"/>
        </w:rPr>
      </w:pPr>
      <w:hyperlink r:id="rId20" w:history="1">
        <w:r w:rsidR="00B632D8" w:rsidRPr="00B07B34">
          <w:rPr>
            <w:rStyle w:val="Hyperlink"/>
            <w:rFonts w:ascii="Arial" w:eastAsia="Times New Roman" w:hAnsi="Arial" w:cs="Arial"/>
            <w:bCs/>
            <w:sz w:val="22"/>
            <w:szCs w:val="22"/>
            <w:lang w:val="en"/>
          </w:rPr>
          <w:t>UH Go</w:t>
        </w:r>
      </w:hyperlink>
      <w:r w:rsidR="00B632D8" w:rsidRPr="00B07B34">
        <w:rPr>
          <w:rFonts w:ascii="Arial" w:eastAsia="Times New Roman" w:hAnsi="Arial" w:cs="Arial"/>
          <w:bCs/>
          <w:sz w:val="22"/>
          <w:szCs w:val="22"/>
          <w:lang w:val="en"/>
        </w:rPr>
        <w:t xml:space="preserve"> is the official mobile app for the University of Houston. Here you will find university information and easy access to services from the convenience of your mobile device including maps to help guide you across campus, event information, UH Athletics schedules, emergency notifications and alerts, and more. </w:t>
      </w:r>
    </w:p>
    <w:p w14:paraId="5962EA20" w14:textId="77777777" w:rsidR="00B632D8" w:rsidRPr="00B07B34" w:rsidRDefault="00B632D8" w:rsidP="00B07B34">
      <w:pPr>
        <w:shd w:val="clear" w:color="auto" w:fill="FFFFFF"/>
        <w:rPr>
          <w:rFonts w:ascii="Arial" w:eastAsia="Times New Roman" w:hAnsi="Arial" w:cs="Arial"/>
          <w:bCs/>
          <w:sz w:val="22"/>
          <w:szCs w:val="22"/>
          <w:lang w:val="en"/>
        </w:rPr>
      </w:pPr>
    </w:p>
    <w:p w14:paraId="3C868E5E" w14:textId="6747DE3D" w:rsidR="00277799" w:rsidRPr="00B07B34" w:rsidRDefault="00277799" w:rsidP="00B07B34">
      <w:pPr>
        <w:rPr>
          <w:rFonts w:ascii="Arial" w:eastAsia="Times New Roman" w:hAnsi="Arial" w:cs="Arial"/>
          <w:b/>
          <w:i/>
          <w:color w:val="000000"/>
          <w:sz w:val="22"/>
          <w:szCs w:val="22"/>
        </w:rPr>
      </w:pPr>
      <w:r w:rsidRPr="00B07B34">
        <w:rPr>
          <w:rFonts w:ascii="Arial" w:eastAsia="Times New Roman" w:hAnsi="Arial" w:cs="Arial"/>
          <w:b/>
          <w:i/>
          <w:color w:val="000000"/>
          <w:sz w:val="22"/>
          <w:szCs w:val="22"/>
        </w:rPr>
        <w:t>Student Life Resources</w:t>
      </w:r>
    </w:p>
    <w:p w14:paraId="620A2F15" w14:textId="77777777"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p>
    <w:p w14:paraId="3BBD22CE" w14:textId="77777777" w:rsidR="00D872EF" w:rsidRPr="00B07B34" w:rsidRDefault="14CA6556" w:rsidP="00B07B34">
      <w:pPr>
        <w:shd w:val="clear" w:color="auto" w:fill="FFFFFF" w:themeFill="background1"/>
        <w:rPr>
          <w:rFonts w:ascii="Arial" w:eastAsia="Times New Roman" w:hAnsi="Arial" w:cs="Arial"/>
          <w:b/>
          <w:bCs/>
          <w:sz w:val="22"/>
          <w:szCs w:val="22"/>
          <w:lang w:val="en"/>
        </w:rPr>
      </w:pPr>
      <w:r w:rsidRPr="00B07B34">
        <w:rPr>
          <w:rFonts w:ascii="Arial" w:eastAsia="Times New Roman" w:hAnsi="Arial" w:cs="Arial"/>
          <w:b/>
          <w:bCs/>
          <w:color w:val="000000" w:themeColor="text1"/>
          <w:sz w:val="22"/>
          <w:szCs w:val="22"/>
        </w:rPr>
        <w:t xml:space="preserve">Welcome Center </w:t>
      </w:r>
    </w:p>
    <w:p w14:paraId="61ECFB12" w14:textId="4DF40B16" w:rsidR="00D872EF" w:rsidRPr="00B07B34" w:rsidRDefault="00D872EF" w:rsidP="00B07B34">
      <w:pPr>
        <w:rPr>
          <w:rFonts w:ascii="Arial" w:eastAsia="Times New Roman" w:hAnsi="Arial" w:cs="Arial"/>
          <w:sz w:val="22"/>
          <w:szCs w:val="22"/>
        </w:rPr>
      </w:pPr>
      <w:r w:rsidRPr="00B07B34">
        <w:rPr>
          <w:rFonts w:ascii="Arial" w:eastAsia="Times New Roman" w:hAnsi="Arial" w:cs="Arial"/>
          <w:sz w:val="22"/>
          <w:szCs w:val="22"/>
        </w:rPr>
        <w:t>The UH Welcome Center (located at Entrance 1 at the corner of Calhoun &amp; University</w:t>
      </w:r>
      <w:r w:rsidR="00047BF7">
        <w:rPr>
          <w:rFonts w:ascii="Arial" w:eastAsia="Times New Roman" w:hAnsi="Arial" w:cs="Arial"/>
          <w:sz w:val="22"/>
          <w:szCs w:val="22"/>
        </w:rPr>
        <w:t xml:space="preserve"> of the Main Campus</w:t>
      </w:r>
      <w:r w:rsidRPr="00B07B34">
        <w:rPr>
          <w:rFonts w:ascii="Arial" w:eastAsia="Times New Roman" w:hAnsi="Arial" w:cs="Arial"/>
          <w:sz w:val="22"/>
          <w:szCs w:val="22"/>
        </w:rPr>
        <w:t xml:space="preserve">) houses </w:t>
      </w:r>
      <w:r w:rsidR="00411AC6" w:rsidRPr="00B07B34">
        <w:rPr>
          <w:rFonts w:ascii="Arial" w:eastAsia="Times New Roman" w:hAnsi="Arial" w:cs="Arial"/>
          <w:sz w:val="22"/>
          <w:szCs w:val="22"/>
        </w:rPr>
        <w:t xml:space="preserve">university </w:t>
      </w:r>
      <w:r w:rsidRPr="00B07B34">
        <w:rPr>
          <w:rFonts w:ascii="Arial" w:eastAsia="Times New Roman" w:hAnsi="Arial" w:cs="Arial"/>
          <w:sz w:val="22"/>
          <w:szCs w:val="22"/>
        </w:rPr>
        <w:t>representatives from Registration &amp; Academic Records, Student Financial Services, Scholarship &amp; Financial Aid, Parking &amp; Transportation and the University Copy Center. For more information</w:t>
      </w:r>
      <w:r w:rsidR="00047BF7">
        <w:rPr>
          <w:rFonts w:ascii="Arial" w:eastAsia="Times New Roman" w:hAnsi="Arial" w:cs="Arial"/>
          <w:sz w:val="22"/>
          <w:szCs w:val="22"/>
        </w:rPr>
        <w:t xml:space="preserve"> click here</w:t>
      </w:r>
      <w:r w:rsidRPr="00B07B34">
        <w:rPr>
          <w:rFonts w:ascii="Arial" w:eastAsia="Times New Roman" w:hAnsi="Arial" w:cs="Arial"/>
          <w:sz w:val="22"/>
          <w:szCs w:val="22"/>
        </w:rPr>
        <w:t xml:space="preserve"> </w:t>
      </w:r>
      <w:hyperlink r:id="rId21" w:history="1">
        <w:r w:rsidRPr="00B07B34">
          <w:rPr>
            <w:rStyle w:val="Hyperlink"/>
            <w:rFonts w:ascii="Arial" w:eastAsia="Times New Roman" w:hAnsi="Arial" w:cs="Arial"/>
            <w:b/>
            <w:bCs/>
            <w:sz w:val="22"/>
            <w:szCs w:val="22"/>
          </w:rPr>
          <w:t>Welcome Center</w:t>
        </w:r>
      </w:hyperlink>
      <w:r w:rsidR="00047BF7">
        <w:rPr>
          <w:rFonts w:ascii="Arial" w:eastAsia="Times New Roman" w:hAnsi="Arial" w:cs="Arial"/>
          <w:b/>
          <w:bCs/>
          <w:sz w:val="22"/>
          <w:szCs w:val="22"/>
        </w:rPr>
        <w:t xml:space="preserve">. </w:t>
      </w:r>
    </w:p>
    <w:p w14:paraId="5B68D141" w14:textId="77777777" w:rsidR="00D872EF" w:rsidRPr="00B07B34" w:rsidRDefault="00D872EF" w:rsidP="00B07B34">
      <w:pPr>
        <w:rPr>
          <w:rFonts w:ascii="Arial" w:eastAsia="Times New Roman" w:hAnsi="Arial" w:cs="Arial"/>
          <w:sz w:val="22"/>
          <w:szCs w:val="22"/>
        </w:rPr>
      </w:pPr>
    </w:p>
    <w:p w14:paraId="5F30A425" w14:textId="77777777" w:rsidR="00D872EF" w:rsidRPr="00B07B34" w:rsidRDefault="00D872EF" w:rsidP="00B07B34">
      <w:pPr>
        <w:rPr>
          <w:rFonts w:ascii="Arial" w:eastAsia="Times New Roman" w:hAnsi="Arial" w:cs="Arial"/>
          <w:color w:val="000000"/>
          <w:sz w:val="22"/>
          <w:szCs w:val="22"/>
        </w:rPr>
      </w:pPr>
      <w:r w:rsidRPr="00B07B34">
        <w:rPr>
          <w:rFonts w:ascii="Arial" w:eastAsia="Times New Roman" w:hAnsi="Arial" w:cs="Arial"/>
          <w:b/>
          <w:color w:val="000000"/>
          <w:sz w:val="22"/>
          <w:szCs w:val="22"/>
        </w:rPr>
        <w:t>Center for Diversity and Inclusion (CDI)</w:t>
      </w:r>
    </w:p>
    <w:p w14:paraId="6816111B" w14:textId="4DE97B5A" w:rsidR="00D872EF" w:rsidRPr="00B07B34" w:rsidRDefault="00D872EF" w:rsidP="00B07B34">
      <w:pPr>
        <w:rPr>
          <w:rFonts w:ascii="Arial" w:eastAsia="Times New Roman" w:hAnsi="Arial" w:cs="Arial"/>
          <w:color w:val="000000"/>
          <w:sz w:val="22"/>
          <w:szCs w:val="22"/>
        </w:rPr>
      </w:pPr>
      <w:r w:rsidRPr="00B07B34">
        <w:rPr>
          <w:rFonts w:ascii="Arial" w:eastAsia="Times New Roman" w:hAnsi="Arial" w:cs="Arial"/>
          <w:color w:val="000000"/>
          <w:sz w:val="22"/>
          <w:szCs w:val="22"/>
        </w:rPr>
        <w:t>The Center for Diversity and Inclusion fosters an inclusive university community by providing services, programs, and support that engage, empower, and educate our highly diverse student population and campus partners. CDI provides workshops, programs, student leadership opportunities, and safe space environments to promote cross-cultural communication and culturally-responsive practices that help diverse communities connect.</w:t>
      </w:r>
      <w:r w:rsidR="00B216AA" w:rsidRPr="00B07B34">
        <w:rPr>
          <w:rFonts w:ascii="Arial" w:eastAsia="Times New Roman" w:hAnsi="Arial" w:cs="Arial"/>
          <w:color w:val="000000"/>
          <w:sz w:val="22"/>
          <w:szCs w:val="22"/>
        </w:rPr>
        <w:t xml:space="preserve"> For more information: </w:t>
      </w:r>
      <w:hyperlink r:id="rId22" w:history="1">
        <w:r w:rsidR="00053DCB" w:rsidRPr="00B07B34">
          <w:rPr>
            <w:rStyle w:val="Hyperlink"/>
            <w:rFonts w:ascii="Arial" w:eastAsia="Times New Roman" w:hAnsi="Arial" w:cs="Arial"/>
            <w:sz w:val="22"/>
            <w:szCs w:val="22"/>
          </w:rPr>
          <w:t>Center for Diversity and Inclusion</w:t>
        </w:r>
      </w:hyperlink>
    </w:p>
    <w:p w14:paraId="6AEA5AF8" w14:textId="77777777" w:rsidR="002A129A" w:rsidRPr="00B07B34" w:rsidRDefault="002A129A" w:rsidP="00B07B34">
      <w:pPr>
        <w:rPr>
          <w:rFonts w:ascii="Arial" w:eastAsia="Times New Roman" w:hAnsi="Arial" w:cs="Arial"/>
          <w:b/>
          <w:color w:val="000000"/>
          <w:sz w:val="22"/>
          <w:szCs w:val="22"/>
        </w:rPr>
      </w:pPr>
    </w:p>
    <w:p w14:paraId="284EF7A3" w14:textId="77777777" w:rsidR="00D872EF" w:rsidRPr="00B07B34" w:rsidRDefault="00D872EF" w:rsidP="00B07B34">
      <w:pPr>
        <w:rPr>
          <w:rFonts w:ascii="Arial" w:eastAsia="Times New Roman" w:hAnsi="Arial" w:cs="Arial"/>
          <w:color w:val="000000"/>
          <w:sz w:val="22"/>
          <w:szCs w:val="22"/>
        </w:rPr>
      </w:pPr>
      <w:r w:rsidRPr="00B07B34">
        <w:rPr>
          <w:rFonts w:ascii="Arial" w:eastAsia="Times New Roman" w:hAnsi="Arial" w:cs="Arial"/>
          <w:b/>
          <w:color w:val="000000"/>
          <w:sz w:val="22"/>
          <w:szCs w:val="22"/>
        </w:rPr>
        <w:t xml:space="preserve">International Student Resources </w:t>
      </w:r>
    </w:p>
    <w:p w14:paraId="787EFA7C" w14:textId="77777777"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r w:rsidRPr="00B07B34">
        <w:rPr>
          <w:rFonts w:ascii="Arial" w:eastAsia="Times New Roman" w:hAnsi="Arial" w:cs="Arial"/>
          <w:color w:val="000000"/>
          <w:sz w:val="22"/>
          <w:szCs w:val="22"/>
        </w:rPr>
        <w:t xml:space="preserve">International Student and Scholar Services provides for the special needs of international students and exchange visitors related to their status as non-immigrants of the United States. It fulfills the University of Houston's responsibility to comply with the laws and regulations of the U.S. and federal government and promotes internationalization through comprehensive services and programs. For more information: </w:t>
      </w:r>
      <w:hyperlink r:id="rId23" w:history="1">
        <w:r w:rsidRPr="00B07B34">
          <w:rPr>
            <w:rStyle w:val="Hyperlink"/>
            <w:rFonts w:ascii="Arial" w:eastAsia="Times New Roman" w:hAnsi="Arial" w:cs="Arial"/>
            <w:sz w:val="22"/>
            <w:szCs w:val="22"/>
          </w:rPr>
          <w:t>International Student and Scholar Services</w:t>
        </w:r>
      </w:hyperlink>
      <w:r w:rsidRPr="00B07B34">
        <w:rPr>
          <w:rFonts w:ascii="Arial" w:eastAsia="Times New Roman" w:hAnsi="Arial" w:cs="Arial"/>
          <w:color w:val="000000"/>
          <w:sz w:val="22"/>
          <w:szCs w:val="22"/>
        </w:rPr>
        <w:t xml:space="preserve"> </w:t>
      </w:r>
    </w:p>
    <w:p w14:paraId="3A5C51D2" w14:textId="77777777"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p>
    <w:p w14:paraId="7132E049" w14:textId="1E2CAE39" w:rsidR="00277799" w:rsidRPr="00B07B34" w:rsidRDefault="00277799" w:rsidP="00B07B34">
      <w:pPr>
        <w:rPr>
          <w:rFonts w:ascii="Arial" w:eastAsia="Times New Roman" w:hAnsi="Arial" w:cs="Arial"/>
          <w:b/>
          <w:bCs/>
          <w:sz w:val="22"/>
          <w:szCs w:val="22"/>
        </w:rPr>
      </w:pPr>
      <w:r w:rsidRPr="00B07B34">
        <w:rPr>
          <w:rFonts w:ascii="Arial" w:eastAsia="Times New Roman" w:hAnsi="Arial" w:cs="Arial"/>
          <w:b/>
          <w:bCs/>
          <w:color w:val="000000"/>
          <w:sz w:val="22"/>
          <w:szCs w:val="22"/>
        </w:rPr>
        <w:t>Student Center</w:t>
      </w:r>
      <w:r w:rsidR="006E7D34">
        <w:rPr>
          <w:rFonts w:ascii="Arial" w:eastAsia="Times New Roman" w:hAnsi="Arial" w:cs="Arial"/>
          <w:b/>
          <w:bCs/>
          <w:color w:val="000000"/>
          <w:sz w:val="22"/>
          <w:szCs w:val="22"/>
        </w:rPr>
        <w:t>s</w:t>
      </w:r>
    </w:p>
    <w:p w14:paraId="4008D123" w14:textId="6A24455F" w:rsidR="00277799" w:rsidRPr="00B07B34" w:rsidRDefault="00277799" w:rsidP="00B07B34">
      <w:pPr>
        <w:tabs>
          <w:tab w:val="left" w:pos="720"/>
          <w:tab w:val="center" w:pos="4320"/>
          <w:tab w:val="right" w:pos="8640"/>
        </w:tabs>
        <w:rPr>
          <w:rFonts w:ascii="Arial" w:eastAsia="Times New Roman" w:hAnsi="Arial" w:cs="Arial"/>
          <w:color w:val="000000"/>
          <w:sz w:val="22"/>
          <w:szCs w:val="22"/>
        </w:rPr>
      </w:pPr>
      <w:r w:rsidRPr="00B07B34">
        <w:rPr>
          <w:rFonts w:ascii="Arial" w:eastAsia="Times New Roman" w:hAnsi="Arial" w:cs="Arial"/>
          <w:color w:val="000000"/>
          <w:sz w:val="22"/>
          <w:szCs w:val="22"/>
        </w:rPr>
        <w:t xml:space="preserve">The </w:t>
      </w:r>
      <w:hyperlink r:id="rId24" w:history="1">
        <w:r w:rsidRPr="00B07B34">
          <w:rPr>
            <w:rStyle w:val="Hyperlink"/>
            <w:rFonts w:ascii="Arial" w:eastAsia="Times New Roman" w:hAnsi="Arial" w:cs="Arial"/>
            <w:sz w:val="22"/>
            <w:szCs w:val="22"/>
          </w:rPr>
          <w:t>Student Center South</w:t>
        </w:r>
      </w:hyperlink>
      <w:r w:rsidRPr="00B07B34">
        <w:rPr>
          <w:rFonts w:ascii="Arial" w:eastAsia="Times New Roman" w:hAnsi="Arial" w:cs="Arial"/>
          <w:color w:val="000000"/>
          <w:sz w:val="22"/>
          <w:szCs w:val="22"/>
        </w:rPr>
        <w:t xml:space="preserve">, serves as the main student center and is located near University Drive and Calhoun (entrance 1). The Student Center houses the UH Bookstore, McDonalds, Chick Fil A, Freshii, Starbucks, Panda Express and Shasta’s Cones, TDECU, and more. </w:t>
      </w:r>
    </w:p>
    <w:p w14:paraId="4717632E" w14:textId="6744B134" w:rsidR="004E49CB" w:rsidRPr="00B07B34" w:rsidRDefault="004E49CB" w:rsidP="00B07B34">
      <w:pPr>
        <w:tabs>
          <w:tab w:val="left" w:pos="720"/>
          <w:tab w:val="center" w:pos="4320"/>
          <w:tab w:val="right" w:pos="8640"/>
        </w:tabs>
        <w:rPr>
          <w:rFonts w:ascii="Arial" w:eastAsia="Times New Roman" w:hAnsi="Arial" w:cs="Arial"/>
          <w:color w:val="000000"/>
          <w:sz w:val="22"/>
          <w:szCs w:val="22"/>
        </w:rPr>
      </w:pPr>
    </w:p>
    <w:p w14:paraId="514EFB65" w14:textId="4354D35C" w:rsidR="004E49CB" w:rsidRPr="006E7D34" w:rsidRDefault="004E49CB" w:rsidP="00B07B34">
      <w:pPr>
        <w:pStyle w:val="xmsonormal"/>
        <w:shd w:val="clear" w:color="auto" w:fill="FFFFFF" w:themeFill="background1"/>
        <w:spacing w:before="0" w:beforeAutospacing="0" w:after="0" w:afterAutospacing="0"/>
        <w:rPr>
          <w:rFonts w:ascii="Arial" w:hAnsi="Arial" w:cs="Arial"/>
          <w:b/>
          <w:bCs/>
          <w:color w:val="212121"/>
          <w:sz w:val="22"/>
          <w:szCs w:val="22"/>
        </w:rPr>
      </w:pPr>
      <w:r w:rsidRPr="006E7D34">
        <w:rPr>
          <w:rFonts w:ascii="Arial" w:hAnsi="Arial" w:cs="Arial"/>
          <w:color w:val="000000"/>
          <w:sz w:val="22"/>
          <w:szCs w:val="22"/>
          <w:shd w:val="clear" w:color="auto" w:fill="FFFFFF"/>
        </w:rPr>
        <w:t>UH Sugar Land Campus</w:t>
      </w:r>
      <w:r w:rsidR="006E7D34" w:rsidRPr="006E7D34">
        <w:rPr>
          <w:rFonts w:ascii="Arial" w:hAnsi="Arial" w:cs="Arial"/>
          <w:color w:val="000000"/>
          <w:sz w:val="22"/>
          <w:szCs w:val="22"/>
          <w:shd w:val="clear" w:color="auto" w:fill="FFFFFF"/>
        </w:rPr>
        <w:t xml:space="preserve">: </w:t>
      </w:r>
      <w:r w:rsidRPr="006E7D34">
        <w:rPr>
          <w:rFonts w:ascii="Arial" w:hAnsi="Arial" w:cs="Arial"/>
          <w:color w:val="000000"/>
          <w:sz w:val="22"/>
          <w:szCs w:val="22"/>
          <w:shd w:val="clear" w:color="auto" w:fill="FFFFFF"/>
        </w:rPr>
        <w:t>Vending</w:t>
      </w:r>
      <w:r w:rsidRPr="00B07B34">
        <w:rPr>
          <w:rFonts w:ascii="Arial" w:hAnsi="Arial" w:cs="Arial"/>
          <w:color w:val="000000"/>
          <w:sz w:val="22"/>
          <w:szCs w:val="22"/>
          <w:shd w:val="clear" w:color="auto" w:fill="FFFFFF"/>
        </w:rPr>
        <w:t xml:space="preserve"> Services are available in the student lounges located on the first floor of Brazos Hall and the first floor of the George Buil</w:t>
      </w:r>
      <w:r w:rsidR="00DB49DB" w:rsidRPr="00B07B34">
        <w:rPr>
          <w:rFonts w:ascii="Arial" w:hAnsi="Arial" w:cs="Arial"/>
          <w:color w:val="000000"/>
          <w:sz w:val="22"/>
          <w:szCs w:val="22"/>
          <w:shd w:val="clear" w:color="auto" w:fill="FFFFFF"/>
        </w:rPr>
        <w:t>ding. V</w:t>
      </w:r>
      <w:r w:rsidRPr="00B07B34">
        <w:rPr>
          <w:rFonts w:ascii="Arial" w:hAnsi="Arial" w:cs="Arial"/>
          <w:color w:val="000000"/>
          <w:sz w:val="22"/>
          <w:szCs w:val="22"/>
          <w:shd w:val="clear" w:color="auto" w:fill="FFFFFF"/>
        </w:rPr>
        <w:t>ending machines accept cash and credit card. Vending refunds are available in the George Building, Room 101.</w:t>
      </w:r>
      <w:r w:rsidRPr="00B07B34">
        <w:rPr>
          <w:rFonts w:ascii="Arial" w:hAnsi="Arial" w:cs="Arial"/>
          <w:color w:val="212121"/>
          <w:sz w:val="22"/>
          <w:szCs w:val="22"/>
        </w:rPr>
        <w:t xml:space="preserve"> </w:t>
      </w:r>
      <w:r w:rsidRPr="00B07B34">
        <w:rPr>
          <w:rFonts w:ascii="Arial" w:hAnsi="Arial" w:cs="Arial"/>
          <w:color w:val="000000"/>
          <w:sz w:val="22"/>
          <w:szCs w:val="22"/>
          <w:shd w:val="clear" w:color="auto" w:fill="FFFFFF"/>
        </w:rPr>
        <w:t>The bookstore, located in Brazos Hall suite 147, serves as the official campus bookstore for </w:t>
      </w:r>
      <w:r w:rsidRPr="00B07B34">
        <w:rPr>
          <w:rFonts w:ascii="Arial" w:hAnsi="Arial" w:cs="Arial"/>
          <w:color w:val="000000"/>
          <w:sz w:val="22"/>
          <w:szCs w:val="22"/>
        </w:rPr>
        <w:t>UH</w:t>
      </w:r>
      <w:r w:rsidRPr="00B07B34">
        <w:rPr>
          <w:rFonts w:ascii="Arial" w:hAnsi="Arial" w:cs="Arial"/>
          <w:color w:val="000000"/>
          <w:sz w:val="22"/>
          <w:szCs w:val="22"/>
          <w:shd w:val="clear" w:color="auto" w:fill="FFFFFF"/>
        </w:rPr>
        <w:t> Sugar Land. For hours, details and services visit their website: https://www.uh.edu/sugarland/campus-services/bookstore/.</w:t>
      </w:r>
    </w:p>
    <w:p w14:paraId="4185CC2E" w14:textId="77777777" w:rsidR="00527608" w:rsidRPr="00B07B34" w:rsidRDefault="00527608" w:rsidP="00B07B34">
      <w:pPr>
        <w:tabs>
          <w:tab w:val="left" w:pos="720"/>
          <w:tab w:val="center" w:pos="4320"/>
          <w:tab w:val="right" w:pos="8640"/>
        </w:tabs>
        <w:rPr>
          <w:rFonts w:ascii="Arial" w:eastAsia="Times New Roman" w:hAnsi="Arial" w:cs="Arial"/>
          <w:b/>
          <w:color w:val="000000"/>
          <w:sz w:val="22"/>
          <w:szCs w:val="22"/>
        </w:rPr>
      </w:pPr>
    </w:p>
    <w:p w14:paraId="50307154" w14:textId="73AA018E" w:rsidR="00277799" w:rsidRPr="00B07B34" w:rsidRDefault="00277799" w:rsidP="00B07B34">
      <w:pPr>
        <w:rPr>
          <w:rFonts w:ascii="Arial" w:eastAsia="Times New Roman" w:hAnsi="Arial" w:cs="Arial"/>
          <w:b/>
          <w:i/>
          <w:color w:val="000000"/>
          <w:sz w:val="22"/>
          <w:szCs w:val="22"/>
        </w:rPr>
      </w:pPr>
      <w:r w:rsidRPr="00B07B34">
        <w:rPr>
          <w:rFonts w:ascii="Arial" w:eastAsia="Times New Roman" w:hAnsi="Arial" w:cs="Arial"/>
          <w:b/>
          <w:i/>
          <w:color w:val="000000"/>
          <w:sz w:val="22"/>
          <w:szCs w:val="22"/>
        </w:rPr>
        <w:t>Academic Resources</w:t>
      </w:r>
    </w:p>
    <w:p w14:paraId="03C5A3FA" w14:textId="77777777" w:rsidR="00277799" w:rsidRPr="00B07B34" w:rsidRDefault="00277799" w:rsidP="00B07B34">
      <w:pPr>
        <w:tabs>
          <w:tab w:val="left" w:pos="720"/>
          <w:tab w:val="center" w:pos="4320"/>
          <w:tab w:val="right" w:pos="8640"/>
        </w:tabs>
        <w:rPr>
          <w:rFonts w:ascii="Arial" w:eastAsia="Times New Roman" w:hAnsi="Arial" w:cs="Arial"/>
          <w:b/>
          <w:color w:val="000000"/>
          <w:sz w:val="22"/>
          <w:szCs w:val="22"/>
        </w:rPr>
      </w:pPr>
    </w:p>
    <w:p w14:paraId="26DD3DE4" w14:textId="77777777" w:rsidR="00833664" w:rsidRPr="00B07B34" w:rsidRDefault="00833664" w:rsidP="00833664">
      <w:pPr>
        <w:rPr>
          <w:rFonts w:ascii="Arial" w:eastAsia="Times New Roman" w:hAnsi="Arial" w:cs="Arial"/>
          <w:b/>
          <w:color w:val="000000"/>
          <w:sz w:val="22"/>
          <w:szCs w:val="22"/>
          <w:u w:val="single"/>
        </w:rPr>
      </w:pPr>
      <w:r w:rsidRPr="00B07B34">
        <w:rPr>
          <w:rFonts w:ascii="Arial" w:eastAsia="Times New Roman" w:hAnsi="Arial" w:cs="Arial"/>
          <w:b/>
          <w:color w:val="000000"/>
          <w:sz w:val="22"/>
          <w:szCs w:val="22"/>
        </w:rPr>
        <w:t>If You Need Accommodations for a Disability, Register at the Justin Dart, Jr. Center for Students with DisABILITIES (</w:t>
      </w:r>
      <w:hyperlink r:id="rId25" w:history="1">
        <w:r w:rsidRPr="00B07B34">
          <w:rPr>
            <w:rStyle w:val="Hyperlink"/>
            <w:rFonts w:ascii="Arial" w:eastAsia="Times New Roman" w:hAnsi="Arial" w:cs="Arial"/>
            <w:b/>
            <w:sz w:val="22"/>
            <w:szCs w:val="22"/>
          </w:rPr>
          <w:t>www.uh.edu/csd</w:t>
        </w:r>
      </w:hyperlink>
      <w:r w:rsidRPr="00B07B34">
        <w:rPr>
          <w:rFonts w:ascii="Arial" w:eastAsia="Times New Roman" w:hAnsi="Arial" w:cs="Arial"/>
          <w:b/>
          <w:color w:val="000000"/>
          <w:sz w:val="22"/>
          <w:szCs w:val="22"/>
        </w:rPr>
        <w:t xml:space="preserve">) </w:t>
      </w:r>
      <w:r w:rsidRPr="00B07B34">
        <w:rPr>
          <w:rFonts w:ascii="Arial" w:eastAsia="Times New Roman" w:hAnsi="Arial" w:cs="Arial"/>
          <w:color w:val="000000"/>
          <w:sz w:val="22"/>
          <w:szCs w:val="22"/>
          <w:lang w:val="en"/>
        </w:rPr>
        <w:t>The Center for Students with DisABILITIES (CSD) office provides accommodations and support services to UH students who have any type of temporary or permanent health impairment, physical limitation, psychiatric disorder, or learning disability.</w:t>
      </w:r>
      <w:r w:rsidRPr="00B07B34">
        <w:rPr>
          <w:rFonts w:ascii="Arial" w:eastAsia="Times New Roman" w:hAnsi="Arial" w:cs="Arial"/>
          <w:b/>
          <w:color w:val="000000"/>
          <w:sz w:val="22"/>
          <w:szCs w:val="22"/>
        </w:rPr>
        <w:t xml:space="preserve">  </w:t>
      </w:r>
      <w:r w:rsidRPr="00B07B34">
        <w:rPr>
          <w:rFonts w:ascii="Arial" w:eastAsia="Times New Roman" w:hAnsi="Arial" w:cs="Arial"/>
          <w:color w:val="000000"/>
          <w:sz w:val="22"/>
          <w:szCs w:val="22"/>
        </w:rPr>
        <w:t xml:space="preserve">To find out more about their services and to begin the registration process with their office, please visit their website. </w:t>
      </w:r>
      <w:r w:rsidRPr="00B07B34">
        <w:rPr>
          <w:rFonts w:ascii="Arial" w:eastAsia="Times New Roman" w:hAnsi="Arial" w:cs="Arial"/>
          <w:b/>
          <w:color w:val="000000"/>
          <w:sz w:val="22"/>
          <w:szCs w:val="22"/>
          <w:u w:val="single"/>
        </w:rPr>
        <w:t xml:space="preserve">Faculty cannot make accommodations unless you have registered at the CSD office and accommodations are not retroactive- only proactive- so please contact the office to apply for yours soon if needed. </w:t>
      </w:r>
    </w:p>
    <w:p w14:paraId="109C1312" w14:textId="77777777" w:rsidR="00833664" w:rsidRPr="00B07B34" w:rsidRDefault="00833664" w:rsidP="00833664">
      <w:pPr>
        <w:rPr>
          <w:rFonts w:ascii="Arial" w:eastAsia="Times New Roman" w:hAnsi="Arial" w:cs="Arial"/>
          <w:color w:val="000000" w:themeColor="text1"/>
          <w:sz w:val="22"/>
          <w:szCs w:val="22"/>
        </w:rPr>
      </w:pPr>
      <w:r w:rsidRPr="00B07B34">
        <w:rPr>
          <w:rFonts w:ascii="Arial" w:eastAsia="Times New Roman" w:hAnsi="Arial" w:cs="Arial"/>
          <w:color w:val="000000" w:themeColor="text1"/>
          <w:sz w:val="22"/>
          <w:szCs w:val="22"/>
        </w:rPr>
        <w:t xml:space="preserve"> </w:t>
      </w:r>
    </w:p>
    <w:p w14:paraId="2C1BCFF4" w14:textId="77777777" w:rsidR="00833664" w:rsidRPr="00B07B34" w:rsidRDefault="00833664" w:rsidP="00833664">
      <w:pPr>
        <w:rPr>
          <w:rFonts w:ascii="Arial" w:eastAsia="Times New Roman" w:hAnsi="Arial" w:cs="Arial"/>
          <w:color w:val="000000"/>
          <w:sz w:val="22"/>
          <w:szCs w:val="22"/>
        </w:rPr>
      </w:pPr>
      <w:bookmarkStart w:id="1" w:name="_Hlk42767143"/>
      <w:r w:rsidRPr="00B07B34">
        <w:rPr>
          <w:rFonts w:ascii="Arial" w:eastAsia="Times New Roman" w:hAnsi="Arial" w:cs="Arial"/>
          <w:color w:val="000000"/>
          <w:sz w:val="22"/>
          <w:szCs w:val="22"/>
        </w:rPr>
        <w:t xml:space="preserve">UH Sugar Land Campus and Online Program: While typically the Center for Students with DisABILITIES requires an in-person intake appointment, students who live outside the Houston area can request a phone or virtual appointment. </w:t>
      </w:r>
    </w:p>
    <w:bookmarkEnd w:id="1"/>
    <w:p w14:paraId="10EE73CD" w14:textId="77777777" w:rsidR="00833664" w:rsidRDefault="00833664" w:rsidP="00B07B34">
      <w:pPr>
        <w:tabs>
          <w:tab w:val="left" w:pos="720"/>
          <w:tab w:val="center" w:pos="4320"/>
          <w:tab w:val="right" w:pos="8640"/>
        </w:tabs>
        <w:rPr>
          <w:rFonts w:ascii="Arial" w:eastAsia="Times New Roman" w:hAnsi="Arial" w:cs="Arial"/>
          <w:b/>
          <w:color w:val="000000"/>
          <w:sz w:val="22"/>
          <w:szCs w:val="22"/>
        </w:rPr>
      </w:pPr>
    </w:p>
    <w:p w14:paraId="02BBB8FD" w14:textId="58ECD684"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r w:rsidRPr="00B07B34">
        <w:rPr>
          <w:rFonts w:ascii="Arial" w:eastAsia="Times New Roman" w:hAnsi="Arial" w:cs="Arial"/>
          <w:b/>
          <w:color w:val="000000"/>
          <w:sz w:val="22"/>
          <w:szCs w:val="22"/>
        </w:rPr>
        <w:t>UH Library Services</w:t>
      </w:r>
    </w:p>
    <w:p w14:paraId="5CA21A88" w14:textId="70E36031" w:rsidR="00CA2E69" w:rsidRPr="006E7D34" w:rsidRDefault="14CA6556" w:rsidP="00B07B34">
      <w:pPr>
        <w:rPr>
          <w:rFonts w:ascii="Arial" w:eastAsia="Times New Roman" w:hAnsi="Arial" w:cs="Arial"/>
          <w:color w:val="000000" w:themeColor="text1"/>
          <w:sz w:val="22"/>
          <w:szCs w:val="22"/>
        </w:rPr>
      </w:pPr>
      <w:r w:rsidRPr="006E7D34">
        <w:rPr>
          <w:rFonts w:ascii="Arial" w:eastAsia="Times New Roman" w:hAnsi="Arial" w:cs="Arial"/>
          <w:color w:val="000000" w:themeColor="text1"/>
          <w:sz w:val="22"/>
          <w:szCs w:val="22"/>
        </w:rPr>
        <w:t xml:space="preserve">The M.D. Anderson Library is located in the middle of campus near the E. Cullen Building and the University Center. </w:t>
      </w:r>
      <w:r w:rsidR="006E7D34" w:rsidRPr="006E7D34">
        <w:rPr>
          <w:rFonts w:ascii="Arial" w:hAnsi="Arial" w:cs="Arial"/>
          <w:color w:val="111111"/>
          <w:sz w:val="22"/>
          <w:szCs w:val="22"/>
          <w:shd w:val="clear" w:color="auto" w:fill="FFFFFF"/>
        </w:rPr>
        <w:t xml:space="preserve">The library has </w:t>
      </w:r>
      <w:r w:rsidR="00E22BEF">
        <w:rPr>
          <w:rFonts w:ascii="Arial" w:hAnsi="Arial" w:cs="Arial"/>
          <w:color w:val="111111"/>
          <w:sz w:val="22"/>
          <w:szCs w:val="22"/>
          <w:shd w:val="clear" w:color="auto" w:fill="FFFFFF"/>
        </w:rPr>
        <w:t xml:space="preserve">study space, </w:t>
      </w:r>
      <w:r w:rsidR="006E7D34" w:rsidRPr="006E7D34">
        <w:rPr>
          <w:rFonts w:ascii="Arial" w:hAnsi="Arial" w:cs="Arial"/>
          <w:color w:val="111111"/>
          <w:sz w:val="22"/>
          <w:szCs w:val="22"/>
          <w:shd w:val="clear" w:color="auto" w:fill="FFFFFF"/>
        </w:rPr>
        <w:t>computers, printers, and copiers and is open most days of the week. Find out more on their </w:t>
      </w:r>
      <w:hyperlink r:id="rId26" w:history="1">
        <w:r w:rsidR="006E7D34" w:rsidRPr="006E7D34">
          <w:rPr>
            <w:rFonts w:ascii="Arial" w:hAnsi="Arial" w:cs="Arial"/>
            <w:color w:val="C8102E"/>
            <w:sz w:val="22"/>
            <w:szCs w:val="22"/>
            <w:u w:val="single"/>
            <w:shd w:val="clear" w:color="auto" w:fill="FFFFFF"/>
          </w:rPr>
          <w:t>website</w:t>
        </w:r>
      </w:hyperlink>
      <w:r w:rsidR="006E7D34" w:rsidRPr="006E7D34">
        <w:rPr>
          <w:rFonts w:ascii="Arial" w:hAnsi="Arial" w:cs="Arial"/>
          <w:color w:val="111111"/>
          <w:sz w:val="22"/>
          <w:szCs w:val="22"/>
          <w:shd w:val="clear" w:color="auto" w:fill="FFFFFF"/>
        </w:rPr>
        <w:t>. </w:t>
      </w:r>
    </w:p>
    <w:p w14:paraId="036A0FC2" w14:textId="112DFFD8" w:rsidR="00D872EF" w:rsidRPr="00B07B34" w:rsidRDefault="00CA2E69" w:rsidP="00B07B34">
      <w:pPr>
        <w:rPr>
          <w:rFonts w:ascii="Arial" w:eastAsia="Times New Roman" w:hAnsi="Arial" w:cs="Arial"/>
          <w:sz w:val="22"/>
          <w:szCs w:val="22"/>
        </w:rPr>
      </w:pPr>
      <w:r w:rsidRPr="00B07B34">
        <w:rPr>
          <w:rFonts w:ascii="Arial" w:eastAsia="Times New Roman" w:hAnsi="Arial" w:cs="Arial"/>
          <w:color w:val="000000"/>
          <w:sz w:val="22"/>
          <w:szCs w:val="22"/>
        </w:rPr>
        <w:lastRenderedPageBreak/>
        <w:t xml:space="preserve"> </w:t>
      </w:r>
    </w:p>
    <w:p w14:paraId="3FDD5D2A" w14:textId="6B7ED441" w:rsidR="004E49CB" w:rsidRPr="00630D87" w:rsidRDefault="004E49CB" w:rsidP="00630D87">
      <w:pPr>
        <w:shd w:val="clear" w:color="auto" w:fill="FFFFFF" w:themeFill="background1"/>
        <w:rPr>
          <w:rFonts w:ascii="Arial" w:eastAsia="Times New Roman" w:hAnsi="Arial" w:cs="Arial"/>
          <w:color w:val="212121"/>
          <w:sz w:val="22"/>
          <w:szCs w:val="22"/>
        </w:rPr>
      </w:pPr>
      <w:r w:rsidRPr="00B07B34">
        <w:rPr>
          <w:rFonts w:ascii="Arial" w:eastAsia="Times New Roman" w:hAnsi="Arial" w:cs="Arial"/>
          <w:color w:val="000000"/>
          <w:sz w:val="22"/>
          <w:szCs w:val="22"/>
        </w:rPr>
        <w:t xml:space="preserve">UH Sugar Land </w:t>
      </w:r>
      <w:r w:rsidR="00E361F8">
        <w:rPr>
          <w:rFonts w:ascii="Arial" w:eastAsia="Times New Roman" w:hAnsi="Arial" w:cs="Arial"/>
          <w:color w:val="000000"/>
          <w:sz w:val="22"/>
          <w:szCs w:val="22"/>
        </w:rPr>
        <w:t>C</w:t>
      </w:r>
      <w:r w:rsidRPr="00B07B34">
        <w:rPr>
          <w:rFonts w:ascii="Arial" w:eastAsia="Times New Roman" w:hAnsi="Arial" w:cs="Arial"/>
          <w:color w:val="000000"/>
          <w:sz w:val="22"/>
          <w:szCs w:val="22"/>
        </w:rPr>
        <w:t>ampus</w:t>
      </w:r>
      <w:r w:rsidR="00E361F8">
        <w:rPr>
          <w:rFonts w:ascii="Arial" w:eastAsia="Times New Roman" w:hAnsi="Arial" w:cs="Arial"/>
          <w:color w:val="000000"/>
          <w:sz w:val="22"/>
          <w:szCs w:val="22"/>
        </w:rPr>
        <w:t>:</w:t>
      </w:r>
      <w:r w:rsidRPr="00B07B34">
        <w:rPr>
          <w:rFonts w:ascii="Arial" w:eastAsia="Times New Roman" w:hAnsi="Arial" w:cs="Arial"/>
          <w:color w:val="000000"/>
          <w:sz w:val="22"/>
          <w:szCs w:val="22"/>
        </w:rPr>
        <w:t xml:space="preserve"> </w:t>
      </w:r>
      <w:r w:rsidR="00E361F8">
        <w:rPr>
          <w:rFonts w:ascii="Arial" w:eastAsia="Times New Roman" w:hAnsi="Arial" w:cs="Arial"/>
          <w:color w:val="000000"/>
          <w:sz w:val="22"/>
          <w:szCs w:val="22"/>
          <w:shd w:val="clear" w:color="auto" w:fill="FFFFFF"/>
        </w:rPr>
        <w:t>T</w:t>
      </w:r>
      <w:r w:rsidRPr="00B07B34">
        <w:rPr>
          <w:rFonts w:ascii="Arial" w:eastAsia="Times New Roman" w:hAnsi="Arial" w:cs="Arial"/>
          <w:color w:val="000000"/>
          <w:sz w:val="22"/>
          <w:szCs w:val="22"/>
          <w:shd w:val="clear" w:color="auto" w:fill="FFFFFF"/>
        </w:rPr>
        <w:t>he University Branch Library is a joint-collaboration between the </w:t>
      </w:r>
      <w:hyperlink r:id="rId27" w:tgtFrame="_blank" w:tooltip="UH System" w:history="1">
        <w:r w:rsidRPr="00B07B34">
          <w:rPr>
            <w:rFonts w:ascii="Arial" w:eastAsia="Times New Roman" w:hAnsi="Arial" w:cs="Arial"/>
            <w:color w:val="000000"/>
            <w:sz w:val="22"/>
            <w:szCs w:val="22"/>
            <w:u w:val="single"/>
            <w:shd w:val="clear" w:color="auto" w:fill="FFFFFF"/>
          </w:rPr>
          <w:t>University of Houston System</w:t>
        </w:r>
      </w:hyperlink>
      <w:r w:rsidRPr="00B07B34">
        <w:rPr>
          <w:rFonts w:ascii="Arial" w:eastAsia="Times New Roman" w:hAnsi="Arial" w:cs="Arial"/>
          <w:color w:val="000000"/>
          <w:sz w:val="22"/>
          <w:szCs w:val="22"/>
          <w:shd w:val="clear" w:color="auto" w:fill="FFFFFF"/>
        </w:rPr>
        <w:t> (UHS), </w:t>
      </w:r>
      <w:hyperlink r:id="rId28" w:tgtFrame="_blank" w:history="1">
        <w:r w:rsidRPr="00B07B34">
          <w:rPr>
            <w:rFonts w:ascii="Arial" w:eastAsia="Times New Roman" w:hAnsi="Arial" w:cs="Arial"/>
            <w:color w:val="000000"/>
            <w:sz w:val="22"/>
            <w:szCs w:val="22"/>
            <w:u w:val="single"/>
            <w:shd w:val="clear" w:color="auto" w:fill="FFFFFF"/>
          </w:rPr>
          <w:t>Wharton County Junior College</w:t>
        </w:r>
      </w:hyperlink>
      <w:r w:rsidRPr="00B07B34">
        <w:rPr>
          <w:rFonts w:ascii="Arial" w:eastAsia="Times New Roman" w:hAnsi="Arial" w:cs="Arial"/>
          <w:color w:val="000000"/>
          <w:sz w:val="22"/>
          <w:szCs w:val="22"/>
          <w:shd w:val="clear" w:color="auto" w:fill="FFFFFF"/>
        </w:rPr>
        <w:t>, and Fort Bend County. UHS students, faculty, and staff may use the Library's resources for their academic needs. For more information about the Library's services, operations, and hours, see the </w:t>
      </w:r>
      <w:hyperlink r:id="rId29" w:tgtFrame="_blank" w:history="1">
        <w:r w:rsidRPr="00B07B34">
          <w:rPr>
            <w:rFonts w:ascii="Arial" w:eastAsia="Times New Roman" w:hAnsi="Arial" w:cs="Arial"/>
            <w:color w:val="000000"/>
            <w:sz w:val="22"/>
            <w:szCs w:val="22"/>
            <w:shd w:val="clear" w:color="auto" w:fill="FFFFFF"/>
          </w:rPr>
          <w:t>University Branch Library page</w:t>
        </w:r>
      </w:hyperlink>
      <w:r w:rsidRPr="00B07B34">
        <w:rPr>
          <w:rFonts w:ascii="Arial" w:eastAsia="Times New Roman" w:hAnsi="Arial" w:cs="Arial"/>
          <w:color w:val="000000"/>
          <w:sz w:val="22"/>
          <w:szCs w:val="22"/>
          <w:shd w:val="clear" w:color="auto" w:fill="FFFFFF"/>
        </w:rPr>
        <w:t> </w:t>
      </w:r>
      <w:hyperlink r:id="rId30" w:history="1">
        <w:r w:rsidRPr="00B07B34">
          <w:rPr>
            <w:rStyle w:val="Hyperlink"/>
            <w:rFonts w:ascii="Arial" w:eastAsia="Times New Roman" w:hAnsi="Arial" w:cs="Arial"/>
            <w:sz w:val="22"/>
            <w:szCs w:val="22"/>
            <w:shd w:val="clear" w:color="auto" w:fill="FFFFFF"/>
          </w:rPr>
          <w:t>here</w:t>
        </w:r>
      </w:hyperlink>
      <w:hyperlink r:id="rId31" w:tgtFrame="_blank" w:history="1">
        <w:r w:rsidRPr="00B07B34">
          <w:rPr>
            <w:rFonts w:ascii="Arial" w:eastAsia="Times New Roman" w:hAnsi="Arial" w:cs="Arial"/>
            <w:color w:val="000000"/>
            <w:sz w:val="22"/>
            <w:szCs w:val="22"/>
            <w:shd w:val="clear" w:color="auto" w:fill="FFFFFF"/>
          </w:rPr>
          <w:t xml:space="preserve"> or call 281-633-5100</w:t>
        </w:r>
      </w:hyperlink>
      <w:r w:rsidRPr="00B07B34">
        <w:rPr>
          <w:rFonts w:ascii="Arial" w:eastAsia="Times New Roman" w:hAnsi="Arial" w:cs="Arial"/>
          <w:color w:val="000000"/>
          <w:sz w:val="22"/>
          <w:szCs w:val="22"/>
          <w:shd w:val="clear" w:color="auto" w:fill="FFFFFF"/>
        </w:rPr>
        <w:t>. UHSL faculty, staff, and students will need a county library card to check out materials and use the computer, printing, and learning resources. </w:t>
      </w:r>
      <w:r w:rsidRPr="00B07B34">
        <w:rPr>
          <w:rFonts w:ascii="Arial" w:eastAsia="Times New Roman" w:hAnsi="Arial" w:cs="Arial"/>
          <w:color w:val="000000"/>
          <w:sz w:val="22"/>
          <w:szCs w:val="22"/>
        </w:rPr>
        <w:t xml:space="preserve">For more information visit: </w:t>
      </w:r>
      <w:hyperlink r:id="rId32" w:history="1">
        <w:r w:rsidRPr="00B07B34">
          <w:rPr>
            <w:rStyle w:val="Hyperlink"/>
            <w:rFonts w:ascii="Arial" w:eastAsia="Times New Roman" w:hAnsi="Arial" w:cs="Arial"/>
            <w:sz w:val="22"/>
            <w:szCs w:val="22"/>
          </w:rPr>
          <w:t>Library Services</w:t>
        </w:r>
      </w:hyperlink>
    </w:p>
    <w:p w14:paraId="3DF726E2" w14:textId="4AEB6CA6" w:rsidR="004E49CB" w:rsidRDefault="004E49CB" w:rsidP="00B07B34">
      <w:pPr>
        <w:rPr>
          <w:rFonts w:ascii="Arial" w:eastAsia="Times New Roman" w:hAnsi="Arial" w:cs="Arial"/>
          <w:b/>
          <w:bCs/>
          <w:sz w:val="22"/>
          <w:szCs w:val="22"/>
        </w:rPr>
      </w:pPr>
    </w:p>
    <w:p w14:paraId="44B3E968" w14:textId="70DA9B13" w:rsidR="005950A2" w:rsidRPr="005950A2" w:rsidRDefault="005950A2" w:rsidP="00B07B34">
      <w:pPr>
        <w:rPr>
          <w:rFonts w:ascii="Arial" w:eastAsia="Times New Roman" w:hAnsi="Arial" w:cs="Arial"/>
          <w:b/>
          <w:bCs/>
          <w:sz w:val="22"/>
          <w:szCs w:val="22"/>
        </w:rPr>
      </w:pPr>
      <w:r w:rsidRPr="005950A2">
        <w:rPr>
          <w:rFonts w:ascii="Arial" w:hAnsi="Arial" w:cs="Arial"/>
          <w:color w:val="111111"/>
          <w:sz w:val="22"/>
          <w:szCs w:val="22"/>
          <w:shd w:val="clear" w:color="auto" w:fill="FFFFFF"/>
        </w:rPr>
        <w:t>Stefanie Lapka is the assigned UH librarian for all GCSW students. She can be reached at 713-743-8334, </w:t>
      </w:r>
      <w:hyperlink r:id="rId33" w:history="1">
        <w:r w:rsidRPr="005950A2">
          <w:rPr>
            <w:rFonts w:ascii="Arial" w:hAnsi="Arial" w:cs="Arial"/>
            <w:color w:val="C8102E"/>
            <w:sz w:val="22"/>
            <w:szCs w:val="22"/>
            <w:u w:val="single"/>
            <w:shd w:val="clear" w:color="auto" w:fill="FFFFFF"/>
          </w:rPr>
          <w:t>slapka@uh.edu</w:t>
        </w:r>
      </w:hyperlink>
      <w:r w:rsidRPr="005950A2">
        <w:rPr>
          <w:rFonts w:ascii="Arial" w:hAnsi="Arial" w:cs="Arial"/>
          <w:color w:val="111111"/>
          <w:sz w:val="22"/>
          <w:szCs w:val="22"/>
          <w:shd w:val="clear" w:color="auto" w:fill="FFFFFF"/>
        </w:rPr>
        <w:t>.</w:t>
      </w:r>
    </w:p>
    <w:p w14:paraId="47B2CF83" w14:textId="77777777" w:rsidR="005950A2" w:rsidRPr="00B07B34" w:rsidRDefault="005950A2" w:rsidP="00B07B34">
      <w:pPr>
        <w:rPr>
          <w:rFonts w:ascii="Arial" w:eastAsia="Times New Roman" w:hAnsi="Arial" w:cs="Arial"/>
          <w:b/>
          <w:bCs/>
          <w:sz w:val="22"/>
          <w:szCs w:val="22"/>
        </w:rPr>
      </w:pPr>
    </w:p>
    <w:p w14:paraId="16EB25A0" w14:textId="2A4BEE06" w:rsidR="00D872EF" w:rsidRPr="00B07B34" w:rsidRDefault="00D872EF" w:rsidP="00B07B34">
      <w:pPr>
        <w:rPr>
          <w:rFonts w:ascii="Arial" w:eastAsia="Times New Roman" w:hAnsi="Arial" w:cs="Arial"/>
          <w:color w:val="000000"/>
          <w:sz w:val="22"/>
          <w:szCs w:val="22"/>
        </w:rPr>
      </w:pPr>
      <w:r w:rsidRPr="00B07B34">
        <w:rPr>
          <w:rFonts w:ascii="Arial" w:eastAsia="Times New Roman" w:hAnsi="Arial" w:cs="Arial"/>
          <w:b/>
          <w:bCs/>
          <w:sz w:val="22"/>
          <w:szCs w:val="22"/>
        </w:rPr>
        <w:t xml:space="preserve">UH Writing Center </w:t>
      </w:r>
    </w:p>
    <w:p w14:paraId="560F1BAD" w14:textId="299179F0" w:rsidR="00D872EF" w:rsidRPr="00B07B34" w:rsidRDefault="00D872EF" w:rsidP="00B07B34">
      <w:pPr>
        <w:rPr>
          <w:rFonts w:ascii="Arial" w:eastAsia="Times New Roman" w:hAnsi="Arial" w:cs="Arial"/>
          <w:sz w:val="22"/>
          <w:szCs w:val="22"/>
        </w:rPr>
      </w:pPr>
      <w:r w:rsidRPr="00B07B34">
        <w:rPr>
          <w:rFonts w:ascii="Arial" w:eastAsia="Times New Roman" w:hAnsi="Arial" w:cs="Arial"/>
          <w:sz w:val="22"/>
          <w:szCs w:val="22"/>
        </w:rPr>
        <w:t>The University of Houston Writing Center, 234 Classroom and Business Building</w:t>
      </w:r>
      <w:r w:rsidR="00E361F8">
        <w:rPr>
          <w:rFonts w:ascii="Arial" w:eastAsia="Times New Roman" w:hAnsi="Arial" w:cs="Arial"/>
          <w:sz w:val="22"/>
          <w:szCs w:val="22"/>
        </w:rPr>
        <w:t xml:space="preserve"> at the Main Campus</w:t>
      </w:r>
      <w:r w:rsidRPr="00B07B34">
        <w:rPr>
          <w:rFonts w:ascii="Arial" w:eastAsia="Times New Roman" w:hAnsi="Arial" w:cs="Arial"/>
          <w:sz w:val="22"/>
          <w:szCs w:val="22"/>
        </w:rPr>
        <w:t>,</w:t>
      </w:r>
      <w:r w:rsidRPr="00B07B34">
        <w:rPr>
          <w:rFonts w:ascii="Arial" w:eastAsia="Times New Roman" w:hAnsi="Arial" w:cs="Arial"/>
          <w:bCs/>
          <w:sz w:val="22"/>
          <w:szCs w:val="22"/>
        </w:rPr>
        <w:t xml:space="preserve"> is an essential resource to our students.</w:t>
      </w:r>
      <w:r w:rsidRPr="00B07B34">
        <w:rPr>
          <w:rFonts w:ascii="Arial" w:eastAsia="Times New Roman" w:hAnsi="Arial" w:cs="Arial"/>
          <w:sz w:val="22"/>
          <w:szCs w:val="22"/>
        </w:rPr>
        <w:t xml:space="preserve"> The Writing Center offers one-on-one consultations in which trained Writing Consultants assist students with various types of writing (available by appointment only). Students also have the option to meet online with trained consultants to discuss their writing from any location through our Online Writing Services. For more information: </w:t>
      </w:r>
      <w:hyperlink r:id="rId34" w:history="1">
        <w:r w:rsidRPr="00B07B34">
          <w:rPr>
            <w:rStyle w:val="Hyperlink"/>
            <w:rFonts w:ascii="Arial" w:eastAsia="Times New Roman" w:hAnsi="Arial" w:cs="Arial"/>
            <w:sz w:val="22"/>
            <w:szCs w:val="22"/>
          </w:rPr>
          <w:t>UH Writing Center</w:t>
        </w:r>
      </w:hyperlink>
    </w:p>
    <w:p w14:paraId="1CA5B0AA" w14:textId="77777777" w:rsidR="00D872EF" w:rsidRPr="00B07B34" w:rsidRDefault="00D872EF" w:rsidP="00B07B34">
      <w:pPr>
        <w:rPr>
          <w:rFonts w:ascii="Arial" w:eastAsia="Times New Roman" w:hAnsi="Arial" w:cs="Arial"/>
          <w:bCs/>
          <w:sz w:val="22"/>
          <w:szCs w:val="22"/>
        </w:rPr>
      </w:pPr>
    </w:p>
    <w:p w14:paraId="2C98F1F3" w14:textId="77777777" w:rsidR="00D872EF" w:rsidRPr="00B07B34" w:rsidRDefault="00D872EF" w:rsidP="00B07B34">
      <w:pPr>
        <w:rPr>
          <w:rFonts w:ascii="Arial" w:eastAsia="Times New Roman" w:hAnsi="Arial" w:cs="Arial"/>
          <w:color w:val="000000"/>
          <w:sz w:val="22"/>
          <w:szCs w:val="22"/>
        </w:rPr>
      </w:pPr>
      <w:r w:rsidRPr="00B07B34">
        <w:rPr>
          <w:rFonts w:ascii="Arial" w:eastAsia="Times New Roman" w:hAnsi="Arial" w:cs="Arial"/>
          <w:b/>
          <w:color w:val="000000"/>
          <w:sz w:val="22"/>
          <w:szCs w:val="22"/>
        </w:rPr>
        <w:t>Access UH/ MyUH Online Services Portal</w:t>
      </w:r>
    </w:p>
    <w:p w14:paraId="0286C163" w14:textId="7EB3CD17"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r w:rsidRPr="00B07B34">
        <w:rPr>
          <w:rFonts w:ascii="Arial" w:eastAsia="Times New Roman" w:hAnsi="Arial" w:cs="Arial"/>
          <w:color w:val="000000"/>
          <w:sz w:val="22"/>
          <w:szCs w:val="22"/>
        </w:rPr>
        <w:t xml:space="preserve">Access UH provides access to a host web-based services at UH including Blackboard, Faculty Course Evaluations, Get Involved, University Career Services, and MyUH Self-Service. For more information: </w:t>
      </w:r>
      <w:hyperlink r:id="rId35" w:history="1">
        <w:r w:rsidRPr="00B07B34">
          <w:rPr>
            <w:rStyle w:val="Hyperlink"/>
            <w:rFonts w:ascii="Arial" w:eastAsia="Times New Roman" w:hAnsi="Arial" w:cs="Arial"/>
            <w:sz w:val="22"/>
            <w:szCs w:val="22"/>
          </w:rPr>
          <w:t xml:space="preserve">Access UH </w:t>
        </w:r>
      </w:hyperlink>
      <w:r w:rsidRPr="00B07B34">
        <w:rPr>
          <w:rFonts w:ascii="Arial" w:eastAsia="Times New Roman" w:hAnsi="Arial" w:cs="Arial"/>
          <w:color w:val="000000"/>
          <w:sz w:val="22"/>
          <w:szCs w:val="22"/>
        </w:rPr>
        <w:t xml:space="preserve"> </w:t>
      </w:r>
    </w:p>
    <w:p w14:paraId="06B598BC" w14:textId="77777777"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p>
    <w:p w14:paraId="7FB10663" w14:textId="77777777" w:rsidR="00D872EF" w:rsidRPr="00B07B34" w:rsidRDefault="00D872EF" w:rsidP="00B07B34">
      <w:pPr>
        <w:rPr>
          <w:rFonts w:ascii="Arial" w:eastAsia="Times New Roman" w:hAnsi="Arial" w:cs="Arial"/>
          <w:color w:val="000000"/>
          <w:sz w:val="22"/>
          <w:szCs w:val="22"/>
        </w:rPr>
      </w:pPr>
      <w:r w:rsidRPr="00B07B34">
        <w:rPr>
          <w:rFonts w:ascii="Arial" w:eastAsia="Times New Roman" w:hAnsi="Arial" w:cs="Arial"/>
          <w:b/>
          <w:color w:val="000000"/>
          <w:sz w:val="22"/>
          <w:szCs w:val="22"/>
        </w:rPr>
        <w:t>UH Registrar</w:t>
      </w:r>
    </w:p>
    <w:p w14:paraId="454F0D99" w14:textId="010018B0"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r w:rsidRPr="00B07B34">
        <w:rPr>
          <w:rFonts w:ascii="Arial" w:eastAsia="Times New Roman" w:hAnsi="Arial" w:cs="Arial"/>
          <w:color w:val="000000"/>
          <w:sz w:val="22"/>
          <w:szCs w:val="22"/>
        </w:rPr>
        <w:t xml:space="preserve">The Office of the University Registrar (OUR) supports student access and success by maintaining the integrity of academic policies and official student educational records, ensuring compliance with state and federal rules and regulations and certifying students for graduation, athletic eligibility, veteran educational benefits and other purposes. For more information: </w:t>
      </w:r>
      <w:hyperlink r:id="rId36" w:history="1">
        <w:r w:rsidRPr="00B07B34">
          <w:rPr>
            <w:rStyle w:val="Hyperlink"/>
            <w:rFonts w:ascii="Arial" w:eastAsia="Times New Roman" w:hAnsi="Arial" w:cs="Arial"/>
            <w:sz w:val="22"/>
            <w:szCs w:val="22"/>
          </w:rPr>
          <w:t>Office of the University Registrar</w:t>
        </w:r>
      </w:hyperlink>
      <w:r w:rsidRPr="00B07B34">
        <w:rPr>
          <w:rFonts w:ascii="Arial" w:eastAsia="Times New Roman" w:hAnsi="Arial" w:cs="Arial"/>
          <w:color w:val="000000"/>
          <w:sz w:val="22"/>
          <w:szCs w:val="22"/>
        </w:rPr>
        <w:t xml:space="preserve"> </w:t>
      </w:r>
    </w:p>
    <w:p w14:paraId="130E44D9" w14:textId="77777777" w:rsidR="00F1340A" w:rsidRPr="00B07B34" w:rsidRDefault="00F1340A" w:rsidP="00B07B34">
      <w:pPr>
        <w:tabs>
          <w:tab w:val="left" w:pos="720"/>
          <w:tab w:val="center" w:pos="4320"/>
          <w:tab w:val="right" w:pos="8640"/>
        </w:tabs>
        <w:rPr>
          <w:rFonts w:ascii="Arial" w:eastAsia="Times New Roman" w:hAnsi="Arial" w:cs="Arial"/>
          <w:color w:val="000000"/>
          <w:sz w:val="22"/>
          <w:szCs w:val="22"/>
        </w:rPr>
      </w:pPr>
    </w:p>
    <w:p w14:paraId="257401F7" w14:textId="2ABDF44E" w:rsidR="00F1340A" w:rsidRPr="00B07B34" w:rsidRDefault="00F1340A" w:rsidP="00B07B34">
      <w:pPr>
        <w:tabs>
          <w:tab w:val="left" w:pos="720"/>
          <w:tab w:val="center" w:pos="4320"/>
          <w:tab w:val="right" w:pos="8640"/>
        </w:tabs>
        <w:rPr>
          <w:rFonts w:ascii="Arial" w:eastAsia="Times New Roman" w:hAnsi="Arial" w:cs="Arial"/>
          <w:b/>
          <w:color w:val="000000"/>
          <w:sz w:val="22"/>
          <w:szCs w:val="22"/>
        </w:rPr>
      </w:pPr>
      <w:r w:rsidRPr="00B07B34">
        <w:rPr>
          <w:rFonts w:ascii="Arial" w:eastAsia="Times New Roman" w:hAnsi="Arial" w:cs="Arial"/>
          <w:b/>
          <w:color w:val="000000"/>
          <w:sz w:val="22"/>
          <w:szCs w:val="22"/>
        </w:rPr>
        <w:t xml:space="preserve">Blackboard </w:t>
      </w:r>
    </w:p>
    <w:p w14:paraId="6E7C1EFE" w14:textId="44FC0F8A" w:rsidR="00F1340A" w:rsidRPr="00B07B34" w:rsidRDefault="00527608" w:rsidP="00B07B34">
      <w:pPr>
        <w:tabs>
          <w:tab w:val="left" w:pos="720"/>
          <w:tab w:val="center" w:pos="4320"/>
          <w:tab w:val="right" w:pos="8640"/>
        </w:tabs>
        <w:rPr>
          <w:rFonts w:ascii="Arial" w:eastAsia="Times New Roman" w:hAnsi="Arial" w:cs="Arial"/>
          <w:color w:val="000000"/>
          <w:sz w:val="22"/>
          <w:szCs w:val="22"/>
        </w:rPr>
      </w:pPr>
      <w:r w:rsidRPr="00B07B34">
        <w:rPr>
          <w:rFonts w:ascii="Arial" w:eastAsia="Times New Roman" w:hAnsi="Arial" w:cs="Arial"/>
          <w:color w:val="000000"/>
          <w:sz w:val="22"/>
          <w:szCs w:val="22"/>
        </w:rPr>
        <w:t xml:space="preserve">Blackboard is a virtual learning environment and learning management system that is used for online, face to face and hybrid courses on campus. The Blackboard account allows students to access course syllabi, assignments and exams. When students register for a course that includes Blackboard, they are automatically entered into Blackboard and will see the course about 5 days before the class begins or within 1-2 days of registration after classes begin. For issues with Blackboard, go to </w:t>
      </w:r>
      <w:hyperlink r:id="rId37" w:history="1">
        <w:r w:rsidRPr="00B07B34">
          <w:rPr>
            <w:rStyle w:val="Hyperlink"/>
            <w:rFonts w:ascii="Arial" w:eastAsia="Times New Roman" w:hAnsi="Arial" w:cs="Arial"/>
            <w:sz w:val="22"/>
            <w:szCs w:val="22"/>
          </w:rPr>
          <w:t>www.uh.edu/blackboard/help</w:t>
        </w:r>
      </w:hyperlink>
      <w:r w:rsidRPr="00B07B34">
        <w:rPr>
          <w:rFonts w:ascii="Arial" w:eastAsia="Times New Roman" w:hAnsi="Arial" w:cs="Arial"/>
          <w:color w:val="000000"/>
          <w:sz w:val="22"/>
          <w:szCs w:val="22"/>
        </w:rPr>
        <w:t xml:space="preserve">. To update passwords (required every 180 days), go to </w:t>
      </w:r>
      <w:hyperlink r:id="rId38" w:history="1">
        <w:r w:rsidRPr="00B07B34">
          <w:rPr>
            <w:rStyle w:val="Hyperlink"/>
            <w:rFonts w:ascii="Arial" w:eastAsia="Times New Roman" w:hAnsi="Arial" w:cs="Arial"/>
            <w:sz w:val="22"/>
            <w:szCs w:val="22"/>
          </w:rPr>
          <w:t>www.uh.edu/password</w:t>
        </w:r>
      </w:hyperlink>
      <w:r w:rsidRPr="00B07B34">
        <w:rPr>
          <w:rFonts w:ascii="Arial" w:eastAsia="Times New Roman" w:hAnsi="Arial" w:cs="Arial"/>
          <w:color w:val="000000"/>
          <w:sz w:val="22"/>
          <w:szCs w:val="22"/>
        </w:rPr>
        <w:t xml:space="preserve">. </w:t>
      </w:r>
    </w:p>
    <w:p w14:paraId="04C98B11" w14:textId="77777777"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p>
    <w:p w14:paraId="506A0333" w14:textId="77777777" w:rsidR="004C42A5" w:rsidRDefault="004C42A5" w:rsidP="00B07B34">
      <w:pPr>
        <w:rPr>
          <w:rFonts w:ascii="Arial" w:eastAsia="Times New Roman" w:hAnsi="Arial" w:cs="Arial"/>
          <w:b/>
          <w:i/>
          <w:color w:val="000000"/>
          <w:sz w:val="22"/>
          <w:szCs w:val="22"/>
        </w:rPr>
      </w:pPr>
    </w:p>
    <w:p w14:paraId="208EAA81" w14:textId="77777777" w:rsidR="004C42A5" w:rsidRDefault="004C42A5" w:rsidP="00B07B34">
      <w:pPr>
        <w:rPr>
          <w:rFonts w:ascii="Arial" w:eastAsia="Times New Roman" w:hAnsi="Arial" w:cs="Arial"/>
          <w:b/>
          <w:i/>
          <w:color w:val="000000"/>
          <w:sz w:val="22"/>
          <w:szCs w:val="22"/>
        </w:rPr>
      </w:pPr>
    </w:p>
    <w:p w14:paraId="1466478E" w14:textId="0E099465" w:rsidR="00277799" w:rsidRPr="00B07B34" w:rsidRDefault="00277799" w:rsidP="00B07B34">
      <w:pPr>
        <w:rPr>
          <w:rFonts w:ascii="Arial" w:eastAsia="Times New Roman" w:hAnsi="Arial" w:cs="Arial"/>
          <w:b/>
          <w:i/>
          <w:color w:val="000000"/>
          <w:sz w:val="22"/>
          <w:szCs w:val="22"/>
        </w:rPr>
      </w:pPr>
      <w:r w:rsidRPr="00B07B34">
        <w:rPr>
          <w:rFonts w:ascii="Arial" w:eastAsia="Times New Roman" w:hAnsi="Arial" w:cs="Arial"/>
          <w:b/>
          <w:i/>
          <w:color w:val="000000"/>
          <w:sz w:val="22"/>
          <w:szCs w:val="22"/>
        </w:rPr>
        <w:t>Financial Resources</w:t>
      </w:r>
    </w:p>
    <w:p w14:paraId="1B0B1D0D" w14:textId="77777777" w:rsidR="00277799" w:rsidRPr="00B07B34" w:rsidRDefault="00277799" w:rsidP="00B07B34">
      <w:pPr>
        <w:rPr>
          <w:rFonts w:ascii="Arial" w:eastAsia="Times New Roman" w:hAnsi="Arial" w:cs="Arial"/>
          <w:b/>
          <w:color w:val="000000"/>
          <w:sz w:val="22"/>
          <w:szCs w:val="22"/>
        </w:rPr>
      </w:pPr>
    </w:p>
    <w:p w14:paraId="42E8AE8B" w14:textId="77777777" w:rsidR="00D872EF" w:rsidRPr="00B07B34" w:rsidRDefault="00D872EF" w:rsidP="00B07B34">
      <w:pPr>
        <w:rPr>
          <w:rFonts w:ascii="Arial" w:eastAsia="Times New Roman" w:hAnsi="Arial" w:cs="Arial"/>
          <w:color w:val="000000"/>
          <w:sz w:val="22"/>
          <w:szCs w:val="22"/>
        </w:rPr>
      </w:pPr>
      <w:r w:rsidRPr="00B07B34">
        <w:rPr>
          <w:rFonts w:ascii="Arial" w:eastAsia="Times New Roman" w:hAnsi="Arial" w:cs="Arial"/>
          <w:b/>
          <w:color w:val="000000"/>
          <w:sz w:val="22"/>
          <w:szCs w:val="22"/>
        </w:rPr>
        <w:t xml:space="preserve">UH Financial Aid </w:t>
      </w:r>
    </w:p>
    <w:p w14:paraId="737CDA24" w14:textId="77777777"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r w:rsidRPr="00B07B34">
        <w:rPr>
          <w:rFonts w:ascii="Arial" w:eastAsia="Times New Roman" w:hAnsi="Arial" w:cs="Arial"/>
          <w:color w:val="000000"/>
          <w:sz w:val="22"/>
          <w:szCs w:val="22"/>
        </w:rPr>
        <w:t xml:space="preserve">The Office of Scholarships and Financial Aid provides financial assistance to students through grants, loans, scholarships and employment. For more information: </w:t>
      </w:r>
      <w:hyperlink r:id="rId39" w:history="1">
        <w:r w:rsidRPr="00B07B34">
          <w:rPr>
            <w:rStyle w:val="Hyperlink"/>
            <w:rFonts w:ascii="Arial" w:eastAsia="Times New Roman" w:hAnsi="Arial" w:cs="Arial"/>
            <w:sz w:val="22"/>
            <w:szCs w:val="22"/>
          </w:rPr>
          <w:t>Office of Scholarships and Financial Services</w:t>
        </w:r>
      </w:hyperlink>
      <w:r w:rsidRPr="00B07B34">
        <w:rPr>
          <w:rFonts w:ascii="Arial" w:eastAsia="Times New Roman" w:hAnsi="Arial" w:cs="Arial"/>
          <w:color w:val="000000"/>
          <w:sz w:val="22"/>
          <w:szCs w:val="22"/>
        </w:rPr>
        <w:t xml:space="preserve"> </w:t>
      </w:r>
    </w:p>
    <w:p w14:paraId="17C99A81" w14:textId="77777777"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p>
    <w:p w14:paraId="2C39116B" w14:textId="77777777" w:rsidR="00D872EF" w:rsidRPr="00B07B34" w:rsidRDefault="00D872EF" w:rsidP="00B07B34">
      <w:pPr>
        <w:rPr>
          <w:rFonts w:ascii="Arial" w:eastAsia="Times New Roman" w:hAnsi="Arial" w:cs="Arial"/>
          <w:color w:val="000000"/>
          <w:sz w:val="22"/>
          <w:szCs w:val="22"/>
        </w:rPr>
      </w:pPr>
      <w:r w:rsidRPr="00B07B34">
        <w:rPr>
          <w:rFonts w:ascii="Arial" w:eastAsia="Times New Roman" w:hAnsi="Arial" w:cs="Arial"/>
          <w:b/>
          <w:color w:val="000000"/>
          <w:sz w:val="22"/>
          <w:szCs w:val="22"/>
        </w:rPr>
        <w:t xml:space="preserve">GCSW Financial Support  </w:t>
      </w:r>
    </w:p>
    <w:p w14:paraId="245E0572" w14:textId="5636E224" w:rsidR="00D872EF" w:rsidRPr="00B07B34" w:rsidRDefault="00D872EF" w:rsidP="00B07B34">
      <w:pPr>
        <w:tabs>
          <w:tab w:val="left" w:pos="720"/>
          <w:tab w:val="center" w:pos="4320"/>
          <w:tab w:val="right" w:pos="8640"/>
        </w:tabs>
        <w:rPr>
          <w:rFonts w:ascii="Arial" w:eastAsia="Times New Roman" w:hAnsi="Arial" w:cs="Arial"/>
          <w:color w:val="000000"/>
          <w:sz w:val="22"/>
          <w:szCs w:val="22"/>
        </w:rPr>
      </w:pPr>
      <w:r w:rsidRPr="00B07B34">
        <w:rPr>
          <w:rFonts w:ascii="Arial" w:eastAsia="Times New Roman" w:hAnsi="Arial" w:cs="Arial"/>
          <w:color w:val="000000"/>
          <w:sz w:val="22"/>
          <w:szCs w:val="22"/>
        </w:rPr>
        <w:lastRenderedPageBreak/>
        <w:t>UH GCSW makes every effort to assist students in obtaining financial support for their graduate education. We offer a number of scholarships, stipend programs, assistantships and fellowships to students </w:t>
      </w:r>
      <w:r w:rsidRPr="00B07B34">
        <w:rPr>
          <w:rFonts w:ascii="Arial" w:eastAsia="Times New Roman" w:hAnsi="Arial" w:cs="Arial"/>
          <w:i/>
          <w:iCs/>
          <w:color w:val="000000"/>
          <w:sz w:val="22"/>
          <w:szCs w:val="22"/>
          <w:u w:val="single"/>
        </w:rPr>
        <w:t>as funds are available</w:t>
      </w:r>
      <w:r w:rsidRPr="00B07B34">
        <w:rPr>
          <w:rFonts w:ascii="Arial" w:eastAsia="Times New Roman" w:hAnsi="Arial" w:cs="Arial"/>
          <w:color w:val="000000"/>
          <w:sz w:val="22"/>
          <w:szCs w:val="22"/>
        </w:rPr>
        <w:t xml:space="preserve">. Any non-Texas resident who receives a scholarship of $1,000 or more will receive in-state (resident) tuition rates. </w:t>
      </w:r>
      <w:r w:rsidR="00A54D3C" w:rsidRPr="00B07B34">
        <w:rPr>
          <w:rFonts w:ascii="Arial" w:eastAsia="Times New Roman" w:hAnsi="Arial" w:cs="Arial"/>
          <w:color w:val="000000"/>
          <w:sz w:val="22"/>
          <w:szCs w:val="22"/>
        </w:rPr>
        <w:t>The GCSW Scholarship Application deadline is May 15</w:t>
      </w:r>
      <w:r w:rsidR="00A54D3C" w:rsidRPr="00B07B34">
        <w:rPr>
          <w:rFonts w:ascii="Arial" w:eastAsia="Times New Roman" w:hAnsi="Arial" w:cs="Arial"/>
          <w:color w:val="000000"/>
          <w:sz w:val="22"/>
          <w:szCs w:val="22"/>
          <w:vertAlign w:val="superscript"/>
        </w:rPr>
        <w:t xml:space="preserve">th </w:t>
      </w:r>
      <w:r w:rsidR="00A54D3C" w:rsidRPr="00B07B34">
        <w:rPr>
          <w:rFonts w:ascii="Arial" w:eastAsia="Times New Roman" w:hAnsi="Arial" w:cs="Arial"/>
          <w:color w:val="000000"/>
          <w:sz w:val="22"/>
          <w:szCs w:val="22"/>
        </w:rPr>
        <w:t xml:space="preserve">each year. </w:t>
      </w:r>
      <w:r w:rsidRPr="00B07B34">
        <w:rPr>
          <w:rFonts w:ascii="Arial" w:eastAsia="Times New Roman" w:hAnsi="Arial" w:cs="Arial"/>
          <w:color w:val="000000"/>
          <w:sz w:val="22"/>
          <w:szCs w:val="22"/>
        </w:rPr>
        <w:t>For more information</w:t>
      </w:r>
      <w:r w:rsidR="00A54D3C" w:rsidRPr="00B07B34">
        <w:rPr>
          <w:rFonts w:ascii="Arial" w:eastAsia="Times New Roman" w:hAnsi="Arial" w:cs="Arial"/>
          <w:color w:val="000000"/>
          <w:sz w:val="22"/>
          <w:szCs w:val="22"/>
        </w:rPr>
        <w:t xml:space="preserve">, contact Cindy Crews at </w:t>
      </w:r>
      <w:hyperlink r:id="rId40" w:history="1">
        <w:r w:rsidR="00A54D3C" w:rsidRPr="00B07B34">
          <w:rPr>
            <w:rStyle w:val="Hyperlink"/>
            <w:rFonts w:ascii="Arial" w:eastAsia="Times New Roman" w:hAnsi="Arial" w:cs="Arial"/>
            <w:sz w:val="22"/>
            <w:szCs w:val="22"/>
          </w:rPr>
          <w:t>cjcrews@uh.edu</w:t>
        </w:r>
      </w:hyperlink>
      <w:r w:rsidR="00A54D3C" w:rsidRPr="00B07B34">
        <w:rPr>
          <w:rFonts w:ascii="Arial" w:eastAsia="Times New Roman" w:hAnsi="Arial" w:cs="Arial"/>
          <w:color w:val="000000"/>
          <w:sz w:val="22"/>
          <w:szCs w:val="22"/>
        </w:rPr>
        <w:t>, 713-743-6370 or go to</w:t>
      </w:r>
      <w:r w:rsidRPr="00B07B34">
        <w:rPr>
          <w:rFonts w:ascii="Arial" w:eastAsia="Times New Roman" w:hAnsi="Arial" w:cs="Arial"/>
          <w:color w:val="000000"/>
          <w:sz w:val="22"/>
          <w:szCs w:val="22"/>
        </w:rPr>
        <w:t xml:space="preserve">: </w:t>
      </w:r>
      <w:hyperlink r:id="rId41" w:history="1">
        <w:r w:rsidRPr="00B07B34">
          <w:rPr>
            <w:rStyle w:val="Hyperlink"/>
            <w:rFonts w:ascii="Arial" w:eastAsia="Times New Roman" w:hAnsi="Arial" w:cs="Arial"/>
            <w:sz w:val="22"/>
            <w:szCs w:val="22"/>
          </w:rPr>
          <w:t>Current GCSW Financial Support Opportunities</w:t>
        </w:r>
      </w:hyperlink>
      <w:r w:rsidRPr="00B07B34">
        <w:rPr>
          <w:rFonts w:ascii="Arial" w:eastAsia="Times New Roman" w:hAnsi="Arial" w:cs="Arial"/>
          <w:color w:val="000000"/>
          <w:sz w:val="22"/>
          <w:szCs w:val="22"/>
        </w:rPr>
        <w:t xml:space="preserve"> </w:t>
      </w:r>
    </w:p>
    <w:p w14:paraId="128E7445" w14:textId="77777777" w:rsidR="00A54D3C" w:rsidRPr="00B07B34" w:rsidRDefault="00A54D3C" w:rsidP="00B07B34">
      <w:pPr>
        <w:tabs>
          <w:tab w:val="left" w:pos="720"/>
          <w:tab w:val="center" w:pos="4320"/>
          <w:tab w:val="right" w:pos="8640"/>
        </w:tabs>
        <w:rPr>
          <w:rFonts w:ascii="Arial" w:eastAsia="Times New Roman" w:hAnsi="Arial" w:cs="Arial"/>
          <w:color w:val="000000"/>
          <w:sz w:val="22"/>
          <w:szCs w:val="22"/>
        </w:rPr>
      </w:pPr>
    </w:p>
    <w:p w14:paraId="7E0F31D6" w14:textId="69EBEA59" w:rsidR="00A54D3C" w:rsidRPr="00B07B34" w:rsidRDefault="00A54D3C" w:rsidP="00B07B34">
      <w:pPr>
        <w:tabs>
          <w:tab w:val="left" w:pos="720"/>
          <w:tab w:val="center" w:pos="4320"/>
          <w:tab w:val="right" w:pos="8640"/>
        </w:tabs>
        <w:rPr>
          <w:rFonts w:ascii="Arial" w:eastAsia="Times New Roman" w:hAnsi="Arial" w:cs="Arial"/>
          <w:b/>
          <w:color w:val="000000"/>
          <w:sz w:val="22"/>
          <w:szCs w:val="22"/>
        </w:rPr>
      </w:pPr>
      <w:r w:rsidRPr="00B07B34">
        <w:rPr>
          <w:rFonts w:ascii="Arial" w:eastAsia="Times New Roman" w:hAnsi="Arial" w:cs="Arial"/>
          <w:b/>
          <w:color w:val="000000"/>
          <w:sz w:val="22"/>
          <w:szCs w:val="22"/>
        </w:rPr>
        <w:t>Graduate Assistantships</w:t>
      </w:r>
    </w:p>
    <w:p w14:paraId="27F7D67B" w14:textId="13FF2BF9" w:rsidR="00A54D3C" w:rsidRPr="00B07B34" w:rsidRDefault="00A54D3C" w:rsidP="00B07B34">
      <w:pPr>
        <w:tabs>
          <w:tab w:val="left" w:pos="720"/>
          <w:tab w:val="center" w:pos="4320"/>
          <w:tab w:val="right" w:pos="8640"/>
        </w:tabs>
        <w:rPr>
          <w:rFonts w:ascii="Arial" w:eastAsia="Times New Roman" w:hAnsi="Arial" w:cs="Arial"/>
          <w:color w:val="000000"/>
          <w:sz w:val="22"/>
          <w:szCs w:val="22"/>
        </w:rPr>
      </w:pPr>
      <w:r w:rsidRPr="00B07B34">
        <w:rPr>
          <w:rFonts w:ascii="Arial" w:eastAsia="Times New Roman" w:hAnsi="Arial" w:cs="Arial"/>
          <w:color w:val="000000"/>
          <w:sz w:val="22"/>
          <w:szCs w:val="22"/>
        </w:rPr>
        <w:t xml:space="preserve">The GCSW has a limited number of Graduate Assistant positions (part-time employment) through individual departments in the college. Your </w:t>
      </w:r>
      <w:hyperlink r:id="rId42" w:history="1">
        <w:r w:rsidRPr="00B07B34">
          <w:rPr>
            <w:rStyle w:val="Hyperlink"/>
            <w:rFonts w:ascii="Arial" w:eastAsia="Times New Roman" w:hAnsi="Arial" w:cs="Arial"/>
            <w:sz w:val="22"/>
            <w:szCs w:val="22"/>
          </w:rPr>
          <w:t>application</w:t>
        </w:r>
      </w:hyperlink>
      <w:r w:rsidRPr="00B07B34">
        <w:rPr>
          <w:rFonts w:ascii="Arial" w:eastAsia="Times New Roman" w:hAnsi="Arial" w:cs="Arial"/>
          <w:color w:val="000000"/>
          <w:sz w:val="22"/>
          <w:szCs w:val="22"/>
        </w:rPr>
        <w:t xml:space="preserve"> and resume should be sent to Ann Liberman at </w:t>
      </w:r>
      <w:hyperlink r:id="rId43" w:history="1">
        <w:r w:rsidRPr="00B07B34">
          <w:rPr>
            <w:rStyle w:val="Hyperlink"/>
            <w:rFonts w:ascii="Arial" w:eastAsia="Times New Roman" w:hAnsi="Arial" w:cs="Arial"/>
            <w:sz w:val="22"/>
            <w:szCs w:val="22"/>
          </w:rPr>
          <w:t>aliberman@uh.edu</w:t>
        </w:r>
      </w:hyperlink>
      <w:r w:rsidRPr="00B07B34">
        <w:rPr>
          <w:rFonts w:ascii="Arial" w:eastAsia="Times New Roman" w:hAnsi="Arial" w:cs="Arial"/>
          <w:color w:val="000000"/>
          <w:sz w:val="22"/>
          <w:szCs w:val="22"/>
        </w:rPr>
        <w:t xml:space="preserve">. </w:t>
      </w:r>
    </w:p>
    <w:p w14:paraId="4603BC82" w14:textId="77777777" w:rsidR="00D872EF" w:rsidRPr="00B07B34" w:rsidRDefault="00D872EF" w:rsidP="00B07B34">
      <w:pPr>
        <w:rPr>
          <w:rFonts w:ascii="Arial" w:hAnsi="Arial" w:cs="Arial"/>
          <w:sz w:val="22"/>
          <w:szCs w:val="22"/>
        </w:rPr>
      </w:pPr>
    </w:p>
    <w:p w14:paraId="0BF6D180" w14:textId="5E0E740F" w:rsidR="00277799" w:rsidRPr="00B07B34" w:rsidRDefault="00527608" w:rsidP="00B07B34">
      <w:pPr>
        <w:rPr>
          <w:rFonts w:ascii="Arial" w:eastAsia="Times New Roman" w:hAnsi="Arial" w:cs="Arial"/>
          <w:b/>
          <w:bCs/>
          <w:i/>
          <w:sz w:val="22"/>
          <w:szCs w:val="22"/>
        </w:rPr>
      </w:pPr>
      <w:r w:rsidRPr="00B07B34">
        <w:rPr>
          <w:rFonts w:ascii="Arial" w:eastAsia="Times New Roman" w:hAnsi="Arial" w:cs="Arial"/>
          <w:b/>
          <w:bCs/>
          <w:i/>
          <w:sz w:val="22"/>
          <w:szCs w:val="22"/>
        </w:rPr>
        <w:t>GCSW</w:t>
      </w:r>
      <w:r w:rsidR="00CD171F" w:rsidRPr="00B07B34">
        <w:rPr>
          <w:rFonts w:ascii="Arial" w:eastAsia="Times New Roman" w:hAnsi="Arial" w:cs="Arial"/>
          <w:b/>
          <w:bCs/>
          <w:i/>
          <w:sz w:val="22"/>
          <w:szCs w:val="22"/>
        </w:rPr>
        <w:t xml:space="preserve"> Resources </w:t>
      </w:r>
      <w:r w:rsidR="00277799" w:rsidRPr="00B07B34">
        <w:rPr>
          <w:rFonts w:ascii="Arial" w:eastAsia="Times New Roman" w:hAnsi="Arial" w:cs="Arial"/>
          <w:b/>
          <w:bCs/>
          <w:i/>
          <w:sz w:val="22"/>
          <w:szCs w:val="22"/>
        </w:rPr>
        <w:t xml:space="preserve"> </w:t>
      </w:r>
    </w:p>
    <w:p w14:paraId="0320865B" w14:textId="77777777" w:rsidR="000F6438" w:rsidRPr="00B07B34" w:rsidRDefault="000F6438" w:rsidP="00B07B34">
      <w:pPr>
        <w:rPr>
          <w:rFonts w:ascii="Arial" w:eastAsia="Times New Roman" w:hAnsi="Arial" w:cs="Arial"/>
          <w:b/>
          <w:bCs/>
          <w:sz w:val="22"/>
          <w:szCs w:val="22"/>
        </w:rPr>
      </w:pPr>
    </w:p>
    <w:p w14:paraId="186395C1" w14:textId="77777777" w:rsidR="00D872EF" w:rsidRPr="00B07B34" w:rsidRDefault="00D872EF" w:rsidP="00B07B34">
      <w:pPr>
        <w:rPr>
          <w:rFonts w:ascii="Arial" w:eastAsia="Times New Roman" w:hAnsi="Arial" w:cs="Arial"/>
          <w:b/>
          <w:bCs/>
          <w:sz w:val="22"/>
          <w:szCs w:val="22"/>
        </w:rPr>
      </w:pPr>
      <w:r w:rsidRPr="00B07B34">
        <w:rPr>
          <w:rFonts w:ascii="Arial" w:eastAsia="Times New Roman" w:hAnsi="Arial" w:cs="Arial"/>
          <w:b/>
          <w:bCs/>
          <w:sz w:val="22"/>
          <w:szCs w:val="22"/>
        </w:rPr>
        <w:t>GCSW Career Services</w:t>
      </w:r>
    </w:p>
    <w:p w14:paraId="3F74CE60" w14:textId="77777777" w:rsidR="00D872EF" w:rsidRPr="00B07B34" w:rsidRDefault="00D872EF" w:rsidP="00B07B34">
      <w:pPr>
        <w:rPr>
          <w:rFonts w:ascii="Arial" w:eastAsia="Times New Roman" w:hAnsi="Arial" w:cs="Arial"/>
          <w:bCs/>
          <w:sz w:val="22"/>
          <w:szCs w:val="22"/>
        </w:rPr>
      </w:pPr>
      <w:r w:rsidRPr="00B07B34">
        <w:rPr>
          <w:rFonts w:ascii="Arial" w:eastAsia="Times New Roman" w:hAnsi="Arial" w:cs="Arial"/>
          <w:bCs/>
          <w:sz w:val="22"/>
          <w:szCs w:val="22"/>
        </w:rPr>
        <w:t>Career Services, along with your degree from the University of Houston Graduate College of Social Work, will unlock lifelong social work job opportunities that will not only enrich your professional life but help you to make our community and our world a better place. Career Services helps you to rethink the employment search from "looking for a job" to "selling your knowledge, experience, skills, and personal attributes" in a manner that helps an employer understand that you are the best person for the job. </w:t>
      </w:r>
    </w:p>
    <w:p w14:paraId="7F1E1ABA" w14:textId="77777777" w:rsidR="00D872EF" w:rsidRPr="00B07B34" w:rsidRDefault="00D872EF" w:rsidP="00B07B34">
      <w:pPr>
        <w:rPr>
          <w:rFonts w:ascii="Arial" w:eastAsia="Times New Roman" w:hAnsi="Arial" w:cs="Arial"/>
          <w:bCs/>
          <w:sz w:val="22"/>
          <w:szCs w:val="22"/>
        </w:rPr>
      </w:pPr>
    </w:p>
    <w:p w14:paraId="40F45A51" w14:textId="41A813F9" w:rsidR="00D872EF" w:rsidRPr="00B07B34" w:rsidRDefault="00D872EF" w:rsidP="00B07B34">
      <w:pPr>
        <w:rPr>
          <w:rFonts w:ascii="Arial" w:eastAsia="Times New Roman" w:hAnsi="Arial" w:cs="Arial"/>
          <w:bCs/>
          <w:sz w:val="22"/>
          <w:szCs w:val="22"/>
        </w:rPr>
      </w:pPr>
      <w:r w:rsidRPr="00B07B34">
        <w:rPr>
          <w:rFonts w:ascii="Arial" w:eastAsia="Times New Roman" w:hAnsi="Arial" w:cs="Arial"/>
          <w:bCs/>
          <w:sz w:val="22"/>
          <w:szCs w:val="22"/>
        </w:rPr>
        <w:t>Individual appointments, lunchtime speakers, classes, and seminars are all a part of what Career Services offers students and alumni. </w:t>
      </w:r>
      <w:r w:rsidR="00DE5AFA" w:rsidRPr="00B07B34">
        <w:rPr>
          <w:rFonts w:ascii="Arial" w:eastAsia="Times New Roman" w:hAnsi="Arial" w:cs="Arial"/>
          <w:bCs/>
          <w:sz w:val="22"/>
          <w:szCs w:val="22"/>
        </w:rPr>
        <w:t>Workshops are held at both the Main Campus and t</w:t>
      </w:r>
      <w:r w:rsidR="00C3659B" w:rsidRPr="00B07B34">
        <w:rPr>
          <w:rFonts w:ascii="Arial" w:eastAsia="Times New Roman" w:hAnsi="Arial" w:cs="Arial"/>
          <w:bCs/>
          <w:sz w:val="22"/>
          <w:szCs w:val="22"/>
        </w:rPr>
        <w:t>he UH Sugar Land Campus and many are livestreamed for online students.</w:t>
      </w:r>
      <w:r w:rsidR="00DE5AFA" w:rsidRPr="00B07B34">
        <w:rPr>
          <w:rFonts w:ascii="Arial" w:eastAsia="Times New Roman" w:hAnsi="Arial" w:cs="Arial"/>
          <w:bCs/>
          <w:sz w:val="22"/>
          <w:szCs w:val="22"/>
        </w:rPr>
        <w:t xml:space="preserve"> </w:t>
      </w:r>
      <w:r w:rsidR="00C3659B" w:rsidRPr="00B07B34">
        <w:rPr>
          <w:rFonts w:ascii="Arial" w:eastAsia="Times New Roman" w:hAnsi="Arial" w:cs="Arial"/>
          <w:bCs/>
          <w:sz w:val="22"/>
          <w:szCs w:val="22"/>
        </w:rPr>
        <w:t xml:space="preserve">Virtual appointments are available. </w:t>
      </w:r>
      <w:r w:rsidR="00A54D3C" w:rsidRPr="00B07B34">
        <w:rPr>
          <w:rFonts w:ascii="Arial" w:eastAsia="Times New Roman" w:hAnsi="Arial" w:cs="Arial"/>
          <w:bCs/>
          <w:sz w:val="22"/>
          <w:szCs w:val="22"/>
        </w:rPr>
        <w:t>Topics covered in workshops and individual appointments include career options in Social Work, current job opportunities, resume development and critiques, effective job search techniques, interview strategies, online resources and salary i</w:t>
      </w:r>
      <w:r w:rsidR="0047473D" w:rsidRPr="00B07B34">
        <w:rPr>
          <w:rFonts w:ascii="Arial" w:eastAsia="Times New Roman" w:hAnsi="Arial" w:cs="Arial"/>
          <w:bCs/>
          <w:sz w:val="22"/>
          <w:szCs w:val="22"/>
        </w:rPr>
        <w:t xml:space="preserve">nformation. </w:t>
      </w:r>
      <w:r w:rsidRPr="00B07B34">
        <w:rPr>
          <w:rFonts w:ascii="Arial" w:eastAsia="Times New Roman" w:hAnsi="Arial" w:cs="Arial"/>
          <w:bCs/>
          <w:sz w:val="22"/>
          <w:szCs w:val="22"/>
        </w:rPr>
        <w:t xml:space="preserve">The website is also home to a Job Board and </w:t>
      </w:r>
      <w:r w:rsidR="00F70898">
        <w:rPr>
          <w:rFonts w:ascii="Arial" w:eastAsia="Times New Roman" w:hAnsi="Arial" w:cs="Arial"/>
          <w:bCs/>
          <w:sz w:val="22"/>
          <w:szCs w:val="22"/>
        </w:rPr>
        <w:t>other</w:t>
      </w:r>
      <w:r w:rsidRPr="00B07B34">
        <w:rPr>
          <w:rFonts w:ascii="Arial" w:eastAsia="Times New Roman" w:hAnsi="Arial" w:cs="Arial"/>
          <w:bCs/>
          <w:sz w:val="22"/>
          <w:szCs w:val="22"/>
        </w:rPr>
        <w:t xml:space="preserve"> additional career resources. For more information</w:t>
      </w:r>
      <w:r w:rsidR="0047473D" w:rsidRPr="00B07B34">
        <w:rPr>
          <w:rFonts w:ascii="Arial" w:eastAsia="Times New Roman" w:hAnsi="Arial" w:cs="Arial"/>
          <w:bCs/>
          <w:sz w:val="22"/>
          <w:szCs w:val="22"/>
        </w:rPr>
        <w:t xml:space="preserve"> contact Ann Liberman at </w:t>
      </w:r>
      <w:hyperlink r:id="rId44" w:history="1">
        <w:r w:rsidR="0047473D" w:rsidRPr="00B07B34">
          <w:rPr>
            <w:rStyle w:val="Hyperlink"/>
            <w:rFonts w:ascii="Arial" w:eastAsia="Times New Roman" w:hAnsi="Arial" w:cs="Arial"/>
            <w:bCs/>
            <w:sz w:val="22"/>
            <w:szCs w:val="22"/>
          </w:rPr>
          <w:t>aliberman@uh.edu</w:t>
        </w:r>
      </w:hyperlink>
      <w:r w:rsidR="0047473D" w:rsidRPr="00B07B34">
        <w:rPr>
          <w:rFonts w:ascii="Arial" w:eastAsia="Times New Roman" w:hAnsi="Arial" w:cs="Arial"/>
          <w:bCs/>
          <w:sz w:val="22"/>
          <w:szCs w:val="22"/>
        </w:rPr>
        <w:t>, 713/743-8071 or go to</w:t>
      </w:r>
      <w:r w:rsidRPr="00B07B34">
        <w:rPr>
          <w:rFonts w:ascii="Arial" w:eastAsia="Times New Roman" w:hAnsi="Arial" w:cs="Arial"/>
          <w:bCs/>
          <w:sz w:val="22"/>
          <w:szCs w:val="22"/>
        </w:rPr>
        <w:t xml:space="preserve">: </w:t>
      </w:r>
      <w:hyperlink r:id="rId45" w:history="1">
        <w:r w:rsidRPr="00B07B34">
          <w:rPr>
            <w:rStyle w:val="Hyperlink"/>
            <w:rFonts w:ascii="Arial" w:eastAsia="Times New Roman" w:hAnsi="Arial" w:cs="Arial"/>
            <w:bCs/>
            <w:sz w:val="22"/>
            <w:szCs w:val="22"/>
          </w:rPr>
          <w:t>GCSW Career Services</w:t>
        </w:r>
      </w:hyperlink>
      <w:r w:rsidRPr="00B07B34">
        <w:rPr>
          <w:rFonts w:ascii="Arial" w:eastAsia="Times New Roman" w:hAnsi="Arial" w:cs="Arial"/>
          <w:bCs/>
          <w:sz w:val="22"/>
          <w:szCs w:val="22"/>
        </w:rPr>
        <w:t xml:space="preserve">  </w:t>
      </w:r>
    </w:p>
    <w:p w14:paraId="71522D70" w14:textId="77777777" w:rsidR="00D872EF" w:rsidRPr="00B07B34" w:rsidRDefault="00D872EF" w:rsidP="00B07B34">
      <w:pPr>
        <w:jc w:val="center"/>
        <w:rPr>
          <w:rFonts w:ascii="Arial" w:eastAsia="Times New Roman" w:hAnsi="Arial" w:cs="Arial"/>
          <w:b/>
          <w:bCs/>
          <w:color w:val="000000"/>
          <w:sz w:val="22"/>
          <w:szCs w:val="22"/>
        </w:rPr>
      </w:pPr>
    </w:p>
    <w:p w14:paraId="301F0FDD" w14:textId="31299F19" w:rsidR="00F1340A" w:rsidRPr="00B07B34" w:rsidRDefault="00F1340A" w:rsidP="00B07B34">
      <w:pPr>
        <w:rPr>
          <w:rFonts w:ascii="Arial" w:eastAsia="Times New Roman" w:hAnsi="Arial" w:cs="Arial"/>
          <w:b/>
          <w:bCs/>
          <w:color w:val="000000"/>
          <w:sz w:val="22"/>
          <w:szCs w:val="22"/>
        </w:rPr>
      </w:pPr>
      <w:r w:rsidRPr="00B07B34">
        <w:rPr>
          <w:rFonts w:ascii="Arial" w:eastAsia="Times New Roman" w:hAnsi="Arial" w:cs="Arial"/>
          <w:b/>
          <w:bCs/>
          <w:color w:val="000000"/>
          <w:sz w:val="22"/>
          <w:szCs w:val="22"/>
        </w:rPr>
        <w:t>GCSW IT Support</w:t>
      </w:r>
    </w:p>
    <w:p w14:paraId="35A5B550" w14:textId="3058C98B" w:rsidR="00F1340A" w:rsidRPr="00B07B34" w:rsidRDefault="00F1340A" w:rsidP="00B07B34">
      <w:pPr>
        <w:rPr>
          <w:rFonts w:ascii="Arial" w:eastAsia="Times New Roman" w:hAnsi="Arial" w:cs="Arial"/>
          <w:bCs/>
          <w:color w:val="000000"/>
          <w:sz w:val="22"/>
          <w:szCs w:val="22"/>
        </w:rPr>
      </w:pPr>
      <w:r w:rsidRPr="00B07B34">
        <w:rPr>
          <w:rFonts w:ascii="Arial" w:eastAsia="Times New Roman" w:hAnsi="Arial" w:cs="Arial"/>
          <w:bCs/>
          <w:color w:val="000000"/>
          <w:sz w:val="22"/>
          <w:szCs w:val="22"/>
        </w:rPr>
        <w:t xml:space="preserve">The Center for Information Technology can assist with any technical problems you may have during your semester. The GCSW </w:t>
      </w:r>
      <w:r w:rsidR="003747D6">
        <w:rPr>
          <w:rFonts w:ascii="Arial" w:eastAsia="Times New Roman" w:hAnsi="Arial" w:cs="Arial"/>
          <w:bCs/>
          <w:color w:val="000000"/>
          <w:sz w:val="22"/>
          <w:szCs w:val="22"/>
        </w:rPr>
        <w:t xml:space="preserve">IT office </w:t>
      </w:r>
      <w:r w:rsidRPr="00B07B34">
        <w:rPr>
          <w:rFonts w:ascii="Arial" w:eastAsia="Times New Roman" w:hAnsi="Arial" w:cs="Arial"/>
          <w:bCs/>
          <w:color w:val="000000"/>
          <w:sz w:val="22"/>
          <w:szCs w:val="22"/>
        </w:rPr>
        <w:t>is located in Room 217, 2</w:t>
      </w:r>
      <w:r w:rsidRPr="00B07B34">
        <w:rPr>
          <w:rFonts w:ascii="Arial" w:eastAsia="Times New Roman" w:hAnsi="Arial" w:cs="Arial"/>
          <w:bCs/>
          <w:color w:val="000000"/>
          <w:sz w:val="22"/>
          <w:szCs w:val="22"/>
          <w:vertAlign w:val="superscript"/>
        </w:rPr>
        <w:t>nd</w:t>
      </w:r>
      <w:r w:rsidRPr="00B07B34">
        <w:rPr>
          <w:rFonts w:ascii="Arial" w:eastAsia="Times New Roman" w:hAnsi="Arial" w:cs="Arial"/>
          <w:bCs/>
          <w:color w:val="000000"/>
          <w:sz w:val="22"/>
          <w:szCs w:val="22"/>
        </w:rPr>
        <w:t xml:space="preserve"> floor, which provides access to printing and scanning. Student ID cards (Cougar Card) are required to gain access to the lab and to print. Contact information for the </w:t>
      </w:r>
      <w:r w:rsidR="003747D6">
        <w:rPr>
          <w:rFonts w:ascii="Arial" w:eastAsia="Times New Roman" w:hAnsi="Arial" w:cs="Arial"/>
          <w:bCs/>
          <w:color w:val="000000"/>
          <w:sz w:val="22"/>
          <w:szCs w:val="22"/>
        </w:rPr>
        <w:t>office</w:t>
      </w:r>
      <w:r w:rsidRPr="00B07B34">
        <w:rPr>
          <w:rFonts w:ascii="Arial" w:eastAsia="Times New Roman" w:hAnsi="Arial" w:cs="Arial"/>
          <w:bCs/>
          <w:color w:val="000000"/>
          <w:sz w:val="22"/>
          <w:szCs w:val="22"/>
        </w:rPr>
        <w:t xml:space="preserve"> is </w:t>
      </w:r>
      <w:hyperlink r:id="rId46" w:history="1">
        <w:r w:rsidRPr="00B07B34">
          <w:rPr>
            <w:rStyle w:val="Hyperlink"/>
            <w:rFonts w:ascii="Arial" w:eastAsia="Times New Roman" w:hAnsi="Arial" w:cs="Arial"/>
            <w:bCs/>
            <w:sz w:val="22"/>
            <w:szCs w:val="22"/>
          </w:rPr>
          <w:t>gcswits@uh.edu</w:t>
        </w:r>
      </w:hyperlink>
      <w:r w:rsidRPr="00B07B34">
        <w:rPr>
          <w:rFonts w:ascii="Arial" w:eastAsia="Times New Roman" w:hAnsi="Arial" w:cs="Arial"/>
          <w:bCs/>
          <w:color w:val="000000"/>
          <w:sz w:val="22"/>
          <w:szCs w:val="22"/>
        </w:rPr>
        <w:t xml:space="preserve">, 713/743-1782. </w:t>
      </w:r>
    </w:p>
    <w:p w14:paraId="32B90381" w14:textId="77777777" w:rsidR="0047473D" w:rsidRPr="00B07B34" w:rsidRDefault="0047473D" w:rsidP="00B07B34">
      <w:pPr>
        <w:rPr>
          <w:rFonts w:ascii="Arial" w:eastAsia="Times New Roman" w:hAnsi="Arial" w:cs="Arial"/>
          <w:bCs/>
          <w:color w:val="000000"/>
          <w:sz w:val="22"/>
          <w:szCs w:val="22"/>
        </w:rPr>
      </w:pPr>
    </w:p>
    <w:p w14:paraId="7EC83657" w14:textId="73725FB0" w:rsidR="0047473D" w:rsidRPr="00B07B34" w:rsidRDefault="0047473D" w:rsidP="00B07B34">
      <w:pPr>
        <w:rPr>
          <w:rFonts w:ascii="Arial" w:eastAsia="Times New Roman" w:hAnsi="Arial" w:cs="Arial"/>
          <w:b/>
          <w:bCs/>
          <w:color w:val="000000"/>
          <w:sz w:val="22"/>
          <w:szCs w:val="22"/>
        </w:rPr>
      </w:pPr>
      <w:r w:rsidRPr="00B07B34">
        <w:rPr>
          <w:rFonts w:ascii="Arial" w:eastAsia="Times New Roman" w:hAnsi="Arial" w:cs="Arial"/>
          <w:b/>
          <w:bCs/>
          <w:color w:val="000000"/>
          <w:sz w:val="22"/>
          <w:szCs w:val="22"/>
        </w:rPr>
        <w:t>GCSW Student Lounge and Study Space</w:t>
      </w:r>
    </w:p>
    <w:p w14:paraId="61D99693" w14:textId="6E7A3940" w:rsidR="0047473D" w:rsidRPr="00B07B34" w:rsidRDefault="00AC2D86" w:rsidP="00B07B34">
      <w:pPr>
        <w:rPr>
          <w:rFonts w:ascii="Arial" w:eastAsia="Times New Roman" w:hAnsi="Arial" w:cs="Arial"/>
          <w:bCs/>
          <w:color w:val="000000"/>
          <w:sz w:val="22"/>
          <w:szCs w:val="22"/>
        </w:rPr>
      </w:pPr>
      <w:r w:rsidRPr="00B07B34">
        <w:rPr>
          <w:rFonts w:ascii="Arial" w:eastAsia="Times New Roman" w:hAnsi="Arial" w:cs="Arial"/>
          <w:bCs/>
          <w:color w:val="000000"/>
          <w:sz w:val="22"/>
          <w:szCs w:val="22"/>
        </w:rPr>
        <w:t>In addition to the computer lab on the second floor</w:t>
      </w:r>
      <w:r w:rsidR="00C212BE" w:rsidRPr="00B07B34">
        <w:rPr>
          <w:rFonts w:ascii="Arial" w:eastAsia="Times New Roman" w:hAnsi="Arial" w:cs="Arial"/>
          <w:bCs/>
          <w:color w:val="000000"/>
          <w:sz w:val="22"/>
          <w:szCs w:val="22"/>
        </w:rPr>
        <w:t xml:space="preserve"> of the Social Work Building at the main campus</w:t>
      </w:r>
      <w:r w:rsidRPr="00B07B34">
        <w:rPr>
          <w:rFonts w:ascii="Arial" w:eastAsia="Times New Roman" w:hAnsi="Arial" w:cs="Arial"/>
          <w:bCs/>
          <w:color w:val="000000"/>
          <w:sz w:val="22"/>
          <w:szCs w:val="22"/>
        </w:rPr>
        <w:t xml:space="preserve">, </w:t>
      </w:r>
      <w:r w:rsidR="00C212BE" w:rsidRPr="00B07B34">
        <w:rPr>
          <w:rFonts w:ascii="Arial" w:eastAsia="Times New Roman" w:hAnsi="Arial" w:cs="Arial"/>
          <w:bCs/>
          <w:color w:val="000000"/>
          <w:sz w:val="22"/>
          <w:szCs w:val="22"/>
        </w:rPr>
        <w:t>t</w:t>
      </w:r>
      <w:r w:rsidR="0047473D" w:rsidRPr="00B07B34">
        <w:rPr>
          <w:rFonts w:ascii="Arial" w:eastAsia="Times New Roman" w:hAnsi="Arial" w:cs="Arial"/>
          <w:bCs/>
          <w:color w:val="000000"/>
          <w:sz w:val="22"/>
          <w:szCs w:val="22"/>
        </w:rPr>
        <w:t>he GCSW has a large studen</w:t>
      </w:r>
      <w:r w:rsidR="00C212BE" w:rsidRPr="00B07B34">
        <w:rPr>
          <w:rFonts w:ascii="Arial" w:eastAsia="Times New Roman" w:hAnsi="Arial" w:cs="Arial"/>
          <w:bCs/>
          <w:color w:val="000000"/>
          <w:sz w:val="22"/>
          <w:szCs w:val="22"/>
        </w:rPr>
        <w:t>t lounge with a refrigerator and microwave</w:t>
      </w:r>
      <w:r w:rsidR="0047473D" w:rsidRPr="00B07B34">
        <w:rPr>
          <w:rFonts w:ascii="Arial" w:eastAsia="Times New Roman" w:hAnsi="Arial" w:cs="Arial"/>
          <w:bCs/>
          <w:color w:val="000000"/>
          <w:sz w:val="22"/>
          <w:szCs w:val="22"/>
        </w:rPr>
        <w:t xml:space="preserve"> on the second floor</w:t>
      </w:r>
      <w:r w:rsidR="00C212BE" w:rsidRPr="00B07B34">
        <w:rPr>
          <w:rFonts w:ascii="Arial" w:eastAsia="Times New Roman" w:hAnsi="Arial" w:cs="Arial"/>
          <w:bCs/>
          <w:color w:val="000000"/>
          <w:sz w:val="22"/>
          <w:szCs w:val="22"/>
        </w:rPr>
        <w:t xml:space="preserve"> in Room 227.</w:t>
      </w:r>
      <w:r w:rsidR="0047473D" w:rsidRPr="00B07B34">
        <w:rPr>
          <w:rFonts w:ascii="Arial" w:eastAsia="Times New Roman" w:hAnsi="Arial" w:cs="Arial"/>
          <w:bCs/>
          <w:color w:val="000000"/>
          <w:sz w:val="22"/>
          <w:szCs w:val="22"/>
        </w:rPr>
        <w:t xml:space="preserve"> </w:t>
      </w:r>
      <w:r w:rsidR="00C212BE" w:rsidRPr="00B07B34">
        <w:rPr>
          <w:rFonts w:ascii="Arial" w:eastAsia="Times New Roman" w:hAnsi="Arial" w:cs="Arial"/>
          <w:bCs/>
          <w:color w:val="000000"/>
          <w:sz w:val="22"/>
          <w:szCs w:val="22"/>
        </w:rPr>
        <w:t>Students m</w:t>
      </w:r>
      <w:r w:rsidR="0047473D" w:rsidRPr="00B07B34">
        <w:rPr>
          <w:rFonts w:ascii="Arial" w:eastAsia="Times New Roman" w:hAnsi="Arial" w:cs="Arial"/>
          <w:bCs/>
          <w:color w:val="000000"/>
          <w:sz w:val="22"/>
          <w:szCs w:val="22"/>
        </w:rPr>
        <w:t xml:space="preserve">ust have </w:t>
      </w:r>
      <w:r w:rsidR="00C212BE" w:rsidRPr="00B07B34">
        <w:rPr>
          <w:rFonts w:ascii="Arial" w:eastAsia="Times New Roman" w:hAnsi="Arial" w:cs="Arial"/>
          <w:bCs/>
          <w:color w:val="000000"/>
          <w:sz w:val="22"/>
          <w:szCs w:val="22"/>
        </w:rPr>
        <w:t>their student ID to enter. The lounge includes student</w:t>
      </w:r>
      <w:r w:rsidR="0047473D" w:rsidRPr="00B07B34">
        <w:rPr>
          <w:rFonts w:ascii="Arial" w:eastAsia="Times New Roman" w:hAnsi="Arial" w:cs="Arial"/>
          <w:bCs/>
          <w:color w:val="000000"/>
          <w:sz w:val="22"/>
          <w:szCs w:val="22"/>
        </w:rPr>
        <w:t xml:space="preserve"> organization</w:t>
      </w:r>
      <w:r w:rsidR="00C212BE" w:rsidRPr="00B07B34">
        <w:rPr>
          <w:rFonts w:ascii="Arial" w:eastAsia="Times New Roman" w:hAnsi="Arial" w:cs="Arial"/>
          <w:bCs/>
          <w:color w:val="000000"/>
          <w:sz w:val="22"/>
          <w:szCs w:val="22"/>
        </w:rPr>
        <w:t xml:space="preserve"> boards</w:t>
      </w:r>
      <w:r w:rsidR="0047473D" w:rsidRPr="00B07B34">
        <w:rPr>
          <w:rFonts w:ascii="Arial" w:eastAsia="Times New Roman" w:hAnsi="Arial" w:cs="Arial"/>
          <w:bCs/>
          <w:color w:val="000000"/>
          <w:sz w:val="22"/>
          <w:szCs w:val="22"/>
        </w:rPr>
        <w:t xml:space="preserve">. </w:t>
      </w:r>
      <w:r w:rsidRPr="00B07B34">
        <w:rPr>
          <w:rFonts w:ascii="Arial" w:eastAsia="Times New Roman" w:hAnsi="Arial" w:cs="Arial"/>
          <w:bCs/>
          <w:color w:val="000000"/>
          <w:sz w:val="22"/>
          <w:szCs w:val="22"/>
        </w:rPr>
        <w:t>Additional study space with an a</w:t>
      </w:r>
      <w:r w:rsidR="00C212BE" w:rsidRPr="00B07B34">
        <w:rPr>
          <w:rFonts w:ascii="Arial" w:eastAsia="Times New Roman" w:hAnsi="Arial" w:cs="Arial"/>
          <w:bCs/>
          <w:color w:val="000000"/>
          <w:sz w:val="22"/>
          <w:szCs w:val="22"/>
        </w:rPr>
        <w:t xml:space="preserve">rea for group meetings and </w:t>
      </w:r>
      <w:r w:rsidRPr="00B07B34">
        <w:rPr>
          <w:rFonts w:ascii="Arial" w:eastAsia="Times New Roman" w:hAnsi="Arial" w:cs="Arial"/>
          <w:bCs/>
          <w:color w:val="000000"/>
          <w:sz w:val="22"/>
          <w:szCs w:val="22"/>
        </w:rPr>
        <w:t>individual study ca</w:t>
      </w:r>
      <w:r w:rsidR="00C212BE" w:rsidRPr="00B07B34">
        <w:rPr>
          <w:rFonts w:ascii="Arial" w:eastAsia="Times New Roman" w:hAnsi="Arial" w:cs="Arial"/>
          <w:bCs/>
          <w:color w:val="000000"/>
          <w:sz w:val="22"/>
          <w:szCs w:val="22"/>
        </w:rPr>
        <w:t xml:space="preserve">rrels is available in Room 218 of the Social Work Building. </w:t>
      </w:r>
    </w:p>
    <w:p w14:paraId="61F32EC7" w14:textId="77777777" w:rsidR="00C212BE" w:rsidRPr="00B07B34" w:rsidRDefault="00C212BE" w:rsidP="00B07B34">
      <w:pPr>
        <w:rPr>
          <w:rFonts w:ascii="Arial" w:eastAsia="Times New Roman" w:hAnsi="Arial" w:cs="Arial"/>
          <w:bCs/>
          <w:color w:val="000000"/>
          <w:sz w:val="22"/>
          <w:szCs w:val="22"/>
        </w:rPr>
      </w:pPr>
    </w:p>
    <w:p w14:paraId="4956831A" w14:textId="023A1274" w:rsidR="00C212BE" w:rsidRPr="00B07B34" w:rsidRDefault="00C212BE" w:rsidP="00B07B34">
      <w:pPr>
        <w:rPr>
          <w:rFonts w:ascii="Arial" w:eastAsia="Times New Roman" w:hAnsi="Arial" w:cs="Arial"/>
          <w:bCs/>
          <w:color w:val="000000"/>
          <w:sz w:val="22"/>
          <w:szCs w:val="22"/>
        </w:rPr>
      </w:pPr>
      <w:r w:rsidRPr="00B07B34">
        <w:rPr>
          <w:rFonts w:ascii="Arial" w:eastAsia="Times New Roman" w:hAnsi="Arial" w:cs="Arial"/>
          <w:bCs/>
          <w:color w:val="000000"/>
          <w:sz w:val="22"/>
          <w:szCs w:val="22"/>
        </w:rPr>
        <w:t xml:space="preserve">UH Sugar Land </w:t>
      </w:r>
      <w:r w:rsidR="0017312B">
        <w:rPr>
          <w:rFonts w:ascii="Arial" w:eastAsia="Times New Roman" w:hAnsi="Arial" w:cs="Arial"/>
          <w:bCs/>
          <w:color w:val="000000"/>
          <w:sz w:val="22"/>
          <w:szCs w:val="22"/>
        </w:rPr>
        <w:t>Campus: S</w:t>
      </w:r>
      <w:r w:rsidRPr="00B07B34">
        <w:rPr>
          <w:rFonts w:ascii="Arial" w:eastAsia="Times New Roman" w:hAnsi="Arial" w:cs="Arial"/>
          <w:bCs/>
          <w:color w:val="000000"/>
          <w:sz w:val="22"/>
          <w:szCs w:val="22"/>
        </w:rPr>
        <w:t xml:space="preserve">tudents have access to </w:t>
      </w:r>
      <w:r w:rsidRPr="00B07B34">
        <w:rPr>
          <w:rFonts w:ascii="Arial" w:hAnsi="Arial" w:cs="Arial"/>
          <w:color w:val="000000"/>
          <w:sz w:val="22"/>
          <w:szCs w:val="22"/>
          <w:shd w:val="clear" w:color="auto" w:fill="FFFFFF"/>
        </w:rPr>
        <w:t>student lounges located on the first floor of Brazos Hall and the first floor of the George Building</w:t>
      </w:r>
      <w:r w:rsidR="0017312B">
        <w:rPr>
          <w:rFonts w:ascii="Arial" w:hAnsi="Arial" w:cs="Arial"/>
          <w:color w:val="000000"/>
          <w:sz w:val="22"/>
          <w:szCs w:val="22"/>
          <w:shd w:val="clear" w:color="auto" w:fill="FFFFFF"/>
        </w:rPr>
        <w:t xml:space="preserve"> as well as the Computer Lab on the 3</w:t>
      </w:r>
      <w:r w:rsidR="0017312B" w:rsidRPr="0017312B">
        <w:rPr>
          <w:rFonts w:ascii="Arial" w:hAnsi="Arial" w:cs="Arial"/>
          <w:color w:val="000000"/>
          <w:sz w:val="22"/>
          <w:szCs w:val="22"/>
          <w:shd w:val="clear" w:color="auto" w:fill="FFFFFF"/>
          <w:vertAlign w:val="superscript"/>
        </w:rPr>
        <w:t>rd</w:t>
      </w:r>
      <w:r w:rsidR="0017312B">
        <w:rPr>
          <w:rFonts w:ascii="Arial" w:hAnsi="Arial" w:cs="Arial"/>
          <w:color w:val="000000"/>
          <w:sz w:val="22"/>
          <w:szCs w:val="22"/>
          <w:shd w:val="clear" w:color="auto" w:fill="FFFFFF"/>
        </w:rPr>
        <w:t xml:space="preserve"> floor. </w:t>
      </w:r>
    </w:p>
    <w:p w14:paraId="474E5C0F" w14:textId="77777777" w:rsidR="00AC2D86" w:rsidRPr="00B07B34" w:rsidRDefault="00AC2D86" w:rsidP="00B07B34">
      <w:pPr>
        <w:rPr>
          <w:rFonts w:ascii="Arial" w:eastAsia="Times New Roman" w:hAnsi="Arial" w:cs="Arial"/>
          <w:bCs/>
          <w:color w:val="000000"/>
          <w:sz w:val="22"/>
          <w:szCs w:val="22"/>
        </w:rPr>
      </w:pPr>
    </w:p>
    <w:p w14:paraId="717661A7" w14:textId="0E12DB33" w:rsidR="00AC2D86" w:rsidRPr="00B07B34" w:rsidRDefault="00AC2D86" w:rsidP="00B07B34">
      <w:pPr>
        <w:rPr>
          <w:rFonts w:ascii="Arial" w:eastAsia="Times New Roman" w:hAnsi="Arial" w:cs="Arial"/>
          <w:b/>
          <w:bCs/>
          <w:color w:val="000000"/>
          <w:sz w:val="22"/>
          <w:szCs w:val="22"/>
        </w:rPr>
      </w:pPr>
      <w:r w:rsidRPr="00B07B34">
        <w:rPr>
          <w:rFonts w:ascii="Arial" w:eastAsia="Times New Roman" w:hAnsi="Arial" w:cs="Arial"/>
          <w:b/>
          <w:bCs/>
          <w:color w:val="000000"/>
          <w:sz w:val="22"/>
          <w:szCs w:val="22"/>
        </w:rPr>
        <w:t>Lactation Room</w:t>
      </w:r>
      <w:r w:rsidR="00C212BE" w:rsidRPr="00B07B34">
        <w:rPr>
          <w:rFonts w:ascii="Arial" w:eastAsia="Times New Roman" w:hAnsi="Arial" w:cs="Arial"/>
          <w:b/>
          <w:bCs/>
          <w:color w:val="000000"/>
          <w:sz w:val="22"/>
          <w:szCs w:val="22"/>
        </w:rPr>
        <w:t>s</w:t>
      </w:r>
      <w:r w:rsidRPr="00B07B34">
        <w:rPr>
          <w:rFonts w:ascii="Arial" w:eastAsia="Times New Roman" w:hAnsi="Arial" w:cs="Arial"/>
          <w:b/>
          <w:bCs/>
          <w:color w:val="000000"/>
          <w:sz w:val="22"/>
          <w:szCs w:val="22"/>
        </w:rPr>
        <w:t xml:space="preserve"> </w:t>
      </w:r>
    </w:p>
    <w:p w14:paraId="64E31C0F" w14:textId="50E659AB" w:rsidR="00AC2D86" w:rsidRPr="00B07B34" w:rsidRDefault="00AC2D86" w:rsidP="00B07B34">
      <w:pPr>
        <w:rPr>
          <w:rFonts w:ascii="Arial" w:eastAsia="Times New Roman" w:hAnsi="Arial" w:cs="Arial"/>
          <w:bCs/>
          <w:color w:val="000000"/>
          <w:sz w:val="22"/>
          <w:szCs w:val="22"/>
        </w:rPr>
      </w:pPr>
      <w:r w:rsidRPr="00B07B34">
        <w:rPr>
          <w:rFonts w:ascii="Arial" w:eastAsia="Times New Roman" w:hAnsi="Arial" w:cs="Arial"/>
          <w:bCs/>
          <w:color w:val="000000"/>
          <w:sz w:val="22"/>
          <w:szCs w:val="22"/>
        </w:rPr>
        <w:t xml:space="preserve">The GCSW </w:t>
      </w:r>
      <w:r w:rsidR="00C212BE" w:rsidRPr="00B07B34">
        <w:rPr>
          <w:rFonts w:ascii="Arial" w:eastAsia="Times New Roman" w:hAnsi="Arial" w:cs="Arial"/>
          <w:bCs/>
          <w:color w:val="000000"/>
          <w:sz w:val="22"/>
          <w:szCs w:val="22"/>
        </w:rPr>
        <w:t>has a Mother’s or Lactation Room on the 2</w:t>
      </w:r>
      <w:r w:rsidR="00C212BE" w:rsidRPr="00B07B34">
        <w:rPr>
          <w:rFonts w:ascii="Arial" w:eastAsia="Times New Roman" w:hAnsi="Arial" w:cs="Arial"/>
          <w:bCs/>
          <w:color w:val="000000"/>
          <w:sz w:val="22"/>
          <w:szCs w:val="22"/>
          <w:vertAlign w:val="superscript"/>
        </w:rPr>
        <w:t>nd</w:t>
      </w:r>
      <w:r w:rsidR="00C212BE" w:rsidRPr="00B07B34">
        <w:rPr>
          <w:rFonts w:ascii="Arial" w:eastAsia="Times New Roman" w:hAnsi="Arial" w:cs="Arial"/>
          <w:bCs/>
          <w:color w:val="000000"/>
          <w:sz w:val="22"/>
          <w:szCs w:val="22"/>
        </w:rPr>
        <w:t xml:space="preserve"> floor, Room 233. To gain access, </w:t>
      </w:r>
      <w:r w:rsidR="00C40213" w:rsidRPr="00B07B34">
        <w:rPr>
          <w:rFonts w:ascii="Arial" w:eastAsia="Times New Roman" w:hAnsi="Arial" w:cs="Arial"/>
          <w:bCs/>
          <w:color w:val="000000"/>
          <w:sz w:val="22"/>
          <w:szCs w:val="22"/>
        </w:rPr>
        <w:t xml:space="preserve">send an email to </w:t>
      </w:r>
      <w:hyperlink r:id="rId47" w:history="1">
        <w:r w:rsidR="00C40213" w:rsidRPr="00B07B34">
          <w:rPr>
            <w:rStyle w:val="Hyperlink"/>
            <w:rFonts w:ascii="Arial" w:eastAsia="Times New Roman" w:hAnsi="Arial" w:cs="Arial"/>
            <w:bCs/>
            <w:sz w:val="22"/>
            <w:szCs w:val="22"/>
          </w:rPr>
          <w:t>gcswinfo@uh.edu</w:t>
        </w:r>
      </w:hyperlink>
      <w:r w:rsidR="00C40213" w:rsidRPr="00B07B34">
        <w:rPr>
          <w:rFonts w:ascii="Arial" w:eastAsia="Times New Roman" w:hAnsi="Arial" w:cs="Arial"/>
          <w:bCs/>
          <w:color w:val="000000"/>
          <w:sz w:val="22"/>
          <w:szCs w:val="22"/>
        </w:rPr>
        <w:t xml:space="preserve"> or call 713-743-8075</w:t>
      </w:r>
      <w:r w:rsidR="00C212BE" w:rsidRPr="00B07B34">
        <w:rPr>
          <w:rFonts w:ascii="Arial" w:eastAsia="Times New Roman" w:hAnsi="Arial" w:cs="Arial"/>
          <w:bCs/>
          <w:color w:val="000000"/>
          <w:sz w:val="22"/>
          <w:szCs w:val="22"/>
        </w:rPr>
        <w:t xml:space="preserve">. There are additional lactation rooms across campus. For a full list, see </w:t>
      </w:r>
      <w:hyperlink r:id="rId48" w:history="1">
        <w:r w:rsidR="00C212BE" w:rsidRPr="00B07B34">
          <w:rPr>
            <w:rFonts w:ascii="Arial" w:hAnsi="Arial" w:cs="Arial"/>
            <w:color w:val="0000FF"/>
            <w:sz w:val="22"/>
            <w:szCs w:val="22"/>
            <w:u w:val="single"/>
          </w:rPr>
          <w:t>https://ssl.uh.edu/wgrc/resources/lactation-information/</w:t>
        </w:r>
      </w:hyperlink>
      <w:r w:rsidR="00C212BE" w:rsidRPr="00B07B34">
        <w:rPr>
          <w:rFonts w:ascii="Arial" w:hAnsi="Arial" w:cs="Arial"/>
          <w:sz w:val="22"/>
          <w:szCs w:val="22"/>
        </w:rPr>
        <w:t>.</w:t>
      </w:r>
    </w:p>
    <w:p w14:paraId="40A2C2E6" w14:textId="77777777" w:rsidR="00C212BE" w:rsidRPr="00B07B34" w:rsidRDefault="00C212BE" w:rsidP="00B07B34">
      <w:pPr>
        <w:rPr>
          <w:rFonts w:ascii="Arial" w:eastAsia="Times New Roman" w:hAnsi="Arial" w:cs="Arial"/>
          <w:b/>
          <w:bCs/>
          <w:color w:val="000000"/>
          <w:sz w:val="22"/>
          <w:szCs w:val="22"/>
        </w:rPr>
      </w:pPr>
    </w:p>
    <w:p w14:paraId="6D35BAA4" w14:textId="7CE79603" w:rsidR="00C212BE" w:rsidRDefault="00C212BE" w:rsidP="00B07B34">
      <w:pPr>
        <w:rPr>
          <w:rFonts w:ascii="Arial" w:hAnsi="Arial" w:cs="Arial"/>
          <w:sz w:val="22"/>
          <w:szCs w:val="22"/>
        </w:rPr>
      </w:pPr>
      <w:r w:rsidRPr="00B07B34">
        <w:rPr>
          <w:rFonts w:ascii="Arial" w:eastAsia="Times New Roman" w:hAnsi="Arial" w:cs="Arial"/>
          <w:bCs/>
          <w:sz w:val="22"/>
          <w:szCs w:val="22"/>
        </w:rPr>
        <w:t>UH Sugar Land Campus:</w:t>
      </w:r>
      <w:r w:rsidRPr="00B07B34">
        <w:rPr>
          <w:rFonts w:ascii="Arial" w:eastAsia="Times New Roman" w:hAnsi="Arial" w:cs="Arial"/>
          <w:b/>
          <w:bCs/>
          <w:sz w:val="22"/>
          <w:szCs w:val="22"/>
        </w:rPr>
        <w:t xml:space="preserve"> </w:t>
      </w:r>
      <w:r w:rsidRPr="00B07B34">
        <w:rPr>
          <w:rFonts w:ascii="Arial" w:hAnsi="Arial" w:cs="Arial"/>
          <w:sz w:val="22"/>
          <w:szCs w:val="22"/>
        </w:rPr>
        <w:t xml:space="preserve">The campus does not have actual lactation rooms on campus, however they do have a private conference room that is available for reservation. The point of contact is Mike Roche and he can be contacted by students directly for reservations. His contact information is </w:t>
      </w:r>
      <w:hyperlink r:id="rId49" w:history="1">
        <w:r w:rsidRPr="00B07B34">
          <w:rPr>
            <w:rStyle w:val="Hyperlink"/>
            <w:rFonts w:ascii="Arial" w:hAnsi="Arial" w:cs="Arial"/>
            <w:color w:val="auto"/>
            <w:sz w:val="22"/>
            <w:szCs w:val="22"/>
          </w:rPr>
          <w:t>mjroche@central.uh.edu</w:t>
        </w:r>
      </w:hyperlink>
      <w:r w:rsidRPr="00B07B34">
        <w:rPr>
          <w:rFonts w:ascii="Arial" w:eastAsia="Times New Roman" w:hAnsi="Arial" w:cs="Arial"/>
          <w:b/>
          <w:bCs/>
          <w:sz w:val="22"/>
          <w:szCs w:val="22"/>
        </w:rPr>
        <w:t xml:space="preserve">, </w:t>
      </w:r>
      <w:r w:rsidRPr="00B07B34">
        <w:rPr>
          <w:rFonts w:ascii="Arial" w:hAnsi="Arial" w:cs="Arial"/>
          <w:sz w:val="22"/>
          <w:szCs w:val="22"/>
        </w:rPr>
        <w:t xml:space="preserve">713-743-8717. </w:t>
      </w:r>
    </w:p>
    <w:p w14:paraId="5B72EB85" w14:textId="62C24606" w:rsidR="00630D87" w:rsidRDefault="00630D87" w:rsidP="00B07B34">
      <w:pPr>
        <w:rPr>
          <w:rFonts w:ascii="Arial" w:hAnsi="Arial" w:cs="Arial"/>
          <w:sz w:val="22"/>
          <w:szCs w:val="22"/>
        </w:rPr>
      </w:pPr>
    </w:p>
    <w:p w14:paraId="2F583E3C" w14:textId="77777777" w:rsidR="00630D87" w:rsidRDefault="00630D87" w:rsidP="00630D87">
      <w:pPr>
        <w:pStyle w:val="NormalWeb"/>
        <w:spacing w:before="0" w:beforeAutospacing="0" w:after="0" w:afterAutospacing="0"/>
        <w:jc w:val="center"/>
        <w:rPr>
          <w:rFonts w:ascii="Arial" w:hAnsi="Arial" w:cs="Arial"/>
          <w:b/>
          <w:bCs/>
          <w:color w:val="111111"/>
          <w:sz w:val="22"/>
          <w:szCs w:val="22"/>
        </w:rPr>
      </w:pPr>
      <w:r w:rsidRPr="002E3937">
        <w:rPr>
          <w:rFonts w:ascii="Arial" w:hAnsi="Arial" w:cs="Arial"/>
          <w:b/>
          <w:bCs/>
          <w:color w:val="111111"/>
          <w:sz w:val="22"/>
          <w:szCs w:val="22"/>
        </w:rPr>
        <w:t>GET INVOLVED</w:t>
      </w:r>
    </w:p>
    <w:p w14:paraId="675852EB" w14:textId="77777777" w:rsidR="00630D87" w:rsidRPr="00630D87" w:rsidRDefault="00630D87" w:rsidP="00630D87">
      <w:pPr>
        <w:pStyle w:val="NormalWeb"/>
        <w:spacing w:before="0" w:beforeAutospacing="0" w:after="0" w:afterAutospacing="0"/>
        <w:jc w:val="center"/>
        <w:rPr>
          <w:rFonts w:ascii="Arial" w:hAnsi="Arial" w:cs="Arial"/>
          <w:b/>
          <w:bCs/>
          <w:color w:val="111111"/>
          <w:sz w:val="22"/>
          <w:szCs w:val="22"/>
        </w:rPr>
      </w:pPr>
    </w:p>
    <w:p w14:paraId="2FE97692" w14:textId="77777777" w:rsidR="00630D87" w:rsidRPr="00630D87" w:rsidRDefault="00630D87" w:rsidP="00630D87">
      <w:pPr>
        <w:rPr>
          <w:rFonts w:ascii="Arial" w:eastAsia="Times New Roman" w:hAnsi="Arial" w:cs="Arial"/>
          <w:b/>
          <w:color w:val="000000"/>
          <w:sz w:val="22"/>
          <w:szCs w:val="22"/>
        </w:rPr>
      </w:pPr>
      <w:r w:rsidRPr="00630D87">
        <w:rPr>
          <w:rFonts w:ascii="Arial" w:eastAsia="Times New Roman" w:hAnsi="Arial" w:cs="Arial"/>
          <w:b/>
          <w:color w:val="000000"/>
          <w:sz w:val="22"/>
          <w:szCs w:val="22"/>
        </w:rPr>
        <w:t>Alumni Mentorship Program</w:t>
      </w:r>
    </w:p>
    <w:p w14:paraId="0BB69487" w14:textId="495AFB04" w:rsidR="00630D87" w:rsidRPr="00630D87" w:rsidRDefault="00630D87" w:rsidP="00630D87">
      <w:pPr>
        <w:rPr>
          <w:rFonts w:ascii="Arial" w:eastAsia="Times New Roman" w:hAnsi="Arial" w:cs="Arial"/>
          <w:bCs/>
          <w:color w:val="000000"/>
          <w:sz w:val="22"/>
          <w:szCs w:val="22"/>
        </w:rPr>
      </w:pPr>
      <w:r w:rsidRPr="00630D87">
        <w:rPr>
          <w:rFonts w:ascii="Arial" w:eastAsia="Times New Roman" w:hAnsi="Arial" w:cs="Arial"/>
          <w:bCs/>
          <w:color w:val="000000"/>
          <w:sz w:val="22"/>
          <w:szCs w:val="22"/>
        </w:rPr>
        <w:t xml:space="preserve">Sharing practical, day-to-day experience and knowledge is imperative for the provision of successful, impactful social work. </w:t>
      </w:r>
      <w:r>
        <w:rPr>
          <w:rFonts w:ascii="Arial" w:eastAsia="Times New Roman" w:hAnsi="Arial" w:cs="Arial"/>
          <w:bCs/>
          <w:color w:val="000000"/>
          <w:sz w:val="22"/>
          <w:szCs w:val="22"/>
        </w:rPr>
        <w:t>T</w:t>
      </w:r>
      <w:r w:rsidRPr="00630D87">
        <w:rPr>
          <w:rFonts w:ascii="Arial" w:eastAsia="Times New Roman" w:hAnsi="Arial" w:cs="Arial"/>
          <w:bCs/>
          <w:color w:val="000000"/>
          <w:sz w:val="22"/>
          <w:szCs w:val="22"/>
        </w:rPr>
        <w:t>he UH GCSW Alumni Board s</w:t>
      </w:r>
      <w:r>
        <w:rPr>
          <w:rFonts w:ascii="Arial" w:eastAsia="Times New Roman" w:hAnsi="Arial" w:cs="Arial"/>
          <w:bCs/>
          <w:color w:val="000000"/>
          <w:sz w:val="22"/>
          <w:szCs w:val="22"/>
        </w:rPr>
        <w:t>ponsors</w:t>
      </w:r>
      <w:r w:rsidRPr="00630D87">
        <w:rPr>
          <w:rFonts w:ascii="Arial" w:eastAsia="Times New Roman" w:hAnsi="Arial" w:cs="Arial"/>
          <w:bCs/>
          <w:color w:val="000000"/>
          <w:sz w:val="22"/>
          <w:szCs w:val="22"/>
        </w:rPr>
        <w:t xml:space="preserve"> the Student/Alumni Mentorship Program which pairs current MSW students with social workers in the field of their interest. This support allows current MSW students, recent alumni, or those seeking change within the field of social work to make better and more confident decisions to successfully address needs and challenges in their careers. Contact: Ann Liberman at aliberman@uh.edu, 713-743-8076. Website: http://www.uh.edu/socialwork/alumni/student-alumni-mentorship/.</w:t>
      </w:r>
    </w:p>
    <w:p w14:paraId="411DE01A" w14:textId="77777777" w:rsidR="00630D87" w:rsidRDefault="00630D87" w:rsidP="00630D87">
      <w:pPr>
        <w:rPr>
          <w:rFonts w:ascii="Arial" w:eastAsia="Times New Roman" w:hAnsi="Arial" w:cs="Arial"/>
          <w:b/>
          <w:color w:val="000000"/>
          <w:sz w:val="22"/>
          <w:szCs w:val="22"/>
        </w:rPr>
      </w:pPr>
    </w:p>
    <w:p w14:paraId="4271FA61" w14:textId="766CA5B4" w:rsidR="00630D87" w:rsidRDefault="00630D87" w:rsidP="00630D87">
      <w:pPr>
        <w:rPr>
          <w:rFonts w:ascii="Arial" w:eastAsia="Times New Roman" w:hAnsi="Arial" w:cs="Arial"/>
          <w:b/>
          <w:color w:val="000000"/>
          <w:sz w:val="22"/>
          <w:szCs w:val="22"/>
        </w:rPr>
      </w:pPr>
      <w:r>
        <w:rPr>
          <w:rFonts w:ascii="Arial" w:eastAsia="Times New Roman" w:hAnsi="Arial" w:cs="Arial"/>
          <w:b/>
          <w:color w:val="000000"/>
          <w:sz w:val="22"/>
          <w:szCs w:val="22"/>
        </w:rPr>
        <w:t>Cohort Communicators</w:t>
      </w:r>
    </w:p>
    <w:p w14:paraId="299F427E" w14:textId="77777777" w:rsidR="00630D87" w:rsidRPr="00630D87" w:rsidRDefault="00630D87" w:rsidP="00630D87">
      <w:pPr>
        <w:rPr>
          <w:rFonts w:ascii="Arial" w:eastAsia="Times New Roman" w:hAnsi="Arial" w:cs="Arial"/>
          <w:bCs/>
          <w:color w:val="000000"/>
          <w:sz w:val="22"/>
          <w:szCs w:val="22"/>
        </w:rPr>
      </w:pPr>
      <w:r w:rsidRPr="00630D87">
        <w:rPr>
          <w:rFonts w:ascii="Arial" w:eastAsia="Times New Roman" w:hAnsi="Arial" w:cs="Arial"/>
          <w:bCs/>
          <w:color w:val="000000"/>
          <w:sz w:val="22"/>
          <w:szCs w:val="22"/>
        </w:rPr>
        <w:t>Cohort Communicators includes representatives from each MSW cohort (including Advanced Standing student groups)</w:t>
      </w:r>
      <w:r>
        <w:rPr>
          <w:rFonts w:ascii="Arial" w:eastAsia="Times New Roman" w:hAnsi="Arial" w:cs="Arial"/>
          <w:bCs/>
          <w:color w:val="000000"/>
          <w:sz w:val="22"/>
          <w:szCs w:val="22"/>
        </w:rPr>
        <w:t xml:space="preserve"> who </w:t>
      </w:r>
      <w:r w:rsidRPr="00630D87">
        <w:rPr>
          <w:rFonts w:ascii="Arial" w:eastAsia="Times New Roman" w:hAnsi="Arial" w:cs="Arial"/>
          <w:bCs/>
          <w:color w:val="000000"/>
          <w:sz w:val="22"/>
          <w:szCs w:val="22"/>
        </w:rPr>
        <w:t xml:space="preserve">attend a Zoom meeting once a month with GCSW administrative staff from the Field Office, Office of Admissions and Student Affairs and the Hybrid/Online Program. The communicator's role is to serve as a liaison between their cohort and GCSW staff. Information about GCSW events, deadlines and other information is communicated and then shared by the communicators with their cohorts. Communicators also have the opportunity to share about their cohort’s needs to GCSW staff. The goal of the Cohort Communicators program is to enhance the overall student experience and build strong communication lines. Contacts: Amber Mollhagen at amollhagen@uh.edu, Jamie Parker at </w:t>
      </w:r>
      <w:hyperlink r:id="rId50" w:history="1">
        <w:r w:rsidRPr="0040795C">
          <w:rPr>
            <w:rStyle w:val="Hyperlink"/>
            <w:rFonts w:ascii="Arial" w:eastAsia="Times New Roman" w:hAnsi="Arial" w:cs="Arial"/>
            <w:bCs/>
            <w:sz w:val="22"/>
            <w:szCs w:val="22"/>
          </w:rPr>
          <w:t>jparker@uh.edu</w:t>
        </w:r>
      </w:hyperlink>
      <w:r w:rsidRPr="00630D87">
        <w:rPr>
          <w:rFonts w:ascii="Arial" w:eastAsia="Times New Roman" w:hAnsi="Arial" w:cs="Arial"/>
          <w:bCs/>
          <w:color w:val="000000"/>
          <w:sz w:val="22"/>
          <w:szCs w:val="22"/>
        </w:rPr>
        <w:t>,</w:t>
      </w:r>
      <w:r>
        <w:rPr>
          <w:rFonts w:ascii="Arial" w:eastAsia="Times New Roman" w:hAnsi="Arial" w:cs="Arial"/>
          <w:bCs/>
          <w:color w:val="000000"/>
          <w:sz w:val="22"/>
          <w:szCs w:val="22"/>
        </w:rPr>
        <w:t xml:space="preserve"> </w:t>
      </w:r>
      <w:r w:rsidRPr="00630D87">
        <w:rPr>
          <w:rFonts w:ascii="Arial" w:eastAsia="Times New Roman" w:hAnsi="Arial" w:cs="Arial"/>
          <w:bCs/>
          <w:color w:val="000000"/>
          <w:sz w:val="22"/>
          <w:szCs w:val="22"/>
        </w:rPr>
        <w:t>or Ginger Lucas at vlucas@central.uh.edu.</w:t>
      </w:r>
    </w:p>
    <w:p w14:paraId="5DC69AC9" w14:textId="77777777" w:rsidR="00630D87" w:rsidRDefault="00630D87" w:rsidP="00630D87">
      <w:pPr>
        <w:rPr>
          <w:rFonts w:ascii="Arial" w:eastAsia="Times New Roman" w:hAnsi="Arial" w:cs="Arial"/>
          <w:b/>
          <w:color w:val="000000"/>
          <w:sz w:val="22"/>
          <w:szCs w:val="22"/>
        </w:rPr>
      </w:pPr>
    </w:p>
    <w:p w14:paraId="2D6B626E" w14:textId="1BE30981" w:rsidR="00630D87" w:rsidRPr="00630D87" w:rsidRDefault="00630D87" w:rsidP="00630D87">
      <w:pPr>
        <w:pStyle w:val="NormalWeb"/>
        <w:spacing w:before="0" w:beforeAutospacing="0" w:after="0" w:afterAutospacing="0"/>
        <w:rPr>
          <w:rFonts w:ascii="Arial" w:hAnsi="Arial" w:cs="Arial"/>
          <w:b/>
          <w:bCs/>
          <w:color w:val="111111"/>
          <w:sz w:val="22"/>
          <w:szCs w:val="22"/>
        </w:rPr>
      </w:pPr>
      <w:r w:rsidRPr="00630D87">
        <w:rPr>
          <w:rFonts w:ascii="Arial" w:hAnsi="Arial" w:cs="Arial"/>
          <w:b/>
          <w:bCs/>
          <w:color w:val="111111"/>
          <w:sz w:val="22"/>
          <w:szCs w:val="22"/>
        </w:rPr>
        <w:t>GCSW Ambassadors</w:t>
      </w:r>
    </w:p>
    <w:p w14:paraId="25EB188B" w14:textId="2185CE13" w:rsidR="00630D87" w:rsidRPr="00630D87" w:rsidRDefault="00630D87" w:rsidP="00630D87">
      <w:pPr>
        <w:pStyle w:val="NormalWeb"/>
        <w:spacing w:before="0" w:beforeAutospacing="0" w:after="0" w:afterAutospacing="0"/>
        <w:rPr>
          <w:rFonts w:ascii="Arial" w:hAnsi="Arial" w:cs="Arial"/>
          <w:color w:val="111111"/>
          <w:sz w:val="22"/>
          <w:szCs w:val="22"/>
        </w:rPr>
      </w:pPr>
      <w:r w:rsidRPr="00630D87">
        <w:rPr>
          <w:rFonts w:ascii="Arial" w:hAnsi="Arial" w:cs="Arial"/>
          <w:color w:val="111111"/>
          <w:sz w:val="22"/>
          <w:szCs w:val="22"/>
        </w:rPr>
        <w:t xml:space="preserve">GCSW Student Ambassadors are enthusiastic students who work with the GCSW Admissions and Recruitment team to represent the college and the profession of social work out in the community and with prospective students. </w:t>
      </w:r>
      <w:r>
        <w:rPr>
          <w:rFonts w:ascii="Arial" w:hAnsi="Arial" w:cs="Arial"/>
          <w:color w:val="111111"/>
          <w:sz w:val="22"/>
          <w:szCs w:val="22"/>
        </w:rPr>
        <w:t>W</w:t>
      </w:r>
      <w:r w:rsidRPr="00630D87">
        <w:rPr>
          <w:rFonts w:ascii="Arial" w:hAnsi="Arial" w:cs="Arial"/>
          <w:color w:val="111111"/>
          <w:sz w:val="22"/>
          <w:szCs w:val="22"/>
        </w:rPr>
        <w:t>e</w:t>
      </w:r>
      <w:r>
        <w:rPr>
          <w:rFonts w:ascii="Arial" w:hAnsi="Arial" w:cs="Arial"/>
          <w:color w:val="111111"/>
          <w:sz w:val="22"/>
          <w:szCs w:val="22"/>
        </w:rPr>
        <w:t xml:space="preserve"> a</w:t>
      </w:r>
      <w:r w:rsidRPr="00630D87">
        <w:rPr>
          <w:rFonts w:ascii="Arial" w:hAnsi="Arial" w:cs="Arial"/>
          <w:color w:val="111111"/>
          <w:sz w:val="22"/>
          <w:szCs w:val="22"/>
        </w:rPr>
        <w:t>re looking for individuals who are passionate about their professional goals and have a sense of pride in the college. Ambassadors assist with recruitment and retention events, orientation and other college-wide events.</w:t>
      </w:r>
      <w:r>
        <w:rPr>
          <w:rFonts w:ascii="Arial" w:hAnsi="Arial" w:cs="Arial"/>
          <w:color w:val="111111"/>
          <w:sz w:val="22"/>
          <w:szCs w:val="22"/>
        </w:rPr>
        <w:t xml:space="preserve"> </w:t>
      </w:r>
      <w:r w:rsidRPr="00630D87">
        <w:rPr>
          <w:rFonts w:ascii="Arial" w:hAnsi="Arial" w:cs="Arial"/>
          <w:color w:val="111111"/>
          <w:sz w:val="22"/>
          <w:szCs w:val="22"/>
        </w:rPr>
        <w:t>Applicants must be incoming or current students of the GCSW (MSW or PhD)</w:t>
      </w:r>
      <w:r>
        <w:rPr>
          <w:rFonts w:ascii="Arial" w:hAnsi="Arial" w:cs="Arial"/>
          <w:color w:val="111111"/>
          <w:sz w:val="22"/>
          <w:szCs w:val="22"/>
        </w:rPr>
        <w:t xml:space="preserve"> </w:t>
      </w:r>
      <w:r w:rsidRPr="00630D87">
        <w:rPr>
          <w:rFonts w:ascii="Arial" w:hAnsi="Arial" w:cs="Arial"/>
          <w:color w:val="111111"/>
          <w:sz w:val="22"/>
          <w:szCs w:val="22"/>
        </w:rPr>
        <w:t xml:space="preserve">and be in good standing with the GCSW. Contact: Anna </w:t>
      </w:r>
      <w:r>
        <w:rPr>
          <w:rFonts w:ascii="Arial" w:hAnsi="Arial" w:cs="Arial"/>
          <w:color w:val="111111"/>
          <w:sz w:val="22"/>
          <w:szCs w:val="22"/>
        </w:rPr>
        <w:t>Hunter</w:t>
      </w:r>
      <w:r w:rsidRPr="00630D87">
        <w:rPr>
          <w:rFonts w:ascii="Arial" w:hAnsi="Arial" w:cs="Arial"/>
          <w:color w:val="111111"/>
          <w:sz w:val="22"/>
          <w:szCs w:val="22"/>
        </w:rPr>
        <w:t xml:space="preserve"> at anjohns8@central.uh.edu.</w:t>
      </w:r>
    </w:p>
    <w:p w14:paraId="2FF15709" w14:textId="77777777" w:rsidR="00630D87" w:rsidRDefault="00630D87" w:rsidP="00630D87">
      <w:pPr>
        <w:pStyle w:val="NormalWeb"/>
        <w:spacing w:before="0" w:beforeAutospacing="0" w:after="0" w:afterAutospacing="0"/>
        <w:rPr>
          <w:rFonts w:ascii="Arial" w:hAnsi="Arial" w:cs="Arial"/>
          <w:b/>
          <w:bCs/>
          <w:color w:val="111111"/>
          <w:sz w:val="22"/>
          <w:szCs w:val="22"/>
        </w:rPr>
      </w:pPr>
    </w:p>
    <w:p w14:paraId="272D0802" w14:textId="47194824" w:rsidR="00630D87" w:rsidRPr="002E3937" w:rsidRDefault="00630D87" w:rsidP="00630D87">
      <w:pPr>
        <w:pStyle w:val="NormalWeb"/>
        <w:spacing w:before="0" w:beforeAutospacing="0" w:after="0" w:afterAutospacing="0"/>
        <w:rPr>
          <w:rFonts w:ascii="Arial" w:hAnsi="Arial" w:cs="Arial"/>
          <w:b/>
          <w:bCs/>
          <w:color w:val="111111"/>
          <w:sz w:val="22"/>
          <w:szCs w:val="22"/>
        </w:rPr>
      </w:pPr>
      <w:r w:rsidRPr="002E3937">
        <w:rPr>
          <w:rFonts w:ascii="Arial" w:hAnsi="Arial" w:cs="Arial"/>
          <w:b/>
          <w:bCs/>
          <w:color w:val="111111"/>
          <w:sz w:val="22"/>
          <w:szCs w:val="22"/>
        </w:rPr>
        <w:t>GCSW Student Organizations</w:t>
      </w:r>
    </w:p>
    <w:p w14:paraId="0598F94A" w14:textId="77777777" w:rsidR="00630D87" w:rsidRDefault="00630D87" w:rsidP="00630D87">
      <w:pPr>
        <w:pStyle w:val="NormalWeb"/>
        <w:spacing w:before="0" w:beforeAutospacing="0" w:after="0" w:afterAutospacing="0"/>
        <w:rPr>
          <w:rFonts w:ascii="Arial" w:hAnsi="Arial" w:cs="Arial"/>
          <w:color w:val="111111"/>
          <w:sz w:val="22"/>
          <w:szCs w:val="22"/>
        </w:rPr>
      </w:pPr>
      <w:r w:rsidRPr="002E3937">
        <w:rPr>
          <w:rFonts w:ascii="Arial" w:hAnsi="Arial" w:cs="Arial"/>
          <w:color w:val="111111"/>
          <w:sz w:val="22"/>
          <w:szCs w:val="22"/>
        </w:rPr>
        <w:t>Joining a GCSW Student Organization is a wonderful way to get involved with other students, faculty and community members who share your interests and professional goals and provides students with leadership and professional development opportunities, and opportunities to engage in social activities and build friendships and a professional network. Some organizations require a small fee for membership. Click here for a full list</w:t>
      </w:r>
      <w:r>
        <w:rPr>
          <w:rFonts w:ascii="Arial" w:hAnsi="Arial" w:cs="Arial"/>
          <w:color w:val="111111"/>
          <w:sz w:val="22"/>
          <w:szCs w:val="22"/>
        </w:rPr>
        <w:t xml:space="preserve"> of organizations</w:t>
      </w:r>
      <w:r w:rsidRPr="002E3937">
        <w:rPr>
          <w:rFonts w:ascii="Arial" w:hAnsi="Arial" w:cs="Arial"/>
          <w:color w:val="111111"/>
          <w:sz w:val="22"/>
          <w:szCs w:val="22"/>
        </w:rPr>
        <w:t xml:space="preserve"> - </w:t>
      </w:r>
      <w:hyperlink r:id="rId51" w:history="1">
        <w:r w:rsidRPr="0040795C">
          <w:rPr>
            <w:rStyle w:val="Hyperlink"/>
            <w:rFonts w:ascii="Arial" w:hAnsi="Arial" w:cs="Arial"/>
            <w:sz w:val="22"/>
            <w:szCs w:val="22"/>
          </w:rPr>
          <w:t>http://www.uh.edu/socialwork/current-students/organizations/</w:t>
        </w:r>
      </w:hyperlink>
      <w:r w:rsidRPr="002E3937">
        <w:rPr>
          <w:rFonts w:ascii="Arial" w:hAnsi="Arial" w:cs="Arial"/>
          <w:color w:val="111111"/>
          <w:sz w:val="22"/>
          <w:szCs w:val="22"/>
        </w:rPr>
        <w:t>.</w:t>
      </w:r>
    </w:p>
    <w:p w14:paraId="58A04713" w14:textId="77777777" w:rsidR="00630D87" w:rsidRDefault="00630D87" w:rsidP="00630D87">
      <w:pPr>
        <w:rPr>
          <w:rFonts w:ascii="Arial" w:eastAsia="Times New Roman" w:hAnsi="Arial" w:cs="Arial"/>
          <w:b/>
          <w:color w:val="000000"/>
          <w:sz w:val="22"/>
          <w:szCs w:val="22"/>
        </w:rPr>
      </w:pPr>
    </w:p>
    <w:p w14:paraId="6B7A895D" w14:textId="5A6A185C" w:rsidR="00C10D03" w:rsidRPr="00C10D03" w:rsidRDefault="00C10D03" w:rsidP="00C10D03">
      <w:pPr>
        <w:pStyle w:val="NormalWeb"/>
        <w:spacing w:before="0" w:beforeAutospacing="0" w:after="0" w:afterAutospacing="0"/>
        <w:rPr>
          <w:rFonts w:ascii="Arial" w:hAnsi="Arial" w:cs="Arial"/>
          <w:b/>
          <w:bCs/>
          <w:color w:val="111111"/>
          <w:sz w:val="22"/>
          <w:szCs w:val="22"/>
        </w:rPr>
      </w:pPr>
      <w:r w:rsidRPr="00C10D03">
        <w:rPr>
          <w:rFonts w:ascii="Arial" w:hAnsi="Arial" w:cs="Arial"/>
          <w:b/>
          <w:bCs/>
          <w:color w:val="111111"/>
          <w:sz w:val="22"/>
          <w:szCs w:val="22"/>
        </w:rPr>
        <w:t>Social Work Supper Club</w:t>
      </w:r>
    </w:p>
    <w:p w14:paraId="71A1D1D0" w14:textId="0570A68E" w:rsidR="00C10D03" w:rsidRDefault="00C10D03" w:rsidP="00C10D03">
      <w:pPr>
        <w:pStyle w:val="NormalWeb"/>
        <w:spacing w:before="0" w:beforeAutospacing="0" w:after="0" w:afterAutospacing="0"/>
        <w:rPr>
          <w:rFonts w:ascii="Arial" w:hAnsi="Arial" w:cs="Arial"/>
          <w:color w:val="111111"/>
          <w:sz w:val="22"/>
          <w:szCs w:val="22"/>
        </w:rPr>
      </w:pPr>
      <w:r w:rsidRPr="00C10D03">
        <w:rPr>
          <w:rFonts w:ascii="Arial" w:hAnsi="Arial" w:cs="Arial"/>
          <w:color w:val="111111"/>
          <w:sz w:val="22"/>
          <w:szCs w:val="22"/>
        </w:rPr>
        <w:t>With 500 MSW students spanning 2 campuses and 3 enrollment models, getting to know the GCSW community outside of the classroom can be a challenge. The Supper Club is an opportunity to meet people from different backgrounds and enrollment models in the MSW program. Students assigned to small groups, usually around 8 per group, plan a gathering once a month during the academic year (September – May). The group can meet</w:t>
      </w:r>
      <w:r>
        <w:rPr>
          <w:rFonts w:ascii="Arial" w:hAnsi="Arial" w:cs="Arial"/>
          <w:color w:val="111111"/>
          <w:sz w:val="22"/>
          <w:szCs w:val="22"/>
        </w:rPr>
        <w:t xml:space="preserve"> online,</w:t>
      </w:r>
      <w:r w:rsidRPr="00C10D03">
        <w:rPr>
          <w:rFonts w:ascii="Arial" w:hAnsi="Arial" w:cs="Arial"/>
          <w:color w:val="111111"/>
          <w:sz w:val="22"/>
          <w:szCs w:val="22"/>
        </w:rPr>
        <w:t xml:space="preserve"> at one another’s homes, at a restaurant, they can go bowling… it is up to the group! The emphasis is to learn about one another, have fun and make connections. Contact: Amber Mollhagen at amollhagen@uh.edu or 713-743-8082.</w:t>
      </w:r>
    </w:p>
    <w:p w14:paraId="4DB2586C" w14:textId="4DF701F9" w:rsidR="00C10D03" w:rsidRDefault="00C10D03" w:rsidP="00C10D03">
      <w:pPr>
        <w:pStyle w:val="NormalWeb"/>
        <w:spacing w:before="0" w:beforeAutospacing="0" w:after="0" w:afterAutospacing="0"/>
        <w:rPr>
          <w:rFonts w:ascii="Arial" w:hAnsi="Arial" w:cs="Arial"/>
          <w:color w:val="111111"/>
          <w:sz w:val="22"/>
          <w:szCs w:val="22"/>
        </w:rPr>
      </w:pPr>
    </w:p>
    <w:p w14:paraId="4009627B" w14:textId="77777777" w:rsidR="00C10D03" w:rsidRPr="00B07B34" w:rsidRDefault="00C10D03" w:rsidP="00C10D03">
      <w:pPr>
        <w:rPr>
          <w:rFonts w:ascii="Arial" w:eastAsia="Times New Roman" w:hAnsi="Arial" w:cs="Arial"/>
          <w:color w:val="000000"/>
          <w:sz w:val="22"/>
          <w:szCs w:val="22"/>
        </w:rPr>
      </w:pPr>
      <w:r w:rsidRPr="00B07B34">
        <w:rPr>
          <w:rFonts w:ascii="Arial" w:eastAsia="Times New Roman" w:hAnsi="Arial" w:cs="Arial"/>
          <w:b/>
          <w:color w:val="000000"/>
          <w:sz w:val="22"/>
          <w:szCs w:val="22"/>
        </w:rPr>
        <w:t>UH Graduate and Professional Student Association (GPSA)</w:t>
      </w:r>
    </w:p>
    <w:p w14:paraId="18138606" w14:textId="62870A78" w:rsidR="00C10D03" w:rsidRPr="00C10D03" w:rsidRDefault="00C10D03" w:rsidP="00C10D03">
      <w:pPr>
        <w:tabs>
          <w:tab w:val="left" w:pos="720"/>
          <w:tab w:val="center" w:pos="4320"/>
          <w:tab w:val="right" w:pos="8640"/>
        </w:tabs>
        <w:rPr>
          <w:rFonts w:ascii="Arial" w:eastAsia="Times New Roman" w:hAnsi="Arial" w:cs="Arial"/>
          <w:color w:val="000000"/>
          <w:sz w:val="22"/>
          <w:szCs w:val="22"/>
        </w:rPr>
      </w:pPr>
      <w:r w:rsidRPr="00B07B34">
        <w:rPr>
          <w:rFonts w:ascii="Arial" w:eastAsia="Times New Roman" w:hAnsi="Arial" w:cs="Arial"/>
          <w:color w:val="000000"/>
          <w:sz w:val="22"/>
          <w:szCs w:val="22"/>
        </w:rPr>
        <w:t xml:space="preserve">GPSA provides an interdisciplinary community for University of Houston graduate and professional students to collaborate on academic endeavors and social life experiences. For more information: </w:t>
      </w:r>
      <w:hyperlink r:id="rId52" w:history="1">
        <w:r w:rsidRPr="00B07B34">
          <w:rPr>
            <w:rStyle w:val="Hyperlink"/>
            <w:rFonts w:ascii="Arial" w:eastAsia="Times New Roman" w:hAnsi="Arial" w:cs="Arial"/>
            <w:sz w:val="22"/>
            <w:szCs w:val="22"/>
          </w:rPr>
          <w:t>GPSA</w:t>
        </w:r>
      </w:hyperlink>
      <w:r w:rsidRPr="00B07B34">
        <w:rPr>
          <w:rFonts w:ascii="Arial" w:eastAsia="Times New Roman" w:hAnsi="Arial" w:cs="Arial"/>
          <w:color w:val="000000"/>
          <w:sz w:val="22"/>
          <w:szCs w:val="22"/>
        </w:rPr>
        <w:t xml:space="preserve"> </w:t>
      </w:r>
    </w:p>
    <w:p w14:paraId="32B06F2C" w14:textId="77777777" w:rsidR="00F1340A" w:rsidRPr="00B07B34" w:rsidRDefault="00F1340A" w:rsidP="00C10D03">
      <w:pPr>
        <w:rPr>
          <w:rFonts w:ascii="Arial" w:eastAsia="Times New Roman" w:hAnsi="Arial" w:cs="Arial"/>
          <w:b/>
          <w:bCs/>
          <w:color w:val="000000"/>
          <w:sz w:val="22"/>
          <w:szCs w:val="22"/>
        </w:rPr>
      </w:pPr>
    </w:p>
    <w:p w14:paraId="4BDD5B31" w14:textId="0FBEA9FB" w:rsidR="00F119AE" w:rsidRPr="00B07B34" w:rsidRDefault="000F6438" w:rsidP="00B07B34">
      <w:pPr>
        <w:jc w:val="center"/>
        <w:rPr>
          <w:rFonts w:ascii="Arial" w:eastAsia="Times New Roman" w:hAnsi="Arial" w:cs="Arial"/>
          <w:b/>
          <w:bCs/>
          <w:color w:val="000000"/>
          <w:sz w:val="22"/>
          <w:szCs w:val="22"/>
        </w:rPr>
      </w:pPr>
      <w:r w:rsidRPr="00B07B34">
        <w:rPr>
          <w:rFonts w:ascii="Arial" w:eastAsia="Times New Roman" w:hAnsi="Arial" w:cs="Arial"/>
          <w:b/>
          <w:bCs/>
          <w:color w:val="000000"/>
          <w:sz w:val="22"/>
          <w:szCs w:val="22"/>
        </w:rPr>
        <w:t>ACADEMICS</w:t>
      </w:r>
    </w:p>
    <w:p w14:paraId="060052B4" w14:textId="77777777" w:rsidR="00F119AE" w:rsidRPr="00B07B34" w:rsidRDefault="00F119AE" w:rsidP="00B07B34">
      <w:pPr>
        <w:jc w:val="center"/>
        <w:rPr>
          <w:rFonts w:ascii="Arial" w:eastAsia="Times New Roman" w:hAnsi="Arial" w:cs="Arial"/>
          <w:b/>
          <w:bCs/>
          <w:color w:val="000000"/>
          <w:sz w:val="22"/>
          <w:szCs w:val="22"/>
        </w:rPr>
      </w:pPr>
    </w:p>
    <w:p w14:paraId="55716615" w14:textId="4A480029" w:rsidR="00F119AE" w:rsidRPr="00B07B34" w:rsidRDefault="00AC5756" w:rsidP="00B07B34">
      <w:pPr>
        <w:rPr>
          <w:rFonts w:ascii="Arial" w:eastAsia="Times New Roman" w:hAnsi="Arial" w:cs="Arial"/>
          <w:b/>
          <w:bCs/>
          <w:color w:val="000000"/>
          <w:sz w:val="22"/>
          <w:szCs w:val="22"/>
        </w:rPr>
      </w:pPr>
      <w:r w:rsidRPr="00B07B34">
        <w:rPr>
          <w:rFonts w:ascii="Arial" w:eastAsia="Times New Roman" w:hAnsi="Arial" w:cs="Arial"/>
          <w:b/>
          <w:bCs/>
          <w:color w:val="000000"/>
          <w:sz w:val="22"/>
          <w:szCs w:val="22"/>
        </w:rPr>
        <w:t>Curriculum Overview</w:t>
      </w:r>
    </w:p>
    <w:p w14:paraId="7A661149" w14:textId="213D2FB0" w:rsidR="00F119AE" w:rsidRPr="00B07B34" w:rsidRDefault="00F119AE" w:rsidP="00B07B34">
      <w:pPr>
        <w:rPr>
          <w:rFonts w:ascii="Arial" w:eastAsia="Times New Roman" w:hAnsi="Arial" w:cs="Arial"/>
          <w:sz w:val="22"/>
          <w:szCs w:val="22"/>
        </w:rPr>
      </w:pPr>
      <w:r w:rsidRPr="00B07B34">
        <w:rPr>
          <w:rFonts w:ascii="Arial" w:eastAsia="Times New Roman" w:hAnsi="Arial" w:cs="Arial"/>
          <w:color w:val="111111"/>
          <w:sz w:val="22"/>
          <w:szCs w:val="22"/>
          <w:shd w:val="clear" w:color="auto" w:fill="FFFFFF"/>
        </w:rPr>
        <w:lastRenderedPageBreak/>
        <w:t>The MSW program at University of Houston consists of 63 semester credit hours for full program and 38 semester credit hours for Advanced Standing. The maximum graduate student MSW course load in the Fall or Spring semesters is limited to 16 semester credit hours (SCH) and 6 SCH in the Summer semester (including all summer sessions)</w:t>
      </w:r>
      <w:r w:rsidR="00053DCB" w:rsidRPr="00B07B34">
        <w:rPr>
          <w:rFonts w:ascii="Arial" w:eastAsia="Times New Roman" w:hAnsi="Arial" w:cs="Arial"/>
          <w:color w:val="111111"/>
          <w:sz w:val="22"/>
          <w:szCs w:val="22"/>
          <w:shd w:val="clear" w:color="auto" w:fill="FFFFFF"/>
        </w:rPr>
        <w:t xml:space="preserve"> with the exception of pre-approved degree plans that allow for 9 SCH in the Summer semester</w:t>
      </w:r>
      <w:r w:rsidRPr="00B07B34">
        <w:rPr>
          <w:rFonts w:ascii="Arial" w:eastAsia="Times New Roman" w:hAnsi="Arial" w:cs="Arial"/>
          <w:color w:val="111111"/>
          <w:sz w:val="22"/>
          <w:szCs w:val="22"/>
          <w:shd w:val="clear" w:color="auto" w:fill="FFFFFF"/>
        </w:rPr>
        <w:t>. Our program offers a 16-hour foundation, which serves as the prerequisite for all following coursework. </w:t>
      </w:r>
    </w:p>
    <w:p w14:paraId="38B21FAC" w14:textId="77777777" w:rsidR="00F119AE" w:rsidRPr="00B07B34" w:rsidRDefault="00F119AE" w:rsidP="00B07B34">
      <w:pPr>
        <w:rPr>
          <w:rFonts w:ascii="Arial" w:eastAsia="Times New Roman" w:hAnsi="Arial" w:cs="Arial"/>
          <w:b/>
          <w:bCs/>
          <w:color w:val="000000"/>
          <w:sz w:val="22"/>
          <w:szCs w:val="22"/>
        </w:rPr>
      </w:pPr>
    </w:p>
    <w:p w14:paraId="2475D098" w14:textId="77777777" w:rsidR="00F119AE" w:rsidRPr="00B07B34" w:rsidRDefault="00F119AE" w:rsidP="00B07B34">
      <w:pPr>
        <w:rPr>
          <w:rFonts w:ascii="Arial" w:eastAsia="Times New Roman" w:hAnsi="Arial" w:cs="Arial"/>
          <w:b/>
          <w:bCs/>
          <w:color w:val="000000"/>
          <w:sz w:val="22"/>
          <w:szCs w:val="22"/>
        </w:rPr>
      </w:pPr>
      <w:r w:rsidRPr="00B07B34">
        <w:rPr>
          <w:rFonts w:ascii="Arial" w:eastAsia="Times New Roman" w:hAnsi="Arial" w:cs="Arial"/>
          <w:b/>
          <w:bCs/>
          <w:color w:val="000000"/>
          <w:sz w:val="22"/>
          <w:szCs w:val="22"/>
        </w:rPr>
        <w:t xml:space="preserve">Advanced Standing </w:t>
      </w:r>
    </w:p>
    <w:p w14:paraId="56D01928" w14:textId="70E7ECA7" w:rsidR="00F119AE" w:rsidRPr="00B07B34" w:rsidRDefault="00F119AE" w:rsidP="00B07B34">
      <w:pPr>
        <w:rPr>
          <w:rFonts w:ascii="Arial" w:eastAsia="Times New Roman" w:hAnsi="Arial" w:cs="Arial"/>
          <w:bCs/>
          <w:color w:val="000000"/>
          <w:sz w:val="22"/>
          <w:szCs w:val="22"/>
        </w:rPr>
      </w:pPr>
      <w:r w:rsidRPr="00B07B34">
        <w:rPr>
          <w:rFonts w:ascii="Arial" w:eastAsia="Times New Roman" w:hAnsi="Arial" w:cs="Arial"/>
          <w:bCs/>
          <w:color w:val="000000"/>
          <w:sz w:val="22"/>
          <w:szCs w:val="22"/>
        </w:rPr>
        <w:t>The Advanced Standing program</w:t>
      </w:r>
      <w:r w:rsidR="00232FE3" w:rsidRPr="00B07B34">
        <w:rPr>
          <w:rFonts w:ascii="Arial" w:eastAsia="Times New Roman" w:hAnsi="Arial" w:cs="Arial"/>
          <w:bCs/>
          <w:color w:val="000000"/>
          <w:sz w:val="22"/>
          <w:szCs w:val="22"/>
        </w:rPr>
        <w:t xml:space="preserve"> allows</w:t>
      </w:r>
      <w:r w:rsidRPr="00B07B34">
        <w:rPr>
          <w:rFonts w:ascii="Arial" w:eastAsia="Times New Roman" w:hAnsi="Arial" w:cs="Arial"/>
          <w:bCs/>
          <w:color w:val="000000"/>
          <w:sz w:val="22"/>
          <w:szCs w:val="22"/>
        </w:rPr>
        <w:t xml:space="preserve"> </w:t>
      </w:r>
      <w:r w:rsidR="001155DD" w:rsidRPr="00B07B34">
        <w:rPr>
          <w:rFonts w:ascii="Arial" w:eastAsia="Times New Roman" w:hAnsi="Arial" w:cs="Arial"/>
          <w:bCs/>
          <w:color w:val="000000"/>
          <w:sz w:val="22"/>
          <w:szCs w:val="22"/>
        </w:rPr>
        <w:t>eligibl</w:t>
      </w:r>
      <w:r w:rsidR="00C212BE" w:rsidRPr="00B07B34">
        <w:rPr>
          <w:rFonts w:ascii="Arial" w:eastAsia="Times New Roman" w:hAnsi="Arial" w:cs="Arial"/>
          <w:bCs/>
          <w:color w:val="000000"/>
          <w:sz w:val="22"/>
          <w:szCs w:val="22"/>
        </w:rPr>
        <w:t xml:space="preserve">e students with a BSW degree </w:t>
      </w:r>
      <w:r w:rsidR="00232FE3" w:rsidRPr="00B07B34">
        <w:rPr>
          <w:rFonts w:ascii="Arial" w:eastAsia="Times New Roman" w:hAnsi="Arial" w:cs="Arial"/>
          <w:bCs/>
          <w:color w:val="000000"/>
          <w:sz w:val="22"/>
          <w:szCs w:val="22"/>
        </w:rPr>
        <w:t xml:space="preserve">to </w:t>
      </w:r>
      <w:r w:rsidR="001155DD" w:rsidRPr="00B07B34">
        <w:rPr>
          <w:rFonts w:ascii="Arial" w:eastAsia="Times New Roman" w:hAnsi="Arial" w:cs="Arial"/>
          <w:bCs/>
          <w:color w:val="000000"/>
          <w:sz w:val="22"/>
          <w:szCs w:val="22"/>
        </w:rPr>
        <w:t>waive the generalist requirements of the MSW program and move directly into upper-level coursework.  The</w:t>
      </w:r>
      <w:r w:rsidR="00232FE3" w:rsidRPr="00B07B34">
        <w:rPr>
          <w:rFonts w:ascii="Arial" w:eastAsia="Times New Roman" w:hAnsi="Arial" w:cs="Arial"/>
          <w:bCs/>
          <w:color w:val="000000"/>
          <w:sz w:val="22"/>
          <w:szCs w:val="22"/>
        </w:rPr>
        <w:t xml:space="preserve"> </w:t>
      </w:r>
      <w:r w:rsidR="001155DD" w:rsidRPr="00B07B34">
        <w:rPr>
          <w:rFonts w:ascii="Arial" w:eastAsia="Times New Roman" w:hAnsi="Arial" w:cs="Arial"/>
          <w:bCs/>
          <w:color w:val="000000"/>
          <w:sz w:val="22"/>
          <w:szCs w:val="22"/>
        </w:rPr>
        <w:t xml:space="preserve">Advanced Standing program is 38 semester credit hours and </w:t>
      </w:r>
      <w:r w:rsidRPr="00B07B34">
        <w:rPr>
          <w:rFonts w:ascii="Arial" w:eastAsia="Times New Roman" w:hAnsi="Arial" w:cs="Arial"/>
          <w:bCs/>
          <w:color w:val="000000"/>
          <w:sz w:val="22"/>
          <w:szCs w:val="22"/>
        </w:rPr>
        <w:t>begin</w:t>
      </w:r>
      <w:r w:rsidR="001155DD" w:rsidRPr="00B07B34">
        <w:rPr>
          <w:rFonts w:ascii="Arial" w:eastAsia="Times New Roman" w:hAnsi="Arial" w:cs="Arial"/>
          <w:bCs/>
          <w:color w:val="000000"/>
          <w:sz w:val="22"/>
          <w:szCs w:val="22"/>
        </w:rPr>
        <w:t>s</w:t>
      </w:r>
      <w:r w:rsidRPr="00B07B34">
        <w:rPr>
          <w:rFonts w:ascii="Arial" w:eastAsia="Times New Roman" w:hAnsi="Arial" w:cs="Arial"/>
          <w:bCs/>
          <w:color w:val="000000"/>
          <w:sz w:val="22"/>
          <w:szCs w:val="22"/>
        </w:rPr>
        <w:t xml:space="preserve"> in </w:t>
      </w:r>
      <w:r w:rsidR="001155DD" w:rsidRPr="00B07B34">
        <w:rPr>
          <w:rFonts w:ascii="Arial" w:eastAsia="Times New Roman" w:hAnsi="Arial" w:cs="Arial"/>
          <w:bCs/>
          <w:color w:val="000000"/>
          <w:sz w:val="22"/>
          <w:szCs w:val="22"/>
        </w:rPr>
        <w:t xml:space="preserve">the fall. </w:t>
      </w:r>
      <w:r w:rsidRPr="00B07B34">
        <w:rPr>
          <w:rFonts w:ascii="Arial" w:eastAsia="Times New Roman" w:hAnsi="Arial" w:cs="Arial"/>
          <w:bCs/>
          <w:color w:val="000000"/>
          <w:sz w:val="22"/>
          <w:szCs w:val="22"/>
        </w:rPr>
        <w:t>Advanced standing is available in the face to face, hybrid, and online enrollment models. Two courses (500 clock hours</w:t>
      </w:r>
      <w:r w:rsidR="00053DCB" w:rsidRPr="00B07B34">
        <w:rPr>
          <w:rFonts w:ascii="Arial" w:eastAsia="Times New Roman" w:hAnsi="Arial" w:cs="Arial"/>
          <w:bCs/>
          <w:color w:val="000000"/>
          <w:sz w:val="22"/>
          <w:szCs w:val="22"/>
        </w:rPr>
        <w:t xml:space="preserve"> total</w:t>
      </w:r>
      <w:r w:rsidRPr="00B07B34">
        <w:rPr>
          <w:rFonts w:ascii="Arial" w:eastAsia="Times New Roman" w:hAnsi="Arial" w:cs="Arial"/>
          <w:bCs/>
          <w:color w:val="000000"/>
          <w:sz w:val="22"/>
          <w:szCs w:val="22"/>
        </w:rPr>
        <w:t>) of field practicum are require</w:t>
      </w:r>
      <w:r w:rsidR="001155DD" w:rsidRPr="00B07B34">
        <w:rPr>
          <w:rFonts w:ascii="Arial" w:eastAsia="Times New Roman" w:hAnsi="Arial" w:cs="Arial"/>
          <w:bCs/>
          <w:color w:val="000000"/>
          <w:sz w:val="22"/>
          <w:szCs w:val="22"/>
        </w:rPr>
        <w:t>d</w:t>
      </w:r>
      <w:r w:rsidRPr="00B07B34">
        <w:rPr>
          <w:rFonts w:ascii="Arial" w:eastAsia="Times New Roman" w:hAnsi="Arial" w:cs="Arial"/>
          <w:bCs/>
          <w:color w:val="000000"/>
          <w:sz w:val="22"/>
          <w:szCs w:val="22"/>
        </w:rPr>
        <w:t>. You can see degree plans for advanced standing</w:t>
      </w:r>
      <w:r w:rsidR="00737AD2" w:rsidRPr="00B07B34">
        <w:rPr>
          <w:rFonts w:ascii="Arial" w:eastAsia="Times New Roman" w:hAnsi="Arial" w:cs="Arial"/>
          <w:bCs/>
          <w:color w:val="000000"/>
          <w:sz w:val="22"/>
          <w:szCs w:val="22"/>
        </w:rPr>
        <w:t xml:space="preserve"> in the degree plan section below</w:t>
      </w:r>
      <w:r w:rsidRPr="00B07B34">
        <w:rPr>
          <w:rFonts w:ascii="Arial" w:eastAsia="Times New Roman" w:hAnsi="Arial" w:cs="Arial"/>
          <w:bCs/>
          <w:color w:val="000000"/>
          <w:sz w:val="22"/>
          <w:szCs w:val="22"/>
        </w:rPr>
        <w:t>.</w:t>
      </w:r>
    </w:p>
    <w:p w14:paraId="2EF63188" w14:textId="6EF967E5" w:rsidR="00F119AE" w:rsidRDefault="00F119AE" w:rsidP="00B07B34">
      <w:pPr>
        <w:rPr>
          <w:rFonts w:ascii="Arial" w:eastAsia="Times New Roman" w:hAnsi="Arial" w:cs="Arial"/>
          <w:b/>
          <w:bCs/>
          <w:color w:val="000000"/>
          <w:sz w:val="22"/>
          <w:szCs w:val="22"/>
        </w:rPr>
      </w:pPr>
    </w:p>
    <w:p w14:paraId="7113AE3B" w14:textId="5D21E458" w:rsidR="00614F44" w:rsidRPr="00B07B34" w:rsidRDefault="00614F44" w:rsidP="00B07B34">
      <w:pPr>
        <w:rPr>
          <w:rFonts w:ascii="Arial" w:eastAsia="Times New Roman" w:hAnsi="Arial" w:cs="Arial"/>
          <w:b/>
          <w:bCs/>
          <w:color w:val="000000"/>
          <w:sz w:val="22"/>
          <w:szCs w:val="22"/>
        </w:rPr>
      </w:pPr>
      <w:r>
        <w:rPr>
          <w:rFonts w:ascii="Arial" w:eastAsia="Times New Roman" w:hAnsi="Arial" w:cs="Arial"/>
          <w:b/>
          <w:bCs/>
          <w:color w:val="000000"/>
          <w:sz w:val="22"/>
          <w:szCs w:val="22"/>
        </w:rPr>
        <w:t>Generalist Curriculum</w:t>
      </w:r>
    </w:p>
    <w:p w14:paraId="35D6F836" w14:textId="713043D0" w:rsidR="00F119AE" w:rsidRPr="00B07B34" w:rsidRDefault="00F119AE" w:rsidP="00B07B34">
      <w:pPr>
        <w:rPr>
          <w:rFonts w:ascii="Arial" w:hAnsi="Arial" w:cs="Arial"/>
          <w:color w:val="111111"/>
          <w:sz w:val="22"/>
          <w:szCs w:val="22"/>
        </w:rPr>
      </w:pPr>
      <w:r w:rsidRPr="00B07B34">
        <w:rPr>
          <w:rFonts w:ascii="Arial" w:hAnsi="Arial" w:cs="Arial"/>
          <w:color w:val="111111"/>
          <w:sz w:val="22"/>
          <w:szCs w:val="22"/>
        </w:rPr>
        <w:t xml:space="preserve">The intensive </w:t>
      </w:r>
      <w:r w:rsidR="00232FE3" w:rsidRPr="00B07B34">
        <w:rPr>
          <w:rFonts w:ascii="Arial" w:hAnsi="Arial" w:cs="Arial"/>
          <w:color w:val="111111"/>
          <w:sz w:val="22"/>
          <w:szCs w:val="22"/>
        </w:rPr>
        <w:t>generalist</w:t>
      </w:r>
      <w:r w:rsidRPr="00B07B34">
        <w:rPr>
          <w:rFonts w:ascii="Arial" w:hAnsi="Arial" w:cs="Arial"/>
          <w:color w:val="111111"/>
          <w:sz w:val="22"/>
          <w:szCs w:val="22"/>
        </w:rPr>
        <w:t xml:space="preserve"> curriculum is organized around content on the foundation of professional social work, including coursework in practice, policy, research, an</w:t>
      </w:r>
      <w:r w:rsidR="001155DD" w:rsidRPr="00B07B34">
        <w:rPr>
          <w:rFonts w:ascii="Arial" w:hAnsi="Arial" w:cs="Arial"/>
          <w:color w:val="111111"/>
          <w:sz w:val="22"/>
          <w:szCs w:val="22"/>
        </w:rPr>
        <w:t>d human diversity and development</w:t>
      </w:r>
      <w:r w:rsidRPr="00B07B34">
        <w:rPr>
          <w:rFonts w:ascii="Arial" w:hAnsi="Arial" w:cs="Arial"/>
          <w:color w:val="111111"/>
          <w:sz w:val="22"/>
          <w:szCs w:val="22"/>
        </w:rPr>
        <w:t>. A practice skills lab and a foundation</w:t>
      </w:r>
      <w:r w:rsidR="00331FE5" w:rsidRPr="00B07B34">
        <w:rPr>
          <w:rFonts w:ascii="Arial" w:hAnsi="Arial" w:cs="Arial"/>
          <w:color w:val="111111"/>
          <w:sz w:val="22"/>
          <w:szCs w:val="22"/>
        </w:rPr>
        <w:t xml:space="preserve"> </w:t>
      </w:r>
      <w:r w:rsidRPr="00B07B34">
        <w:rPr>
          <w:rFonts w:ascii="Arial" w:hAnsi="Arial" w:cs="Arial"/>
          <w:color w:val="111111"/>
          <w:sz w:val="22"/>
          <w:szCs w:val="22"/>
        </w:rPr>
        <w:t xml:space="preserve">field practicum (200 clock hours) are also required. The foundation totals 16 credit hours. Students must satisfactorily complete 16 credit hours before enrolling in any advanced courses. Full-time, face to face students complete foundation in one semester while </w:t>
      </w:r>
      <w:r w:rsidR="001155DD" w:rsidRPr="00B07B34">
        <w:rPr>
          <w:rFonts w:ascii="Arial" w:hAnsi="Arial" w:cs="Arial"/>
          <w:color w:val="111111"/>
          <w:sz w:val="22"/>
          <w:szCs w:val="22"/>
        </w:rPr>
        <w:t>hybrid and online students</w:t>
      </w:r>
      <w:r w:rsidRPr="00B07B34">
        <w:rPr>
          <w:rFonts w:ascii="Arial" w:hAnsi="Arial" w:cs="Arial"/>
          <w:color w:val="111111"/>
          <w:sz w:val="22"/>
          <w:szCs w:val="22"/>
        </w:rPr>
        <w:t xml:space="preserve"> take two semesters.</w:t>
      </w:r>
    </w:p>
    <w:p w14:paraId="1F1603AA" w14:textId="77777777" w:rsidR="00B07B34" w:rsidRDefault="00B07B34" w:rsidP="00B07B34">
      <w:pPr>
        <w:rPr>
          <w:rFonts w:ascii="Arial" w:eastAsia="Times New Roman" w:hAnsi="Arial" w:cs="Arial"/>
          <w:b/>
          <w:color w:val="111111"/>
          <w:sz w:val="22"/>
          <w:szCs w:val="22"/>
        </w:rPr>
      </w:pPr>
    </w:p>
    <w:p w14:paraId="162BF148" w14:textId="5DE46C27" w:rsidR="000F6438" w:rsidRPr="00B07B34" w:rsidRDefault="009C0C93" w:rsidP="00B07B34">
      <w:pPr>
        <w:rPr>
          <w:rFonts w:ascii="Arial" w:eastAsia="Times New Roman" w:hAnsi="Arial" w:cs="Arial"/>
          <w:b/>
          <w:color w:val="111111"/>
          <w:sz w:val="22"/>
          <w:szCs w:val="22"/>
        </w:rPr>
      </w:pPr>
      <w:r w:rsidRPr="00B07B34">
        <w:rPr>
          <w:rFonts w:ascii="Arial" w:eastAsia="Times New Roman" w:hAnsi="Arial" w:cs="Arial"/>
          <w:b/>
          <w:color w:val="111111"/>
          <w:sz w:val="22"/>
          <w:szCs w:val="22"/>
        </w:rPr>
        <w:t>Advance</w:t>
      </w:r>
      <w:r w:rsidR="00336974" w:rsidRPr="00B07B34">
        <w:rPr>
          <w:rFonts w:ascii="Arial" w:eastAsia="Times New Roman" w:hAnsi="Arial" w:cs="Arial"/>
          <w:b/>
          <w:color w:val="111111"/>
          <w:sz w:val="22"/>
          <w:szCs w:val="22"/>
        </w:rPr>
        <w:t>d</w:t>
      </w:r>
      <w:r w:rsidR="000F6438" w:rsidRPr="00B07B34">
        <w:rPr>
          <w:rFonts w:ascii="Arial" w:eastAsia="Times New Roman" w:hAnsi="Arial" w:cs="Arial"/>
          <w:b/>
          <w:color w:val="111111"/>
          <w:sz w:val="22"/>
          <w:szCs w:val="22"/>
        </w:rPr>
        <w:t xml:space="preserve"> Curriculum </w:t>
      </w:r>
    </w:p>
    <w:p w14:paraId="77972BF5" w14:textId="22AB6871" w:rsidR="009C0C93" w:rsidRPr="00B07B34" w:rsidRDefault="009C0C93" w:rsidP="00B07B34">
      <w:pPr>
        <w:rPr>
          <w:rFonts w:ascii="Arial" w:eastAsia="Times New Roman" w:hAnsi="Arial" w:cs="Arial"/>
          <w:b/>
          <w:color w:val="111111"/>
          <w:sz w:val="22"/>
          <w:szCs w:val="22"/>
        </w:rPr>
      </w:pPr>
      <w:r w:rsidRPr="00B07B34">
        <w:rPr>
          <w:rFonts w:ascii="Arial" w:hAnsi="Arial" w:cs="Arial"/>
          <w:color w:val="111111"/>
          <w:sz w:val="22"/>
          <w:szCs w:val="22"/>
        </w:rPr>
        <w:t xml:space="preserve">In the GCSW curriculum, our two </w:t>
      </w:r>
      <w:r w:rsidR="00331FE5" w:rsidRPr="00B07B34">
        <w:rPr>
          <w:rFonts w:ascii="Arial" w:hAnsi="Arial" w:cs="Arial"/>
          <w:color w:val="111111"/>
          <w:sz w:val="22"/>
          <w:szCs w:val="22"/>
        </w:rPr>
        <w:t>areas of specialized practice</w:t>
      </w:r>
      <w:r w:rsidRPr="00B07B34">
        <w:rPr>
          <w:rFonts w:ascii="Arial" w:hAnsi="Arial" w:cs="Arial"/>
          <w:color w:val="111111"/>
          <w:sz w:val="22"/>
          <w:szCs w:val="22"/>
        </w:rPr>
        <w:t xml:space="preserve"> </w:t>
      </w:r>
      <w:r w:rsidR="00331FE5" w:rsidRPr="00B07B34">
        <w:rPr>
          <w:rFonts w:ascii="Arial" w:hAnsi="Arial" w:cs="Arial"/>
          <w:color w:val="111111"/>
          <w:sz w:val="22"/>
          <w:szCs w:val="22"/>
        </w:rPr>
        <w:t xml:space="preserve">or concentrations </w:t>
      </w:r>
      <w:r w:rsidRPr="00B07B34">
        <w:rPr>
          <w:rFonts w:ascii="Arial" w:hAnsi="Arial" w:cs="Arial"/>
          <w:color w:val="111111"/>
          <w:sz w:val="22"/>
          <w:szCs w:val="22"/>
        </w:rPr>
        <w:t>(Clinical and Macro) refer to</w:t>
      </w:r>
      <w:r w:rsidRPr="00B07B34">
        <w:rPr>
          <w:rStyle w:val="apple-converted-space"/>
          <w:rFonts w:ascii="Arial" w:hAnsi="Arial" w:cs="Arial"/>
          <w:color w:val="111111"/>
          <w:sz w:val="22"/>
          <w:szCs w:val="22"/>
        </w:rPr>
        <w:t> </w:t>
      </w:r>
      <w:r w:rsidRPr="00B07B34">
        <w:rPr>
          <w:rStyle w:val="Emphasis"/>
          <w:rFonts w:ascii="Arial" w:hAnsi="Arial" w:cs="Arial"/>
          <w:color w:val="111111"/>
          <w:sz w:val="22"/>
          <w:szCs w:val="22"/>
        </w:rPr>
        <w:t>methods</w:t>
      </w:r>
      <w:r w:rsidRPr="00B07B34">
        <w:rPr>
          <w:rStyle w:val="apple-converted-space"/>
          <w:rFonts w:ascii="Arial" w:hAnsi="Arial" w:cs="Arial"/>
          <w:color w:val="111111"/>
          <w:sz w:val="22"/>
          <w:szCs w:val="22"/>
        </w:rPr>
        <w:t> </w:t>
      </w:r>
      <w:r w:rsidR="001155DD" w:rsidRPr="00B07B34">
        <w:rPr>
          <w:rFonts w:ascii="Arial" w:hAnsi="Arial" w:cs="Arial"/>
          <w:color w:val="111111"/>
          <w:sz w:val="22"/>
          <w:szCs w:val="22"/>
        </w:rPr>
        <w:t>of social work. A social work m</w:t>
      </w:r>
      <w:r w:rsidRPr="00B07B34">
        <w:rPr>
          <w:rFonts w:ascii="Arial" w:hAnsi="Arial" w:cs="Arial"/>
          <w:color w:val="111111"/>
          <w:sz w:val="22"/>
          <w:szCs w:val="22"/>
        </w:rPr>
        <w:t>ethod is the process of how social work services will be delivered. Students admitted to the full program (non-Ad</w:t>
      </w:r>
      <w:r w:rsidR="00737AD2" w:rsidRPr="00B07B34">
        <w:rPr>
          <w:rFonts w:ascii="Arial" w:hAnsi="Arial" w:cs="Arial"/>
          <w:color w:val="111111"/>
          <w:sz w:val="22"/>
          <w:szCs w:val="22"/>
        </w:rPr>
        <w:t>vanced Standing)</w:t>
      </w:r>
      <w:r w:rsidRPr="00B07B34">
        <w:rPr>
          <w:rFonts w:ascii="Arial" w:hAnsi="Arial" w:cs="Arial"/>
          <w:color w:val="111111"/>
          <w:sz w:val="22"/>
          <w:szCs w:val="22"/>
        </w:rPr>
        <w:t xml:space="preserve"> select an advanced concentration in either Clinical Social Work Practice or Macro Practice following the foundation. Twelve credit hours are required for both concentrations. Additionally, students are required to take a "crossover elective course". All students complete advanced courses in Social Welfare Policy Analysis, Multilevel Assessment, and Advanced Research (three credit hours each). The curriculum also includes a three-hour Human Behavior in the Social Environment (HBSE)</w:t>
      </w:r>
      <w:r w:rsidR="001155DD" w:rsidRPr="00B07B34">
        <w:rPr>
          <w:rFonts w:ascii="Arial" w:hAnsi="Arial" w:cs="Arial"/>
          <w:color w:val="111111"/>
          <w:sz w:val="22"/>
          <w:szCs w:val="22"/>
        </w:rPr>
        <w:t xml:space="preserve"> course entitled Confronting Oppression and Injustice</w:t>
      </w:r>
      <w:r w:rsidRPr="00B07B34">
        <w:rPr>
          <w:rFonts w:ascii="Arial" w:hAnsi="Arial" w:cs="Arial"/>
          <w:color w:val="111111"/>
          <w:sz w:val="22"/>
          <w:szCs w:val="22"/>
        </w:rPr>
        <w:t>. Finally, all students in the full program complete 900 clock hours of field practicum. </w:t>
      </w:r>
    </w:p>
    <w:p w14:paraId="11CA612B" w14:textId="77777777" w:rsidR="00614F44" w:rsidRDefault="00614F44" w:rsidP="00B07B34">
      <w:pPr>
        <w:pStyle w:val="NormalWeb"/>
        <w:spacing w:before="0" w:beforeAutospacing="0" w:after="0" w:afterAutospacing="0"/>
        <w:rPr>
          <w:rFonts w:ascii="Arial" w:hAnsi="Arial" w:cs="Arial"/>
          <w:color w:val="111111"/>
          <w:sz w:val="22"/>
          <w:szCs w:val="22"/>
        </w:rPr>
      </w:pPr>
    </w:p>
    <w:p w14:paraId="2862840B" w14:textId="77777777" w:rsidR="002E3937" w:rsidRDefault="009C0C93" w:rsidP="00B07B34">
      <w:pPr>
        <w:pStyle w:val="NormalWeb"/>
        <w:spacing w:before="0" w:beforeAutospacing="0" w:after="0" w:afterAutospacing="0"/>
        <w:rPr>
          <w:rFonts w:ascii="Arial" w:hAnsi="Arial" w:cs="Arial"/>
          <w:color w:val="111111"/>
          <w:sz w:val="22"/>
          <w:szCs w:val="22"/>
        </w:rPr>
      </w:pPr>
      <w:r w:rsidRPr="00B07B34">
        <w:rPr>
          <w:rFonts w:ascii="Arial" w:hAnsi="Arial" w:cs="Arial"/>
          <w:color w:val="111111"/>
          <w:sz w:val="22"/>
          <w:szCs w:val="22"/>
        </w:rPr>
        <w:t>Students admitted to Adv</w:t>
      </w:r>
      <w:r w:rsidR="00737AD2" w:rsidRPr="00B07B34">
        <w:rPr>
          <w:rFonts w:ascii="Arial" w:hAnsi="Arial" w:cs="Arial"/>
          <w:color w:val="111111"/>
          <w:sz w:val="22"/>
          <w:szCs w:val="22"/>
        </w:rPr>
        <w:t>anced Standing</w:t>
      </w:r>
      <w:r w:rsidRPr="00B07B34">
        <w:rPr>
          <w:rFonts w:ascii="Arial" w:hAnsi="Arial" w:cs="Arial"/>
          <w:color w:val="111111"/>
          <w:sz w:val="22"/>
          <w:szCs w:val="22"/>
        </w:rPr>
        <w:t xml:space="preserve"> are required to participate in the first two days of the foundation (SOCW 6201) and then go straight into the advanced curriculum. Advanced Standing students select a concentration, Clinical Social Work Practice or Macro Social Work Practice. As in the full program, twelve semester credit hours are required for both concentrations. Advanced Standing students are required to complete Social Welfare Policy Analysis, Advanced Research, and the </w:t>
      </w:r>
      <w:r w:rsidR="001155DD" w:rsidRPr="00B07B34">
        <w:rPr>
          <w:rFonts w:ascii="Arial" w:hAnsi="Arial" w:cs="Arial"/>
          <w:color w:val="111111"/>
          <w:sz w:val="22"/>
          <w:szCs w:val="22"/>
        </w:rPr>
        <w:t>Confronting Oppression and Injustice</w:t>
      </w:r>
      <w:r w:rsidRPr="00B07B34">
        <w:rPr>
          <w:rFonts w:ascii="Arial" w:hAnsi="Arial" w:cs="Arial"/>
          <w:color w:val="111111"/>
          <w:sz w:val="22"/>
          <w:szCs w:val="22"/>
        </w:rPr>
        <w:t xml:space="preserve"> course, as well as 9 semester credit hours of free choice electives. Advanced Standing students complete 500 clock hours of field practicum.</w:t>
      </w:r>
    </w:p>
    <w:p w14:paraId="7AE797E9" w14:textId="77777777" w:rsidR="00737AD2" w:rsidRPr="00B07B34" w:rsidRDefault="00737AD2" w:rsidP="00B07B34">
      <w:pPr>
        <w:pStyle w:val="NormalWeb"/>
        <w:spacing w:before="0" w:beforeAutospacing="0" w:after="0" w:afterAutospacing="0"/>
        <w:rPr>
          <w:rFonts w:ascii="Arial" w:hAnsi="Arial" w:cs="Arial"/>
          <w:sz w:val="22"/>
          <w:szCs w:val="22"/>
        </w:rPr>
      </w:pPr>
    </w:p>
    <w:p w14:paraId="43772A50" w14:textId="64F23C86" w:rsidR="00B868A3" w:rsidRPr="00283FC6" w:rsidRDefault="00B868A3" w:rsidP="00336974">
      <w:pPr>
        <w:jc w:val="center"/>
        <w:rPr>
          <w:rFonts w:ascii="Arial" w:eastAsia="Times New Roman" w:hAnsi="Arial" w:cs="Arial"/>
          <w:b/>
          <w:bCs/>
          <w:color w:val="000000"/>
          <w:sz w:val="22"/>
          <w:szCs w:val="22"/>
        </w:rPr>
      </w:pPr>
      <w:r w:rsidRPr="00283FC6">
        <w:rPr>
          <w:rFonts w:ascii="Arial" w:eastAsia="Times New Roman" w:hAnsi="Arial" w:cs="Arial"/>
          <w:b/>
          <w:bCs/>
          <w:color w:val="000000"/>
          <w:sz w:val="22"/>
          <w:szCs w:val="22"/>
        </w:rPr>
        <w:t>DEGREE PLANS</w:t>
      </w:r>
    </w:p>
    <w:p w14:paraId="412920B2" w14:textId="77777777" w:rsidR="00794779" w:rsidRPr="00283FC6" w:rsidRDefault="00794779" w:rsidP="00B868A3">
      <w:pPr>
        <w:rPr>
          <w:rFonts w:ascii="Arial" w:eastAsia="Times New Roman" w:hAnsi="Arial" w:cs="Arial"/>
          <w:b/>
          <w:bCs/>
          <w:color w:val="000000"/>
          <w:sz w:val="22"/>
          <w:szCs w:val="22"/>
        </w:rPr>
      </w:pPr>
    </w:p>
    <w:p w14:paraId="6A9985D6" w14:textId="5761E74F" w:rsidR="00794779" w:rsidRPr="00283FC6" w:rsidRDefault="001155DD" w:rsidP="00B868A3">
      <w:pPr>
        <w:rPr>
          <w:rFonts w:ascii="Arial" w:eastAsia="Times New Roman" w:hAnsi="Arial" w:cs="Arial"/>
          <w:b/>
          <w:bCs/>
          <w:color w:val="000000"/>
          <w:sz w:val="22"/>
          <w:szCs w:val="22"/>
        </w:rPr>
      </w:pPr>
      <w:r w:rsidRPr="00283FC6">
        <w:rPr>
          <w:rFonts w:ascii="Arial" w:eastAsia="Times New Roman" w:hAnsi="Arial" w:cs="Arial"/>
          <w:b/>
          <w:bCs/>
          <w:color w:val="000000"/>
          <w:sz w:val="22"/>
          <w:szCs w:val="22"/>
        </w:rPr>
        <w:t xml:space="preserve">Face-to-Face </w:t>
      </w:r>
      <w:r w:rsidR="00B55CB1" w:rsidRPr="00283FC6">
        <w:rPr>
          <w:rFonts w:ascii="Arial" w:eastAsia="Times New Roman" w:hAnsi="Arial" w:cs="Arial"/>
          <w:b/>
          <w:bCs/>
          <w:color w:val="000000"/>
          <w:sz w:val="22"/>
          <w:szCs w:val="22"/>
        </w:rPr>
        <w:t xml:space="preserve">Full </w:t>
      </w:r>
      <w:r w:rsidRPr="00283FC6">
        <w:rPr>
          <w:rFonts w:ascii="Arial" w:eastAsia="Times New Roman" w:hAnsi="Arial" w:cs="Arial"/>
          <w:b/>
          <w:bCs/>
          <w:color w:val="000000"/>
          <w:sz w:val="22"/>
          <w:szCs w:val="22"/>
        </w:rPr>
        <w:t>Program Degree Plans</w:t>
      </w:r>
    </w:p>
    <w:tbl>
      <w:tblPr>
        <w:tblStyle w:val="TableGrid"/>
        <w:tblW w:w="10620" w:type="dxa"/>
        <w:tblInd w:w="-365" w:type="dxa"/>
        <w:tblLook w:val="04A0" w:firstRow="1" w:lastRow="0" w:firstColumn="1" w:lastColumn="0" w:noHBand="0" w:noVBand="1"/>
      </w:tblPr>
      <w:tblGrid>
        <w:gridCol w:w="1170"/>
        <w:gridCol w:w="2790"/>
        <w:gridCol w:w="4050"/>
        <w:gridCol w:w="2610"/>
      </w:tblGrid>
      <w:tr w:rsidR="00794779" w:rsidRPr="00283FC6" w14:paraId="42AFB477" w14:textId="77777777" w:rsidTr="00794779">
        <w:tc>
          <w:tcPr>
            <w:tcW w:w="10620" w:type="dxa"/>
            <w:gridSpan w:val="4"/>
          </w:tcPr>
          <w:p w14:paraId="79AED1B3" w14:textId="59E07395" w:rsidR="00794779" w:rsidRPr="002A5933" w:rsidRDefault="00794779" w:rsidP="00794779">
            <w:pPr>
              <w:jc w:val="center"/>
              <w:rPr>
                <w:rFonts w:ascii="Arial" w:hAnsi="Arial" w:cs="Arial"/>
                <w:i/>
                <w:iCs/>
              </w:rPr>
            </w:pPr>
            <w:r w:rsidRPr="002A5933">
              <w:rPr>
                <w:rFonts w:ascii="Arial" w:hAnsi="Arial" w:cs="Arial"/>
                <w:i/>
                <w:iCs/>
              </w:rPr>
              <w:t>F</w:t>
            </w:r>
            <w:r w:rsidR="00B55CB1" w:rsidRPr="002A5933">
              <w:rPr>
                <w:rFonts w:ascii="Arial" w:hAnsi="Arial" w:cs="Arial"/>
                <w:i/>
                <w:iCs/>
              </w:rPr>
              <w:t xml:space="preserve">ace to </w:t>
            </w:r>
            <w:r w:rsidRPr="002A5933">
              <w:rPr>
                <w:rFonts w:ascii="Arial" w:hAnsi="Arial" w:cs="Arial"/>
                <w:i/>
                <w:iCs/>
              </w:rPr>
              <w:t>F</w:t>
            </w:r>
            <w:r w:rsidR="00B55CB1" w:rsidRPr="002A5933">
              <w:rPr>
                <w:rFonts w:ascii="Arial" w:hAnsi="Arial" w:cs="Arial"/>
                <w:i/>
                <w:iCs/>
              </w:rPr>
              <w:t>ace</w:t>
            </w:r>
            <w:r w:rsidRPr="002A5933">
              <w:rPr>
                <w:rFonts w:ascii="Arial" w:hAnsi="Arial" w:cs="Arial"/>
                <w:i/>
                <w:iCs/>
              </w:rPr>
              <w:t xml:space="preserve"> Clinical</w:t>
            </w:r>
            <w:r w:rsidR="00B55CB1" w:rsidRPr="002A5933">
              <w:rPr>
                <w:rFonts w:ascii="Arial" w:hAnsi="Arial" w:cs="Arial"/>
                <w:i/>
                <w:iCs/>
              </w:rPr>
              <w:t xml:space="preserve"> Practice</w:t>
            </w:r>
          </w:p>
        </w:tc>
      </w:tr>
      <w:tr w:rsidR="00794779" w:rsidRPr="00283FC6" w14:paraId="74E0E60D" w14:textId="77777777" w:rsidTr="002A5933">
        <w:trPr>
          <w:trHeight w:val="323"/>
        </w:trPr>
        <w:tc>
          <w:tcPr>
            <w:tcW w:w="1170" w:type="dxa"/>
          </w:tcPr>
          <w:p w14:paraId="69AB1D8F" w14:textId="77777777" w:rsidR="00794779" w:rsidRPr="00283FC6" w:rsidRDefault="00794779" w:rsidP="00794779">
            <w:pPr>
              <w:rPr>
                <w:rFonts w:ascii="Arial" w:hAnsi="Arial" w:cs="Arial"/>
                <w:b/>
              </w:rPr>
            </w:pPr>
            <w:r w:rsidRPr="00283FC6">
              <w:rPr>
                <w:rFonts w:ascii="Arial" w:hAnsi="Arial" w:cs="Arial"/>
                <w:b/>
              </w:rPr>
              <w:t>Year 1</w:t>
            </w:r>
          </w:p>
        </w:tc>
        <w:tc>
          <w:tcPr>
            <w:tcW w:w="2790" w:type="dxa"/>
          </w:tcPr>
          <w:p w14:paraId="6499D91A" w14:textId="77777777" w:rsidR="00794779" w:rsidRPr="00283FC6" w:rsidRDefault="00794779" w:rsidP="00794779">
            <w:pPr>
              <w:jc w:val="center"/>
              <w:rPr>
                <w:rFonts w:ascii="Arial" w:hAnsi="Arial" w:cs="Arial"/>
                <w:b/>
              </w:rPr>
            </w:pPr>
            <w:r w:rsidRPr="00283FC6">
              <w:rPr>
                <w:rFonts w:ascii="Arial" w:hAnsi="Arial" w:cs="Arial"/>
                <w:b/>
              </w:rPr>
              <w:t>Fall</w:t>
            </w:r>
          </w:p>
        </w:tc>
        <w:tc>
          <w:tcPr>
            <w:tcW w:w="4050" w:type="dxa"/>
          </w:tcPr>
          <w:p w14:paraId="7D2AB8B2" w14:textId="77777777" w:rsidR="00794779" w:rsidRPr="00283FC6" w:rsidRDefault="00794779" w:rsidP="00794779">
            <w:pPr>
              <w:jc w:val="center"/>
              <w:rPr>
                <w:rFonts w:ascii="Arial" w:hAnsi="Arial" w:cs="Arial"/>
                <w:b/>
              </w:rPr>
            </w:pPr>
            <w:r w:rsidRPr="00283FC6">
              <w:rPr>
                <w:rFonts w:ascii="Arial" w:hAnsi="Arial" w:cs="Arial"/>
                <w:b/>
              </w:rPr>
              <w:t>Spring</w:t>
            </w:r>
          </w:p>
        </w:tc>
        <w:tc>
          <w:tcPr>
            <w:tcW w:w="2610" w:type="dxa"/>
          </w:tcPr>
          <w:p w14:paraId="6AFC8756" w14:textId="77777777" w:rsidR="00794779" w:rsidRPr="00283FC6" w:rsidRDefault="00794779" w:rsidP="00794779">
            <w:pPr>
              <w:jc w:val="center"/>
              <w:rPr>
                <w:rFonts w:ascii="Arial" w:hAnsi="Arial" w:cs="Arial"/>
                <w:b/>
              </w:rPr>
            </w:pPr>
            <w:r w:rsidRPr="00283FC6">
              <w:rPr>
                <w:rFonts w:ascii="Arial" w:hAnsi="Arial" w:cs="Arial"/>
                <w:b/>
              </w:rPr>
              <w:t>Summer</w:t>
            </w:r>
          </w:p>
        </w:tc>
      </w:tr>
      <w:tr w:rsidR="00794779" w:rsidRPr="00283FC6" w14:paraId="4E5E3867" w14:textId="77777777" w:rsidTr="00143352">
        <w:trPr>
          <w:trHeight w:val="1592"/>
        </w:trPr>
        <w:tc>
          <w:tcPr>
            <w:tcW w:w="3960" w:type="dxa"/>
            <w:gridSpan w:val="2"/>
            <w:tcBorders>
              <w:bottom w:val="single" w:sz="4" w:space="0" w:color="auto"/>
            </w:tcBorders>
          </w:tcPr>
          <w:p w14:paraId="72E66BA4" w14:textId="77777777" w:rsidR="00794779" w:rsidRPr="00283FC6" w:rsidRDefault="00794779" w:rsidP="00794779">
            <w:pPr>
              <w:rPr>
                <w:rFonts w:ascii="Arial" w:hAnsi="Arial" w:cs="Arial"/>
              </w:rPr>
            </w:pPr>
            <w:r w:rsidRPr="00283FC6">
              <w:rPr>
                <w:rFonts w:ascii="Arial" w:hAnsi="Arial" w:cs="Arial"/>
                <w:color w:val="111111"/>
              </w:rPr>
              <w:t>Foundations of SW (2 SCH)</w:t>
            </w:r>
            <w:r w:rsidRPr="00283FC6">
              <w:rPr>
                <w:rFonts w:ascii="Arial" w:hAnsi="Arial" w:cs="Arial"/>
                <w:color w:val="111111"/>
              </w:rPr>
              <w:br/>
            </w:r>
            <w:r w:rsidRPr="00283FC6">
              <w:rPr>
                <w:rFonts w:ascii="Arial" w:hAnsi="Arial" w:cs="Arial"/>
              </w:rPr>
              <w:t>Policy in the Social Envir (3 SCH)</w:t>
            </w:r>
            <w:r w:rsidRPr="00283FC6">
              <w:rPr>
                <w:rFonts w:ascii="Arial" w:hAnsi="Arial" w:cs="Arial"/>
              </w:rPr>
              <w:br/>
            </w:r>
            <w:r w:rsidRPr="00283FC6">
              <w:rPr>
                <w:rStyle w:val="pseditboxdisponly1"/>
                <w:color w:val="auto"/>
                <w:sz w:val="22"/>
                <w:szCs w:val="22"/>
              </w:rPr>
              <w:t>Human Diversity &amp; Devel</w:t>
            </w:r>
            <w:r w:rsidRPr="00283FC6">
              <w:rPr>
                <w:rFonts w:ascii="Arial" w:hAnsi="Arial" w:cs="Arial"/>
              </w:rPr>
              <w:t xml:space="preserve"> (3 SCH)</w:t>
            </w:r>
            <w:r w:rsidRPr="00283FC6">
              <w:rPr>
                <w:rFonts w:ascii="Arial" w:hAnsi="Arial" w:cs="Arial"/>
              </w:rPr>
              <w:br/>
            </w:r>
            <w:r w:rsidRPr="00283FC6">
              <w:rPr>
                <w:rFonts w:ascii="Arial" w:hAnsi="Arial" w:cs="Arial"/>
                <w:color w:val="111111"/>
              </w:rPr>
              <w:t>Research (3 SCH)</w:t>
            </w:r>
            <w:r w:rsidRPr="00283FC6">
              <w:rPr>
                <w:rFonts w:ascii="Arial" w:hAnsi="Arial" w:cs="Arial"/>
                <w:color w:val="111111"/>
              </w:rPr>
              <w:br/>
              <w:t>Practice Skills (3 SCH)</w:t>
            </w:r>
            <w:r w:rsidRPr="00283FC6">
              <w:rPr>
                <w:rFonts w:ascii="Arial" w:hAnsi="Arial" w:cs="Arial"/>
                <w:color w:val="111111"/>
              </w:rPr>
              <w:br/>
              <w:t>Field Practicum I (2 SCH)</w:t>
            </w:r>
          </w:p>
        </w:tc>
        <w:tc>
          <w:tcPr>
            <w:tcW w:w="4050" w:type="dxa"/>
            <w:tcBorders>
              <w:bottom w:val="single" w:sz="4" w:space="0" w:color="auto"/>
            </w:tcBorders>
          </w:tcPr>
          <w:p w14:paraId="0CBC7A94" w14:textId="77777777" w:rsidR="00794779" w:rsidRPr="00283FC6" w:rsidRDefault="00794779" w:rsidP="00794779">
            <w:pPr>
              <w:rPr>
                <w:rFonts w:ascii="Arial" w:hAnsi="Arial" w:cs="Arial"/>
              </w:rPr>
            </w:pPr>
            <w:r w:rsidRPr="00283FC6">
              <w:rPr>
                <w:rFonts w:ascii="Arial" w:hAnsi="Arial" w:cs="Arial"/>
                <w:color w:val="111111"/>
              </w:rPr>
              <w:t>Assessment (3 SCH)</w:t>
            </w:r>
            <w:r w:rsidRPr="00283FC6">
              <w:rPr>
                <w:rFonts w:ascii="Arial" w:hAnsi="Arial" w:cs="Arial"/>
                <w:color w:val="111111"/>
              </w:rPr>
              <w:br/>
              <w:t>DSM (3 SCH)</w:t>
            </w:r>
            <w:r w:rsidRPr="00283FC6">
              <w:rPr>
                <w:rFonts w:ascii="Arial" w:hAnsi="Arial" w:cs="Arial"/>
                <w:color w:val="111111"/>
              </w:rPr>
              <w:br/>
              <w:t>CBI* (3 SCH)</w:t>
            </w:r>
            <w:r w:rsidRPr="00283FC6">
              <w:rPr>
                <w:rFonts w:ascii="Arial" w:hAnsi="Arial" w:cs="Arial"/>
                <w:color w:val="111111"/>
              </w:rPr>
              <w:br/>
              <w:t>Confronting Oppression &amp; Injustice (3 SCH)</w:t>
            </w:r>
            <w:r w:rsidRPr="00283FC6">
              <w:rPr>
                <w:rFonts w:ascii="Arial" w:hAnsi="Arial" w:cs="Arial"/>
                <w:color w:val="111111"/>
              </w:rPr>
              <w:br/>
              <w:t>Field Practicum II (2 SCH)</w:t>
            </w:r>
          </w:p>
        </w:tc>
        <w:tc>
          <w:tcPr>
            <w:tcW w:w="2610" w:type="dxa"/>
          </w:tcPr>
          <w:p w14:paraId="35B726F4" w14:textId="77777777" w:rsidR="00794779" w:rsidRPr="00283FC6" w:rsidRDefault="00794779" w:rsidP="00794779">
            <w:pPr>
              <w:rPr>
                <w:rFonts w:ascii="Arial" w:hAnsi="Arial" w:cs="Arial"/>
              </w:rPr>
            </w:pPr>
            <w:r w:rsidRPr="00283FC6">
              <w:rPr>
                <w:rFonts w:ascii="Arial" w:hAnsi="Arial" w:cs="Arial"/>
                <w:color w:val="111111"/>
              </w:rPr>
              <w:t>Elective (3 SCH)</w:t>
            </w:r>
            <w:r w:rsidRPr="00283FC6">
              <w:rPr>
                <w:rFonts w:ascii="Arial" w:hAnsi="Arial" w:cs="Arial"/>
                <w:color w:val="111111"/>
              </w:rPr>
              <w:br/>
              <w:t>Elective (3 SCH)</w:t>
            </w:r>
          </w:p>
        </w:tc>
      </w:tr>
      <w:tr w:rsidR="00794779" w:rsidRPr="00283FC6" w14:paraId="72444FF7" w14:textId="77777777" w:rsidTr="002A5933">
        <w:trPr>
          <w:trHeight w:val="278"/>
        </w:trPr>
        <w:tc>
          <w:tcPr>
            <w:tcW w:w="1170" w:type="dxa"/>
            <w:tcBorders>
              <w:top w:val="single" w:sz="4" w:space="0" w:color="auto"/>
            </w:tcBorders>
          </w:tcPr>
          <w:p w14:paraId="0FA6B87D" w14:textId="77777777" w:rsidR="00794779" w:rsidRPr="00283FC6" w:rsidRDefault="00794779" w:rsidP="00794779">
            <w:pPr>
              <w:rPr>
                <w:rFonts w:ascii="Arial" w:hAnsi="Arial" w:cs="Arial"/>
                <w:b/>
              </w:rPr>
            </w:pPr>
            <w:r w:rsidRPr="00283FC6">
              <w:rPr>
                <w:rFonts w:ascii="Arial" w:hAnsi="Arial" w:cs="Arial"/>
                <w:b/>
              </w:rPr>
              <w:t>Year 2</w:t>
            </w:r>
          </w:p>
        </w:tc>
        <w:tc>
          <w:tcPr>
            <w:tcW w:w="2790" w:type="dxa"/>
            <w:tcBorders>
              <w:top w:val="single" w:sz="4" w:space="0" w:color="auto"/>
            </w:tcBorders>
          </w:tcPr>
          <w:p w14:paraId="0A004A90" w14:textId="77777777" w:rsidR="00794779" w:rsidRPr="00283FC6" w:rsidRDefault="00794779" w:rsidP="00794779">
            <w:pPr>
              <w:jc w:val="center"/>
              <w:rPr>
                <w:rFonts w:ascii="Arial" w:hAnsi="Arial" w:cs="Arial"/>
                <w:b/>
              </w:rPr>
            </w:pPr>
            <w:r w:rsidRPr="00283FC6">
              <w:rPr>
                <w:rFonts w:ascii="Arial" w:hAnsi="Arial" w:cs="Arial"/>
                <w:b/>
              </w:rPr>
              <w:t>Fall</w:t>
            </w:r>
          </w:p>
        </w:tc>
        <w:tc>
          <w:tcPr>
            <w:tcW w:w="4050" w:type="dxa"/>
            <w:tcBorders>
              <w:top w:val="single" w:sz="4" w:space="0" w:color="auto"/>
            </w:tcBorders>
          </w:tcPr>
          <w:p w14:paraId="48391DCD" w14:textId="77777777" w:rsidR="00794779" w:rsidRPr="00283FC6" w:rsidRDefault="00794779" w:rsidP="00794779">
            <w:pPr>
              <w:jc w:val="center"/>
              <w:rPr>
                <w:rFonts w:ascii="Arial" w:hAnsi="Arial" w:cs="Arial"/>
                <w:b/>
              </w:rPr>
            </w:pPr>
            <w:r w:rsidRPr="00283FC6">
              <w:rPr>
                <w:rFonts w:ascii="Arial" w:hAnsi="Arial" w:cs="Arial"/>
                <w:b/>
              </w:rPr>
              <w:t>Spring</w:t>
            </w:r>
          </w:p>
        </w:tc>
        <w:tc>
          <w:tcPr>
            <w:tcW w:w="2610" w:type="dxa"/>
          </w:tcPr>
          <w:p w14:paraId="523910BF" w14:textId="77777777" w:rsidR="00794779" w:rsidRPr="00283FC6" w:rsidRDefault="00794779" w:rsidP="00794779">
            <w:pPr>
              <w:jc w:val="center"/>
              <w:rPr>
                <w:rFonts w:ascii="Arial" w:hAnsi="Arial" w:cs="Arial"/>
                <w:b/>
              </w:rPr>
            </w:pPr>
            <w:r w:rsidRPr="00283FC6">
              <w:rPr>
                <w:rFonts w:ascii="Arial" w:hAnsi="Arial" w:cs="Arial"/>
                <w:b/>
              </w:rPr>
              <w:t>Summer</w:t>
            </w:r>
          </w:p>
        </w:tc>
      </w:tr>
      <w:tr w:rsidR="00794779" w:rsidRPr="00283FC6" w14:paraId="6C562442" w14:textId="77777777" w:rsidTr="002A5933">
        <w:trPr>
          <w:trHeight w:val="1340"/>
        </w:trPr>
        <w:tc>
          <w:tcPr>
            <w:tcW w:w="3960" w:type="dxa"/>
            <w:gridSpan w:val="2"/>
          </w:tcPr>
          <w:p w14:paraId="41BCBC1A" w14:textId="77777777" w:rsidR="00794779" w:rsidRPr="00283FC6" w:rsidRDefault="00794779" w:rsidP="00794779">
            <w:pPr>
              <w:rPr>
                <w:rFonts w:ascii="Arial" w:hAnsi="Arial" w:cs="Arial"/>
              </w:rPr>
            </w:pPr>
            <w:r w:rsidRPr="00283FC6">
              <w:rPr>
                <w:rFonts w:ascii="Arial" w:hAnsi="Arial" w:cs="Arial"/>
                <w:color w:val="111111"/>
              </w:rPr>
              <w:lastRenderedPageBreak/>
              <w:t>Evaluation of Practice (3 SCH)</w:t>
            </w:r>
            <w:r w:rsidRPr="00283FC6">
              <w:rPr>
                <w:rFonts w:ascii="Arial" w:hAnsi="Arial" w:cs="Arial"/>
                <w:color w:val="111111"/>
              </w:rPr>
              <w:br/>
              <w:t>BTI (3 SCH)</w:t>
            </w:r>
            <w:r w:rsidRPr="00283FC6">
              <w:rPr>
                <w:rFonts w:ascii="Arial" w:hAnsi="Arial" w:cs="Arial"/>
                <w:color w:val="111111"/>
              </w:rPr>
              <w:br/>
              <w:t>Policy* (3 SCH)</w:t>
            </w:r>
            <w:r w:rsidRPr="00283FC6">
              <w:rPr>
                <w:rFonts w:ascii="Arial" w:hAnsi="Arial" w:cs="Arial"/>
                <w:color w:val="111111"/>
              </w:rPr>
              <w:br/>
              <w:t>Clinical Elective* (3 SCH)</w:t>
            </w:r>
            <w:r w:rsidRPr="00283FC6">
              <w:rPr>
                <w:rFonts w:ascii="Arial" w:hAnsi="Arial" w:cs="Arial"/>
                <w:color w:val="111111"/>
              </w:rPr>
              <w:br/>
              <w:t>Field Practicum III (3 SCH)</w:t>
            </w:r>
          </w:p>
        </w:tc>
        <w:tc>
          <w:tcPr>
            <w:tcW w:w="4050" w:type="dxa"/>
          </w:tcPr>
          <w:p w14:paraId="00891794" w14:textId="77777777" w:rsidR="00794779" w:rsidRPr="00283FC6" w:rsidRDefault="00794779" w:rsidP="00794779">
            <w:pPr>
              <w:rPr>
                <w:rFonts w:ascii="Arial" w:hAnsi="Arial" w:cs="Arial"/>
              </w:rPr>
            </w:pPr>
            <w:r w:rsidRPr="00283FC6">
              <w:rPr>
                <w:rFonts w:ascii="Arial" w:hAnsi="Arial" w:cs="Arial"/>
                <w:color w:val="111111"/>
              </w:rPr>
              <w:t>Field Practicum IV (3 SCH)</w:t>
            </w:r>
            <w:r w:rsidRPr="00283FC6">
              <w:rPr>
                <w:rFonts w:ascii="Arial" w:hAnsi="Arial" w:cs="Arial"/>
                <w:color w:val="111111"/>
              </w:rPr>
              <w:br/>
              <w:t>Macro Crossover* (3 SCH)</w:t>
            </w:r>
            <w:r w:rsidRPr="00283FC6">
              <w:rPr>
                <w:rFonts w:ascii="Arial" w:hAnsi="Arial" w:cs="Arial"/>
                <w:color w:val="111111"/>
              </w:rPr>
              <w:br/>
              <w:t>Elective (3 SCH)</w:t>
            </w:r>
            <w:r w:rsidRPr="00283FC6">
              <w:rPr>
                <w:rFonts w:ascii="Arial" w:hAnsi="Arial" w:cs="Arial"/>
                <w:color w:val="111111"/>
              </w:rPr>
              <w:br/>
              <w:t>Elective (3 SCH)</w:t>
            </w:r>
          </w:p>
        </w:tc>
        <w:tc>
          <w:tcPr>
            <w:tcW w:w="2610" w:type="dxa"/>
          </w:tcPr>
          <w:p w14:paraId="265A2BFC" w14:textId="77777777" w:rsidR="00794779" w:rsidRPr="00283FC6" w:rsidRDefault="00794779" w:rsidP="00794779">
            <w:pPr>
              <w:rPr>
                <w:rFonts w:ascii="Arial" w:hAnsi="Arial" w:cs="Arial"/>
              </w:rPr>
            </w:pPr>
          </w:p>
        </w:tc>
      </w:tr>
      <w:tr w:rsidR="00794779" w:rsidRPr="00283FC6" w14:paraId="5A2418FF" w14:textId="77777777" w:rsidTr="00794779">
        <w:tc>
          <w:tcPr>
            <w:tcW w:w="10620" w:type="dxa"/>
            <w:gridSpan w:val="4"/>
          </w:tcPr>
          <w:p w14:paraId="3FB9E8C8" w14:textId="77777777" w:rsidR="00794779" w:rsidRPr="00283FC6" w:rsidRDefault="00794779" w:rsidP="00794779">
            <w:pPr>
              <w:ind w:firstLine="547"/>
              <w:rPr>
                <w:rFonts w:ascii="Arial" w:hAnsi="Arial" w:cs="Arial"/>
              </w:rPr>
            </w:pPr>
            <w:r w:rsidRPr="00283FC6">
              <w:rPr>
                <w:rFonts w:ascii="Arial" w:hAnsi="Arial" w:cs="Arial"/>
                <w:color w:val="111111"/>
              </w:rPr>
              <w:t>*indicates flexibility on when this course is taken</w:t>
            </w:r>
          </w:p>
        </w:tc>
      </w:tr>
    </w:tbl>
    <w:p w14:paraId="0B3E8B66" w14:textId="79767FA6" w:rsidR="00C10D03" w:rsidRDefault="00C10D03" w:rsidP="00B868A3">
      <w:pPr>
        <w:rPr>
          <w:rFonts w:ascii="Arial" w:eastAsia="Times New Roman" w:hAnsi="Arial" w:cs="Arial"/>
          <w:b/>
          <w:bCs/>
          <w:color w:val="000000"/>
          <w:sz w:val="22"/>
          <w:szCs w:val="22"/>
        </w:rPr>
      </w:pPr>
    </w:p>
    <w:p w14:paraId="520BFAF7" w14:textId="77777777" w:rsidR="00C10D03" w:rsidRPr="00283FC6" w:rsidRDefault="00C10D03" w:rsidP="00B868A3">
      <w:pPr>
        <w:rPr>
          <w:rFonts w:ascii="Arial" w:eastAsia="Times New Roman" w:hAnsi="Arial" w:cs="Arial"/>
          <w:b/>
          <w:bCs/>
          <w:color w:val="000000"/>
          <w:sz w:val="22"/>
          <w:szCs w:val="22"/>
        </w:rPr>
      </w:pPr>
    </w:p>
    <w:tbl>
      <w:tblPr>
        <w:tblStyle w:val="TableGrid"/>
        <w:tblW w:w="10620" w:type="dxa"/>
        <w:tblInd w:w="-365" w:type="dxa"/>
        <w:tblLook w:val="04A0" w:firstRow="1" w:lastRow="0" w:firstColumn="1" w:lastColumn="0" w:noHBand="0" w:noVBand="1"/>
      </w:tblPr>
      <w:tblGrid>
        <w:gridCol w:w="1170"/>
        <w:gridCol w:w="2790"/>
        <w:gridCol w:w="4050"/>
        <w:gridCol w:w="2610"/>
      </w:tblGrid>
      <w:tr w:rsidR="00794779" w:rsidRPr="00283FC6" w14:paraId="757FEEE8" w14:textId="77777777" w:rsidTr="00794779">
        <w:tc>
          <w:tcPr>
            <w:tcW w:w="10620" w:type="dxa"/>
            <w:gridSpan w:val="4"/>
          </w:tcPr>
          <w:p w14:paraId="72B3C455" w14:textId="6A39BFCC" w:rsidR="00794779" w:rsidRPr="002A5933" w:rsidRDefault="00143352" w:rsidP="00794779">
            <w:pPr>
              <w:jc w:val="center"/>
              <w:rPr>
                <w:rFonts w:ascii="Arial" w:hAnsi="Arial" w:cs="Arial"/>
                <w:i/>
                <w:iCs/>
              </w:rPr>
            </w:pPr>
            <w:r w:rsidRPr="002A5933">
              <w:rPr>
                <w:rFonts w:ascii="Arial" w:hAnsi="Arial" w:cs="Arial"/>
                <w:i/>
                <w:iCs/>
              </w:rPr>
              <w:t>Face to Face</w:t>
            </w:r>
            <w:r w:rsidR="00794779" w:rsidRPr="002A5933">
              <w:rPr>
                <w:rFonts w:ascii="Arial" w:hAnsi="Arial" w:cs="Arial"/>
                <w:i/>
                <w:iCs/>
              </w:rPr>
              <w:t xml:space="preserve"> Macro</w:t>
            </w:r>
            <w:r w:rsidRPr="002A5933">
              <w:rPr>
                <w:rFonts w:ascii="Arial" w:hAnsi="Arial" w:cs="Arial"/>
                <w:i/>
                <w:iCs/>
              </w:rPr>
              <w:t xml:space="preserve"> Practice</w:t>
            </w:r>
          </w:p>
        </w:tc>
      </w:tr>
      <w:tr w:rsidR="00794779" w:rsidRPr="00283FC6" w14:paraId="2817FC1A" w14:textId="77777777" w:rsidTr="002A5933">
        <w:trPr>
          <w:trHeight w:val="305"/>
        </w:trPr>
        <w:tc>
          <w:tcPr>
            <w:tcW w:w="1170" w:type="dxa"/>
          </w:tcPr>
          <w:p w14:paraId="47FD2833" w14:textId="77777777" w:rsidR="00794779" w:rsidRPr="00283FC6" w:rsidRDefault="00794779" w:rsidP="00794779">
            <w:pPr>
              <w:rPr>
                <w:rFonts w:ascii="Arial" w:hAnsi="Arial" w:cs="Arial"/>
                <w:b/>
              </w:rPr>
            </w:pPr>
            <w:r w:rsidRPr="00283FC6">
              <w:rPr>
                <w:rFonts w:ascii="Arial" w:hAnsi="Arial" w:cs="Arial"/>
                <w:b/>
              </w:rPr>
              <w:t>Year 1</w:t>
            </w:r>
          </w:p>
        </w:tc>
        <w:tc>
          <w:tcPr>
            <w:tcW w:w="2790" w:type="dxa"/>
          </w:tcPr>
          <w:p w14:paraId="55FC1859" w14:textId="77777777" w:rsidR="00794779" w:rsidRPr="00283FC6" w:rsidRDefault="00794779" w:rsidP="00794779">
            <w:pPr>
              <w:jc w:val="center"/>
              <w:rPr>
                <w:rFonts w:ascii="Arial" w:hAnsi="Arial" w:cs="Arial"/>
                <w:b/>
              </w:rPr>
            </w:pPr>
            <w:r w:rsidRPr="00283FC6">
              <w:rPr>
                <w:rFonts w:ascii="Arial" w:hAnsi="Arial" w:cs="Arial"/>
                <w:b/>
              </w:rPr>
              <w:t>Fall</w:t>
            </w:r>
          </w:p>
        </w:tc>
        <w:tc>
          <w:tcPr>
            <w:tcW w:w="4050" w:type="dxa"/>
          </w:tcPr>
          <w:p w14:paraId="433EF6C8" w14:textId="77777777" w:rsidR="00794779" w:rsidRPr="00283FC6" w:rsidRDefault="00794779" w:rsidP="00794779">
            <w:pPr>
              <w:jc w:val="center"/>
              <w:rPr>
                <w:rFonts w:ascii="Arial" w:hAnsi="Arial" w:cs="Arial"/>
                <w:b/>
              </w:rPr>
            </w:pPr>
            <w:r w:rsidRPr="00283FC6">
              <w:rPr>
                <w:rFonts w:ascii="Arial" w:hAnsi="Arial" w:cs="Arial"/>
                <w:b/>
              </w:rPr>
              <w:t>Spring</w:t>
            </w:r>
          </w:p>
        </w:tc>
        <w:tc>
          <w:tcPr>
            <w:tcW w:w="2610" w:type="dxa"/>
          </w:tcPr>
          <w:p w14:paraId="618E3870" w14:textId="77777777" w:rsidR="00794779" w:rsidRPr="00283FC6" w:rsidRDefault="00794779" w:rsidP="00794779">
            <w:pPr>
              <w:jc w:val="center"/>
              <w:rPr>
                <w:rFonts w:ascii="Arial" w:hAnsi="Arial" w:cs="Arial"/>
                <w:b/>
              </w:rPr>
            </w:pPr>
            <w:r w:rsidRPr="00283FC6">
              <w:rPr>
                <w:rFonts w:ascii="Arial" w:hAnsi="Arial" w:cs="Arial"/>
                <w:b/>
              </w:rPr>
              <w:t>Summer</w:t>
            </w:r>
          </w:p>
        </w:tc>
      </w:tr>
      <w:tr w:rsidR="00794779" w:rsidRPr="00283FC6" w14:paraId="16AF8506" w14:textId="77777777" w:rsidTr="00143352">
        <w:trPr>
          <w:trHeight w:val="1700"/>
        </w:trPr>
        <w:tc>
          <w:tcPr>
            <w:tcW w:w="3960" w:type="dxa"/>
            <w:gridSpan w:val="2"/>
            <w:tcBorders>
              <w:bottom w:val="single" w:sz="4" w:space="0" w:color="auto"/>
            </w:tcBorders>
          </w:tcPr>
          <w:p w14:paraId="3B2F3C00" w14:textId="77777777" w:rsidR="00794779" w:rsidRPr="00283FC6" w:rsidRDefault="00794779" w:rsidP="00794779">
            <w:pPr>
              <w:rPr>
                <w:rFonts w:ascii="Arial" w:hAnsi="Arial" w:cs="Arial"/>
              </w:rPr>
            </w:pPr>
            <w:r w:rsidRPr="00283FC6">
              <w:rPr>
                <w:rFonts w:ascii="Arial" w:hAnsi="Arial" w:cs="Arial"/>
                <w:color w:val="111111"/>
              </w:rPr>
              <w:t>Foundations of SW (2 SCH)</w:t>
            </w:r>
            <w:r w:rsidRPr="00283FC6">
              <w:rPr>
                <w:rFonts w:ascii="Arial" w:hAnsi="Arial" w:cs="Arial"/>
                <w:color w:val="111111"/>
              </w:rPr>
              <w:br/>
            </w:r>
            <w:r w:rsidRPr="00283FC6">
              <w:rPr>
                <w:rFonts w:ascii="Arial" w:hAnsi="Arial" w:cs="Arial"/>
              </w:rPr>
              <w:t>Policy in the Social Envir (3 SCH)</w:t>
            </w:r>
            <w:r w:rsidRPr="00283FC6">
              <w:rPr>
                <w:rFonts w:ascii="Arial" w:hAnsi="Arial" w:cs="Arial"/>
              </w:rPr>
              <w:br/>
            </w:r>
            <w:r w:rsidRPr="00283FC6">
              <w:rPr>
                <w:rStyle w:val="pseditboxdisponly1"/>
                <w:color w:val="auto"/>
                <w:sz w:val="22"/>
                <w:szCs w:val="22"/>
              </w:rPr>
              <w:t>Human Diversity &amp; Devel</w:t>
            </w:r>
            <w:r w:rsidRPr="00283FC6">
              <w:rPr>
                <w:rFonts w:ascii="Arial" w:hAnsi="Arial" w:cs="Arial"/>
              </w:rPr>
              <w:t xml:space="preserve"> (3 SCH)</w:t>
            </w:r>
            <w:r w:rsidRPr="00283FC6">
              <w:rPr>
                <w:rFonts w:ascii="Arial" w:hAnsi="Arial" w:cs="Arial"/>
              </w:rPr>
              <w:br/>
            </w:r>
            <w:r w:rsidRPr="00283FC6">
              <w:rPr>
                <w:rFonts w:ascii="Arial" w:hAnsi="Arial" w:cs="Arial"/>
                <w:color w:val="111111"/>
              </w:rPr>
              <w:t>Research (3 SCH)</w:t>
            </w:r>
            <w:r w:rsidRPr="00283FC6">
              <w:rPr>
                <w:rFonts w:ascii="Arial" w:hAnsi="Arial" w:cs="Arial"/>
                <w:color w:val="111111"/>
              </w:rPr>
              <w:br/>
              <w:t>Practice Skills (3 SCH)</w:t>
            </w:r>
            <w:r w:rsidRPr="00283FC6">
              <w:rPr>
                <w:rFonts w:ascii="Arial" w:hAnsi="Arial" w:cs="Arial"/>
                <w:color w:val="111111"/>
              </w:rPr>
              <w:br/>
              <w:t>Field Practicum I (2 SCH)</w:t>
            </w:r>
          </w:p>
        </w:tc>
        <w:tc>
          <w:tcPr>
            <w:tcW w:w="4050" w:type="dxa"/>
            <w:tcBorders>
              <w:bottom w:val="single" w:sz="4" w:space="0" w:color="auto"/>
            </w:tcBorders>
          </w:tcPr>
          <w:p w14:paraId="1E1D9B94" w14:textId="7E308E47" w:rsidR="00794779" w:rsidRPr="00283FC6" w:rsidRDefault="00794779" w:rsidP="00794779">
            <w:pPr>
              <w:rPr>
                <w:rFonts w:ascii="Arial" w:hAnsi="Arial" w:cs="Arial"/>
                <w:color w:val="111111"/>
              </w:rPr>
            </w:pPr>
            <w:r w:rsidRPr="00283FC6">
              <w:rPr>
                <w:rFonts w:ascii="Arial" w:hAnsi="Arial" w:cs="Arial"/>
                <w:color w:val="111111"/>
              </w:rPr>
              <w:t>Assessment (3 SCH)</w:t>
            </w:r>
            <w:r w:rsidRPr="00283FC6">
              <w:rPr>
                <w:rFonts w:ascii="Arial" w:hAnsi="Arial" w:cs="Arial"/>
                <w:color w:val="111111"/>
              </w:rPr>
              <w:br/>
            </w:r>
            <w:r w:rsidR="00B128B4">
              <w:rPr>
                <w:rFonts w:ascii="Arial" w:hAnsi="Arial" w:cs="Arial"/>
                <w:color w:val="111111"/>
              </w:rPr>
              <w:t xml:space="preserve">SW </w:t>
            </w:r>
            <w:r w:rsidRPr="00283FC6">
              <w:rPr>
                <w:rFonts w:ascii="Arial" w:hAnsi="Arial" w:cs="Arial"/>
                <w:color w:val="111111"/>
              </w:rPr>
              <w:t>Leadership (3 SCH)</w:t>
            </w:r>
            <w:r w:rsidRPr="00283FC6">
              <w:rPr>
                <w:rFonts w:ascii="Arial" w:hAnsi="Arial" w:cs="Arial"/>
                <w:color w:val="111111"/>
              </w:rPr>
              <w:br/>
              <w:t>Policy (3 SCH)</w:t>
            </w:r>
            <w:r w:rsidRPr="00283FC6">
              <w:rPr>
                <w:rFonts w:ascii="Arial" w:hAnsi="Arial" w:cs="Arial"/>
                <w:color w:val="111111"/>
              </w:rPr>
              <w:br/>
              <w:t>Confronting Oppression &amp; Injustice (3 SCH)</w:t>
            </w:r>
          </w:p>
          <w:p w14:paraId="70E62C7E" w14:textId="77777777" w:rsidR="00794779" w:rsidRPr="00283FC6" w:rsidRDefault="00794779" w:rsidP="00794779">
            <w:pPr>
              <w:rPr>
                <w:rFonts w:ascii="Arial" w:hAnsi="Arial" w:cs="Arial"/>
              </w:rPr>
            </w:pPr>
            <w:r w:rsidRPr="00283FC6">
              <w:rPr>
                <w:rFonts w:ascii="Arial" w:hAnsi="Arial" w:cs="Arial"/>
                <w:color w:val="111111"/>
              </w:rPr>
              <w:t>Field Practicum II (2 SCH)</w:t>
            </w:r>
          </w:p>
        </w:tc>
        <w:tc>
          <w:tcPr>
            <w:tcW w:w="2610" w:type="dxa"/>
          </w:tcPr>
          <w:p w14:paraId="4945D2A9" w14:textId="77777777" w:rsidR="00794779" w:rsidRPr="00283FC6" w:rsidRDefault="00794779" w:rsidP="00794779">
            <w:pPr>
              <w:rPr>
                <w:rFonts w:ascii="Arial" w:hAnsi="Arial" w:cs="Arial"/>
              </w:rPr>
            </w:pPr>
            <w:r w:rsidRPr="00283FC6">
              <w:rPr>
                <w:rFonts w:ascii="Arial" w:hAnsi="Arial" w:cs="Arial"/>
                <w:color w:val="111111"/>
              </w:rPr>
              <w:t>Elective* (3 SCH)</w:t>
            </w:r>
            <w:r w:rsidRPr="00283FC6">
              <w:rPr>
                <w:rFonts w:ascii="Arial" w:hAnsi="Arial" w:cs="Arial"/>
                <w:color w:val="111111"/>
              </w:rPr>
              <w:br/>
              <w:t>Elective (3 SCH)</w:t>
            </w:r>
          </w:p>
        </w:tc>
      </w:tr>
      <w:tr w:rsidR="00794779" w:rsidRPr="00283FC6" w14:paraId="09A57E57" w14:textId="77777777" w:rsidTr="002A5933">
        <w:trPr>
          <w:trHeight w:val="260"/>
        </w:trPr>
        <w:tc>
          <w:tcPr>
            <w:tcW w:w="1170" w:type="dxa"/>
            <w:tcBorders>
              <w:top w:val="single" w:sz="4" w:space="0" w:color="auto"/>
            </w:tcBorders>
          </w:tcPr>
          <w:p w14:paraId="668EF2AC" w14:textId="77777777" w:rsidR="00794779" w:rsidRPr="00283FC6" w:rsidRDefault="00794779" w:rsidP="00794779">
            <w:pPr>
              <w:rPr>
                <w:rFonts w:ascii="Arial" w:hAnsi="Arial" w:cs="Arial"/>
                <w:b/>
              </w:rPr>
            </w:pPr>
            <w:r w:rsidRPr="00283FC6">
              <w:rPr>
                <w:rFonts w:ascii="Arial" w:hAnsi="Arial" w:cs="Arial"/>
                <w:b/>
              </w:rPr>
              <w:t>Year 2</w:t>
            </w:r>
          </w:p>
        </w:tc>
        <w:tc>
          <w:tcPr>
            <w:tcW w:w="2790" w:type="dxa"/>
            <w:tcBorders>
              <w:top w:val="single" w:sz="4" w:space="0" w:color="auto"/>
            </w:tcBorders>
          </w:tcPr>
          <w:p w14:paraId="150092DE" w14:textId="77777777" w:rsidR="00794779" w:rsidRPr="00283FC6" w:rsidRDefault="00794779" w:rsidP="00794779">
            <w:pPr>
              <w:jc w:val="center"/>
              <w:rPr>
                <w:rFonts w:ascii="Arial" w:hAnsi="Arial" w:cs="Arial"/>
                <w:b/>
              </w:rPr>
            </w:pPr>
            <w:r w:rsidRPr="00283FC6">
              <w:rPr>
                <w:rFonts w:ascii="Arial" w:hAnsi="Arial" w:cs="Arial"/>
                <w:b/>
              </w:rPr>
              <w:t>Fall</w:t>
            </w:r>
          </w:p>
        </w:tc>
        <w:tc>
          <w:tcPr>
            <w:tcW w:w="4050" w:type="dxa"/>
            <w:tcBorders>
              <w:top w:val="single" w:sz="4" w:space="0" w:color="auto"/>
            </w:tcBorders>
          </w:tcPr>
          <w:p w14:paraId="520F1515" w14:textId="77777777" w:rsidR="00794779" w:rsidRPr="00283FC6" w:rsidRDefault="00794779" w:rsidP="00794779">
            <w:pPr>
              <w:jc w:val="center"/>
              <w:rPr>
                <w:rFonts w:ascii="Arial" w:hAnsi="Arial" w:cs="Arial"/>
                <w:b/>
              </w:rPr>
            </w:pPr>
            <w:r w:rsidRPr="00283FC6">
              <w:rPr>
                <w:rFonts w:ascii="Arial" w:hAnsi="Arial" w:cs="Arial"/>
                <w:b/>
              </w:rPr>
              <w:t>Spring</w:t>
            </w:r>
          </w:p>
        </w:tc>
        <w:tc>
          <w:tcPr>
            <w:tcW w:w="2610" w:type="dxa"/>
          </w:tcPr>
          <w:p w14:paraId="27A89694" w14:textId="77777777" w:rsidR="00794779" w:rsidRPr="00283FC6" w:rsidRDefault="00794779" w:rsidP="00794779">
            <w:pPr>
              <w:jc w:val="center"/>
              <w:rPr>
                <w:rFonts w:ascii="Arial" w:hAnsi="Arial" w:cs="Arial"/>
                <w:b/>
              </w:rPr>
            </w:pPr>
            <w:r w:rsidRPr="00283FC6">
              <w:rPr>
                <w:rFonts w:ascii="Arial" w:hAnsi="Arial" w:cs="Arial"/>
                <w:b/>
              </w:rPr>
              <w:t>Summer</w:t>
            </w:r>
          </w:p>
        </w:tc>
      </w:tr>
      <w:tr w:rsidR="00794779" w:rsidRPr="00283FC6" w14:paraId="1F262473" w14:textId="77777777" w:rsidTr="002A5933">
        <w:trPr>
          <w:trHeight w:val="1340"/>
        </w:trPr>
        <w:tc>
          <w:tcPr>
            <w:tcW w:w="3960" w:type="dxa"/>
            <w:gridSpan w:val="2"/>
          </w:tcPr>
          <w:p w14:paraId="2CEC8987" w14:textId="1D40AC1F" w:rsidR="00794779" w:rsidRPr="00283FC6" w:rsidRDefault="005A14AC" w:rsidP="00794779">
            <w:pPr>
              <w:rPr>
                <w:rFonts w:ascii="Arial" w:hAnsi="Arial" w:cs="Arial"/>
              </w:rPr>
            </w:pPr>
            <w:r>
              <w:rPr>
                <w:rFonts w:ascii="Arial" w:hAnsi="Arial" w:cs="Arial"/>
                <w:color w:val="111111"/>
              </w:rPr>
              <w:t xml:space="preserve">SW Practice in </w:t>
            </w:r>
            <w:r w:rsidR="00794779" w:rsidRPr="00283FC6">
              <w:rPr>
                <w:rFonts w:ascii="Arial" w:hAnsi="Arial" w:cs="Arial"/>
                <w:color w:val="111111"/>
              </w:rPr>
              <w:t>Communi</w:t>
            </w:r>
            <w:r>
              <w:rPr>
                <w:rFonts w:ascii="Arial" w:hAnsi="Arial" w:cs="Arial"/>
                <w:color w:val="111111"/>
              </w:rPr>
              <w:t>ties</w:t>
            </w:r>
            <w:r w:rsidR="00794779" w:rsidRPr="00283FC6">
              <w:rPr>
                <w:rFonts w:ascii="Arial" w:hAnsi="Arial" w:cs="Arial"/>
                <w:color w:val="111111"/>
              </w:rPr>
              <w:t xml:space="preserve"> (3 SCH)</w:t>
            </w:r>
            <w:r w:rsidR="00794779" w:rsidRPr="00283FC6">
              <w:rPr>
                <w:rFonts w:ascii="Arial" w:hAnsi="Arial" w:cs="Arial"/>
                <w:color w:val="111111"/>
              </w:rPr>
              <w:br/>
            </w:r>
            <w:r>
              <w:rPr>
                <w:rFonts w:ascii="Arial" w:hAnsi="Arial" w:cs="Arial"/>
                <w:color w:val="111111"/>
              </w:rPr>
              <w:t xml:space="preserve">SW </w:t>
            </w:r>
            <w:r w:rsidR="00794779" w:rsidRPr="00283FC6">
              <w:rPr>
                <w:rFonts w:ascii="Arial" w:hAnsi="Arial" w:cs="Arial"/>
                <w:color w:val="111111"/>
              </w:rPr>
              <w:t>Practice</w:t>
            </w:r>
            <w:r>
              <w:rPr>
                <w:rFonts w:ascii="Arial" w:hAnsi="Arial" w:cs="Arial"/>
                <w:color w:val="111111"/>
              </w:rPr>
              <w:t xml:space="preserve"> in Orgs</w:t>
            </w:r>
            <w:r w:rsidR="00794779" w:rsidRPr="00283FC6">
              <w:rPr>
                <w:rFonts w:ascii="Arial" w:hAnsi="Arial" w:cs="Arial"/>
                <w:color w:val="111111"/>
              </w:rPr>
              <w:t xml:space="preserve"> (3 SCH)</w:t>
            </w:r>
            <w:r w:rsidR="00794779" w:rsidRPr="00283FC6">
              <w:rPr>
                <w:rFonts w:ascii="Arial" w:hAnsi="Arial" w:cs="Arial"/>
                <w:color w:val="111111"/>
              </w:rPr>
              <w:br/>
              <w:t>Program Planning &amp; Eval (3 SCH)</w:t>
            </w:r>
            <w:r w:rsidR="00794779" w:rsidRPr="00283FC6">
              <w:rPr>
                <w:rFonts w:ascii="Arial" w:hAnsi="Arial" w:cs="Arial"/>
                <w:color w:val="111111"/>
              </w:rPr>
              <w:br/>
              <w:t>Clinical Crossover* (3 SCH)</w:t>
            </w:r>
            <w:r w:rsidR="00794779" w:rsidRPr="00283FC6">
              <w:rPr>
                <w:rFonts w:ascii="Arial" w:hAnsi="Arial" w:cs="Arial"/>
                <w:color w:val="111111"/>
              </w:rPr>
              <w:br/>
              <w:t>Field Practicum III (3 SCH)</w:t>
            </w:r>
          </w:p>
        </w:tc>
        <w:tc>
          <w:tcPr>
            <w:tcW w:w="4050" w:type="dxa"/>
          </w:tcPr>
          <w:p w14:paraId="0964C32F" w14:textId="77777777" w:rsidR="00794779" w:rsidRPr="00283FC6" w:rsidRDefault="00794779" w:rsidP="00794779">
            <w:pPr>
              <w:rPr>
                <w:rFonts w:ascii="Arial" w:hAnsi="Arial" w:cs="Arial"/>
              </w:rPr>
            </w:pPr>
            <w:r w:rsidRPr="00283FC6">
              <w:rPr>
                <w:rFonts w:ascii="Arial" w:hAnsi="Arial" w:cs="Arial"/>
                <w:color w:val="111111"/>
              </w:rPr>
              <w:t>Advocacy (3 SCH)</w:t>
            </w:r>
            <w:r w:rsidRPr="00283FC6">
              <w:rPr>
                <w:rFonts w:ascii="Arial" w:hAnsi="Arial" w:cs="Arial"/>
                <w:color w:val="111111"/>
              </w:rPr>
              <w:br/>
              <w:t>Elective* (3 SCH)</w:t>
            </w:r>
            <w:r w:rsidRPr="00283FC6">
              <w:rPr>
                <w:rFonts w:ascii="Arial" w:hAnsi="Arial" w:cs="Arial"/>
                <w:color w:val="111111"/>
              </w:rPr>
              <w:br/>
              <w:t>Elective (3 SCH)</w:t>
            </w:r>
            <w:r w:rsidRPr="00283FC6">
              <w:rPr>
                <w:rFonts w:ascii="Arial" w:hAnsi="Arial" w:cs="Arial"/>
                <w:color w:val="111111"/>
              </w:rPr>
              <w:br/>
              <w:t>Field Practicum IV (3 SCH)</w:t>
            </w:r>
          </w:p>
        </w:tc>
        <w:tc>
          <w:tcPr>
            <w:tcW w:w="2610" w:type="dxa"/>
          </w:tcPr>
          <w:p w14:paraId="79A08BF5" w14:textId="77777777" w:rsidR="00794779" w:rsidRPr="00283FC6" w:rsidRDefault="00794779" w:rsidP="00794779">
            <w:pPr>
              <w:rPr>
                <w:rFonts w:ascii="Arial" w:hAnsi="Arial" w:cs="Arial"/>
              </w:rPr>
            </w:pPr>
          </w:p>
        </w:tc>
      </w:tr>
      <w:tr w:rsidR="00794779" w:rsidRPr="00283FC6" w14:paraId="643AF524" w14:textId="77777777" w:rsidTr="00794779">
        <w:tc>
          <w:tcPr>
            <w:tcW w:w="10620" w:type="dxa"/>
            <w:gridSpan w:val="4"/>
          </w:tcPr>
          <w:p w14:paraId="15511FBB" w14:textId="77777777" w:rsidR="00794779" w:rsidRPr="00283FC6" w:rsidRDefault="00794779" w:rsidP="00794779">
            <w:pPr>
              <w:ind w:firstLine="547"/>
              <w:rPr>
                <w:rFonts w:ascii="Arial" w:hAnsi="Arial" w:cs="Arial"/>
              </w:rPr>
            </w:pPr>
            <w:r w:rsidRPr="00283FC6">
              <w:rPr>
                <w:rFonts w:ascii="Arial" w:hAnsi="Arial" w:cs="Arial"/>
                <w:color w:val="111111"/>
              </w:rPr>
              <w:t>*indicates flexibility on when this course is taken</w:t>
            </w:r>
          </w:p>
        </w:tc>
      </w:tr>
    </w:tbl>
    <w:p w14:paraId="564BB406" w14:textId="77777777" w:rsidR="00794779" w:rsidRPr="00283FC6" w:rsidRDefault="00794779" w:rsidP="00B868A3">
      <w:pPr>
        <w:rPr>
          <w:rFonts w:ascii="Arial" w:eastAsia="Times New Roman" w:hAnsi="Arial" w:cs="Arial"/>
          <w:b/>
          <w:bCs/>
          <w:color w:val="000000"/>
          <w:sz w:val="22"/>
          <w:szCs w:val="22"/>
        </w:rPr>
      </w:pPr>
    </w:p>
    <w:p w14:paraId="41F69DB8" w14:textId="77777777" w:rsidR="00737AD2" w:rsidRDefault="00737AD2">
      <w:pPr>
        <w:rPr>
          <w:rFonts w:ascii="Arial" w:eastAsia="Times New Roman" w:hAnsi="Arial" w:cs="Arial"/>
          <w:b/>
          <w:bCs/>
          <w:color w:val="000000"/>
          <w:sz w:val="22"/>
          <w:szCs w:val="22"/>
        </w:rPr>
      </w:pPr>
      <w:r>
        <w:rPr>
          <w:rFonts w:ascii="Arial" w:eastAsia="Times New Roman" w:hAnsi="Arial" w:cs="Arial"/>
          <w:b/>
          <w:bCs/>
          <w:color w:val="000000"/>
          <w:sz w:val="22"/>
          <w:szCs w:val="22"/>
        </w:rPr>
        <w:br w:type="page"/>
      </w:r>
    </w:p>
    <w:p w14:paraId="61D8338A" w14:textId="387A2BFF" w:rsidR="00794779" w:rsidRPr="00283FC6" w:rsidRDefault="00B55CB1" w:rsidP="00B868A3">
      <w:pPr>
        <w:rPr>
          <w:rFonts w:ascii="Arial" w:eastAsia="Times New Roman" w:hAnsi="Arial" w:cs="Arial"/>
          <w:b/>
          <w:bCs/>
          <w:color w:val="000000"/>
          <w:sz w:val="22"/>
          <w:szCs w:val="22"/>
        </w:rPr>
      </w:pPr>
      <w:r w:rsidRPr="00283FC6">
        <w:rPr>
          <w:rFonts w:ascii="Arial" w:eastAsia="Times New Roman" w:hAnsi="Arial" w:cs="Arial"/>
          <w:b/>
          <w:bCs/>
          <w:color w:val="000000"/>
          <w:sz w:val="22"/>
          <w:szCs w:val="22"/>
        </w:rPr>
        <w:lastRenderedPageBreak/>
        <w:t xml:space="preserve">Face-to-Face </w:t>
      </w:r>
      <w:r w:rsidR="00794779" w:rsidRPr="00283FC6">
        <w:rPr>
          <w:rFonts w:ascii="Arial" w:eastAsia="Times New Roman" w:hAnsi="Arial" w:cs="Arial"/>
          <w:b/>
          <w:bCs/>
          <w:color w:val="000000"/>
          <w:sz w:val="22"/>
          <w:szCs w:val="22"/>
        </w:rPr>
        <w:t xml:space="preserve">Advanced Standing </w:t>
      </w:r>
      <w:r w:rsidRPr="00283FC6">
        <w:rPr>
          <w:rFonts w:ascii="Arial" w:eastAsia="Times New Roman" w:hAnsi="Arial" w:cs="Arial"/>
          <w:b/>
          <w:bCs/>
          <w:color w:val="000000"/>
          <w:sz w:val="22"/>
          <w:szCs w:val="22"/>
        </w:rPr>
        <w:t>Program Degree Plans</w:t>
      </w:r>
    </w:p>
    <w:p w14:paraId="304B827D" w14:textId="77777777" w:rsidR="00794779" w:rsidRPr="00283FC6" w:rsidRDefault="00794779" w:rsidP="00B868A3">
      <w:pPr>
        <w:rPr>
          <w:rFonts w:ascii="Arial" w:eastAsia="Times New Roman" w:hAnsi="Arial" w:cs="Arial"/>
          <w:b/>
          <w:bCs/>
          <w:color w:val="000000"/>
          <w:sz w:val="22"/>
          <w:szCs w:val="22"/>
        </w:rPr>
      </w:pPr>
    </w:p>
    <w:tbl>
      <w:tblPr>
        <w:tblStyle w:val="TableGrid"/>
        <w:tblW w:w="10440" w:type="dxa"/>
        <w:tblInd w:w="-275" w:type="dxa"/>
        <w:tblLook w:val="04A0" w:firstRow="1" w:lastRow="0" w:firstColumn="1" w:lastColumn="0" w:noHBand="0" w:noVBand="1"/>
      </w:tblPr>
      <w:tblGrid>
        <w:gridCol w:w="1080"/>
        <w:gridCol w:w="2700"/>
        <w:gridCol w:w="3909"/>
        <w:gridCol w:w="2751"/>
      </w:tblGrid>
      <w:tr w:rsidR="00794779" w:rsidRPr="00283FC6" w14:paraId="530FB3A6" w14:textId="77777777" w:rsidTr="000F6438">
        <w:tc>
          <w:tcPr>
            <w:tcW w:w="10440" w:type="dxa"/>
            <w:gridSpan w:val="4"/>
          </w:tcPr>
          <w:p w14:paraId="5FDA4180" w14:textId="4B6115C1" w:rsidR="00794779" w:rsidRPr="002A5933" w:rsidRDefault="00794779" w:rsidP="00794779">
            <w:pPr>
              <w:jc w:val="center"/>
              <w:rPr>
                <w:rFonts w:ascii="Arial" w:hAnsi="Arial" w:cs="Arial"/>
                <w:i/>
                <w:iCs/>
              </w:rPr>
            </w:pPr>
            <w:r w:rsidRPr="002A5933">
              <w:rPr>
                <w:rFonts w:ascii="Arial" w:hAnsi="Arial" w:cs="Arial"/>
                <w:i/>
                <w:iCs/>
              </w:rPr>
              <w:t>F</w:t>
            </w:r>
            <w:r w:rsidR="00143352" w:rsidRPr="002A5933">
              <w:rPr>
                <w:rFonts w:ascii="Arial" w:hAnsi="Arial" w:cs="Arial"/>
                <w:i/>
                <w:iCs/>
              </w:rPr>
              <w:t xml:space="preserve">ace to </w:t>
            </w:r>
            <w:r w:rsidRPr="002A5933">
              <w:rPr>
                <w:rFonts w:ascii="Arial" w:hAnsi="Arial" w:cs="Arial"/>
                <w:i/>
                <w:iCs/>
              </w:rPr>
              <w:t>F</w:t>
            </w:r>
            <w:r w:rsidR="00143352" w:rsidRPr="002A5933">
              <w:rPr>
                <w:rFonts w:ascii="Arial" w:hAnsi="Arial" w:cs="Arial"/>
                <w:i/>
                <w:iCs/>
              </w:rPr>
              <w:t>ace Advanced Standing Clinical Practice</w:t>
            </w:r>
          </w:p>
        </w:tc>
      </w:tr>
      <w:tr w:rsidR="00143352" w:rsidRPr="00283FC6" w14:paraId="2C00FB48" w14:textId="77777777" w:rsidTr="002A5933">
        <w:trPr>
          <w:trHeight w:val="296"/>
        </w:trPr>
        <w:tc>
          <w:tcPr>
            <w:tcW w:w="1080" w:type="dxa"/>
          </w:tcPr>
          <w:p w14:paraId="04D5808D" w14:textId="3F86BBB2" w:rsidR="00143352" w:rsidRPr="00283FC6" w:rsidRDefault="00143352" w:rsidP="00794779">
            <w:pPr>
              <w:jc w:val="center"/>
              <w:rPr>
                <w:rFonts w:ascii="Arial" w:hAnsi="Arial" w:cs="Arial"/>
                <w:b/>
              </w:rPr>
            </w:pPr>
            <w:r w:rsidRPr="00283FC6">
              <w:rPr>
                <w:rFonts w:ascii="Arial" w:hAnsi="Arial" w:cs="Arial"/>
                <w:b/>
              </w:rPr>
              <w:t>Year 1</w:t>
            </w:r>
          </w:p>
        </w:tc>
        <w:tc>
          <w:tcPr>
            <w:tcW w:w="2700" w:type="dxa"/>
          </w:tcPr>
          <w:p w14:paraId="1C6BD394" w14:textId="6990D925" w:rsidR="00143352" w:rsidRPr="00283FC6" w:rsidRDefault="00143352" w:rsidP="002A5933">
            <w:pPr>
              <w:jc w:val="center"/>
              <w:rPr>
                <w:rFonts w:ascii="Arial" w:hAnsi="Arial" w:cs="Arial"/>
                <w:b/>
              </w:rPr>
            </w:pPr>
            <w:r w:rsidRPr="00283FC6">
              <w:rPr>
                <w:rFonts w:ascii="Arial" w:hAnsi="Arial" w:cs="Arial"/>
                <w:b/>
              </w:rPr>
              <w:t>Fall</w:t>
            </w:r>
          </w:p>
        </w:tc>
        <w:tc>
          <w:tcPr>
            <w:tcW w:w="3909" w:type="dxa"/>
          </w:tcPr>
          <w:p w14:paraId="6FA09A4C" w14:textId="77777777" w:rsidR="00143352" w:rsidRPr="00283FC6" w:rsidRDefault="00143352" w:rsidP="00794779">
            <w:pPr>
              <w:jc w:val="center"/>
              <w:rPr>
                <w:rFonts w:ascii="Arial" w:hAnsi="Arial" w:cs="Arial"/>
                <w:b/>
              </w:rPr>
            </w:pPr>
            <w:r w:rsidRPr="00283FC6">
              <w:rPr>
                <w:rFonts w:ascii="Arial" w:hAnsi="Arial" w:cs="Arial"/>
                <w:b/>
              </w:rPr>
              <w:t>Spring</w:t>
            </w:r>
          </w:p>
        </w:tc>
        <w:tc>
          <w:tcPr>
            <w:tcW w:w="2751" w:type="dxa"/>
          </w:tcPr>
          <w:p w14:paraId="7F4C4506" w14:textId="77777777" w:rsidR="00143352" w:rsidRPr="00283FC6" w:rsidRDefault="00143352" w:rsidP="00794779">
            <w:pPr>
              <w:jc w:val="center"/>
              <w:rPr>
                <w:rFonts w:ascii="Arial" w:hAnsi="Arial" w:cs="Arial"/>
                <w:b/>
              </w:rPr>
            </w:pPr>
            <w:r w:rsidRPr="00283FC6">
              <w:rPr>
                <w:rFonts w:ascii="Arial" w:hAnsi="Arial" w:cs="Arial"/>
                <w:b/>
              </w:rPr>
              <w:t>Summer</w:t>
            </w:r>
          </w:p>
        </w:tc>
      </w:tr>
      <w:tr w:rsidR="00794779" w:rsidRPr="00283FC6" w14:paraId="19DEC32C" w14:textId="77777777" w:rsidTr="00D71BAF">
        <w:trPr>
          <w:trHeight w:val="1610"/>
        </w:trPr>
        <w:tc>
          <w:tcPr>
            <w:tcW w:w="3780" w:type="dxa"/>
            <w:gridSpan w:val="2"/>
            <w:vAlign w:val="center"/>
          </w:tcPr>
          <w:p w14:paraId="60F368B1" w14:textId="77777777" w:rsidR="00E86829" w:rsidRDefault="00794779" w:rsidP="00794779">
            <w:pPr>
              <w:rPr>
                <w:rFonts w:ascii="Arial" w:hAnsi="Arial" w:cs="Arial"/>
                <w:color w:val="111111"/>
              </w:rPr>
            </w:pPr>
            <w:r w:rsidRPr="00283FC6">
              <w:rPr>
                <w:rFonts w:ascii="Arial" w:hAnsi="Arial" w:cs="Arial"/>
                <w:color w:val="111111"/>
              </w:rPr>
              <w:t>Foundations of SW (2 SCH)</w:t>
            </w:r>
            <w:r w:rsidRPr="00283FC6">
              <w:rPr>
                <w:rFonts w:ascii="Arial" w:hAnsi="Arial" w:cs="Arial"/>
                <w:color w:val="111111"/>
              </w:rPr>
              <w:br/>
            </w:r>
            <w:r w:rsidR="00E86829">
              <w:rPr>
                <w:rFonts w:ascii="Arial" w:hAnsi="Arial" w:cs="Arial"/>
                <w:color w:val="111111"/>
              </w:rPr>
              <w:t>DSM (3 SCH)</w:t>
            </w:r>
            <w:r w:rsidRPr="00283FC6">
              <w:rPr>
                <w:rFonts w:ascii="Arial" w:hAnsi="Arial" w:cs="Arial"/>
                <w:color w:val="111111"/>
              </w:rPr>
              <w:br/>
              <w:t>BTI (3 SCH)</w:t>
            </w:r>
            <w:r w:rsidRPr="00283FC6">
              <w:rPr>
                <w:rFonts w:ascii="Arial" w:hAnsi="Arial" w:cs="Arial"/>
                <w:color w:val="111111"/>
              </w:rPr>
              <w:br/>
              <w:t>Evaluation of Practice (3 SCH)</w:t>
            </w:r>
            <w:r w:rsidRPr="00283FC6">
              <w:rPr>
                <w:rFonts w:ascii="Arial" w:hAnsi="Arial" w:cs="Arial"/>
                <w:color w:val="111111"/>
              </w:rPr>
              <w:br/>
              <w:t xml:space="preserve">Field Practicum III or Policy </w:t>
            </w:r>
          </w:p>
          <w:p w14:paraId="3CB4B5A0" w14:textId="51706C31" w:rsidR="00794779" w:rsidRPr="00283FC6" w:rsidRDefault="00794779" w:rsidP="00794779">
            <w:pPr>
              <w:rPr>
                <w:rFonts w:ascii="Arial" w:hAnsi="Arial" w:cs="Arial"/>
              </w:rPr>
            </w:pPr>
            <w:r w:rsidRPr="00283FC6">
              <w:rPr>
                <w:rFonts w:ascii="Arial" w:hAnsi="Arial" w:cs="Arial"/>
                <w:color w:val="111111"/>
              </w:rPr>
              <w:t>(3 SCH)</w:t>
            </w:r>
            <w:r w:rsidR="00AC5756">
              <w:rPr>
                <w:rFonts w:ascii="Arial" w:hAnsi="Arial" w:cs="Arial"/>
                <w:color w:val="111111"/>
              </w:rPr>
              <w:t>*</w:t>
            </w:r>
          </w:p>
        </w:tc>
        <w:tc>
          <w:tcPr>
            <w:tcW w:w="3909" w:type="dxa"/>
            <w:vAlign w:val="center"/>
          </w:tcPr>
          <w:p w14:paraId="39C83A46" w14:textId="77777777" w:rsidR="00E86829" w:rsidRDefault="00E86829" w:rsidP="00794779">
            <w:pPr>
              <w:rPr>
                <w:rFonts w:ascii="Arial" w:hAnsi="Arial" w:cs="Arial"/>
                <w:color w:val="111111"/>
              </w:rPr>
            </w:pPr>
            <w:r w:rsidRPr="00283FC6">
              <w:rPr>
                <w:rFonts w:ascii="Arial" w:hAnsi="Arial" w:cs="Arial"/>
                <w:color w:val="111111"/>
              </w:rPr>
              <w:t>CBI (3 SCH)</w:t>
            </w:r>
            <w:r w:rsidR="00794779" w:rsidRPr="00283FC6">
              <w:rPr>
                <w:rFonts w:ascii="Arial" w:hAnsi="Arial" w:cs="Arial"/>
                <w:color w:val="111111"/>
              </w:rPr>
              <w:br/>
            </w:r>
            <w:r w:rsidR="00331FE5">
              <w:rPr>
                <w:rFonts w:ascii="Arial" w:hAnsi="Arial" w:cs="Arial"/>
                <w:color w:val="111111"/>
              </w:rPr>
              <w:t>4</w:t>
            </w:r>
            <w:r w:rsidR="00331FE5" w:rsidRPr="00331FE5">
              <w:rPr>
                <w:rFonts w:ascii="Arial" w:hAnsi="Arial" w:cs="Arial"/>
                <w:color w:val="111111"/>
                <w:vertAlign w:val="superscript"/>
              </w:rPr>
              <w:t>th</w:t>
            </w:r>
            <w:r w:rsidR="00331FE5">
              <w:rPr>
                <w:rFonts w:ascii="Arial" w:hAnsi="Arial" w:cs="Arial"/>
                <w:color w:val="111111"/>
              </w:rPr>
              <w:t xml:space="preserve"> </w:t>
            </w:r>
            <w:r w:rsidR="00794779" w:rsidRPr="00283FC6">
              <w:rPr>
                <w:rFonts w:ascii="Arial" w:hAnsi="Arial" w:cs="Arial"/>
                <w:color w:val="111111"/>
              </w:rPr>
              <w:t xml:space="preserve">Clinical </w:t>
            </w:r>
            <w:r w:rsidR="00331FE5">
              <w:rPr>
                <w:rFonts w:ascii="Arial" w:hAnsi="Arial" w:cs="Arial"/>
                <w:color w:val="111111"/>
              </w:rPr>
              <w:t>Course (</w:t>
            </w:r>
            <w:r w:rsidR="00794779" w:rsidRPr="00283FC6">
              <w:rPr>
                <w:rFonts w:ascii="Arial" w:hAnsi="Arial" w:cs="Arial"/>
                <w:color w:val="111111"/>
              </w:rPr>
              <w:t>Elective</w:t>
            </w:r>
            <w:r w:rsidR="00331FE5">
              <w:rPr>
                <w:rFonts w:ascii="Arial" w:hAnsi="Arial" w:cs="Arial"/>
                <w:color w:val="111111"/>
              </w:rPr>
              <w:t>)</w:t>
            </w:r>
            <w:r w:rsidR="00794779" w:rsidRPr="00283FC6">
              <w:rPr>
                <w:rFonts w:ascii="Arial" w:hAnsi="Arial" w:cs="Arial"/>
                <w:color w:val="111111"/>
              </w:rPr>
              <w:t xml:space="preserve"> (3 SCH)</w:t>
            </w:r>
            <w:r w:rsidR="00794779" w:rsidRPr="00283FC6">
              <w:rPr>
                <w:rFonts w:ascii="Arial" w:hAnsi="Arial" w:cs="Arial"/>
                <w:color w:val="111111"/>
              </w:rPr>
              <w:br/>
              <w:t>Confronting Oppression &amp; I</w:t>
            </w:r>
            <w:r w:rsidR="00AC5756">
              <w:rPr>
                <w:rFonts w:ascii="Arial" w:hAnsi="Arial" w:cs="Arial"/>
                <w:color w:val="111111"/>
              </w:rPr>
              <w:t>njustice </w:t>
            </w:r>
          </w:p>
          <w:p w14:paraId="32E54B28" w14:textId="3E616764" w:rsidR="00AC5756" w:rsidRDefault="00AC5756" w:rsidP="00794779">
            <w:pPr>
              <w:rPr>
                <w:rFonts w:ascii="Arial" w:hAnsi="Arial" w:cs="Arial"/>
                <w:color w:val="111111"/>
              </w:rPr>
            </w:pPr>
            <w:r>
              <w:rPr>
                <w:rFonts w:ascii="Arial" w:hAnsi="Arial" w:cs="Arial"/>
                <w:color w:val="111111"/>
              </w:rPr>
              <w:t>(3 SCH)</w:t>
            </w:r>
            <w:r>
              <w:rPr>
                <w:rFonts w:ascii="Arial" w:hAnsi="Arial" w:cs="Arial"/>
                <w:color w:val="111111"/>
              </w:rPr>
              <w:br/>
              <w:t>Policy (3 SCH)*</w:t>
            </w:r>
          </w:p>
          <w:p w14:paraId="7BA88500" w14:textId="4542E8AF" w:rsidR="00794779" w:rsidRPr="00283FC6" w:rsidRDefault="00794779" w:rsidP="00794779">
            <w:pPr>
              <w:rPr>
                <w:rFonts w:ascii="Arial" w:hAnsi="Arial" w:cs="Arial"/>
              </w:rPr>
            </w:pPr>
            <w:r w:rsidRPr="00283FC6">
              <w:rPr>
                <w:rFonts w:ascii="Arial" w:hAnsi="Arial" w:cs="Arial"/>
                <w:color w:val="111111"/>
              </w:rPr>
              <w:t>Field Practicum III or Field Practicum IV (3 SCH)</w:t>
            </w:r>
            <w:r w:rsidR="00AC5756">
              <w:rPr>
                <w:rFonts w:ascii="Arial" w:hAnsi="Arial" w:cs="Arial"/>
                <w:color w:val="111111"/>
              </w:rPr>
              <w:t>*</w:t>
            </w:r>
          </w:p>
        </w:tc>
        <w:tc>
          <w:tcPr>
            <w:tcW w:w="2751" w:type="dxa"/>
            <w:vAlign w:val="center"/>
          </w:tcPr>
          <w:p w14:paraId="401C69DB" w14:textId="77777777" w:rsidR="00E86829" w:rsidRDefault="00794779" w:rsidP="00794779">
            <w:pPr>
              <w:rPr>
                <w:rFonts w:ascii="Arial" w:hAnsi="Arial" w:cs="Arial"/>
                <w:color w:val="111111"/>
              </w:rPr>
            </w:pPr>
            <w:r w:rsidRPr="00283FC6">
              <w:rPr>
                <w:rFonts w:ascii="Arial" w:hAnsi="Arial" w:cs="Arial"/>
                <w:color w:val="111111"/>
              </w:rPr>
              <w:t>Elective (3 SCH)</w:t>
            </w:r>
            <w:r w:rsidRPr="00283FC6">
              <w:rPr>
                <w:rFonts w:ascii="Arial" w:hAnsi="Arial" w:cs="Arial"/>
                <w:color w:val="111111"/>
              </w:rPr>
              <w:br/>
              <w:t>Elective (3 SCH)</w:t>
            </w:r>
            <w:r w:rsidRPr="00283FC6">
              <w:rPr>
                <w:rFonts w:ascii="Arial" w:hAnsi="Arial" w:cs="Arial"/>
                <w:color w:val="111111"/>
              </w:rPr>
              <w:br/>
              <w:t xml:space="preserve">Elective or FP IV </w:t>
            </w:r>
          </w:p>
          <w:p w14:paraId="0B0354F4" w14:textId="750446C8" w:rsidR="00794779" w:rsidRPr="00283FC6" w:rsidRDefault="00794779" w:rsidP="00794779">
            <w:pPr>
              <w:rPr>
                <w:rFonts w:ascii="Arial" w:hAnsi="Arial" w:cs="Arial"/>
              </w:rPr>
            </w:pPr>
            <w:r w:rsidRPr="00283FC6">
              <w:rPr>
                <w:rFonts w:ascii="Arial" w:hAnsi="Arial" w:cs="Arial"/>
                <w:color w:val="111111"/>
              </w:rPr>
              <w:t>(3 SCH)</w:t>
            </w:r>
            <w:r w:rsidR="00AC5756">
              <w:rPr>
                <w:rFonts w:ascii="Arial" w:hAnsi="Arial" w:cs="Arial"/>
                <w:color w:val="111111"/>
              </w:rPr>
              <w:t>*</w:t>
            </w:r>
          </w:p>
        </w:tc>
      </w:tr>
      <w:tr w:rsidR="00794779" w:rsidRPr="00283FC6" w14:paraId="15B885A6" w14:textId="77777777" w:rsidTr="000F6438">
        <w:tc>
          <w:tcPr>
            <w:tcW w:w="10440" w:type="dxa"/>
            <w:gridSpan w:val="4"/>
            <w:tcBorders>
              <w:bottom w:val="single" w:sz="4" w:space="0" w:color="auto"/>
            </w:tcBorders>
          </w:tcPr>
          <w:p w14:paraId="11F2411C" w14:textId="2180FF3F" w:rsidR="00794779" w:rsidRPr="00283FC6" w:rsidRDefault="00143352" w:rsidP="00143352">
            <w:pPr>
              <w:pStyle w:val="ListParagraph"/>
              <w:spacing w:after="154"/>
              <w:ind w:left="831"/>
              <w:rPr>
                <w:rFonts w:ascii="Arial" w:hAnsi="Arial" w:cs="Arial"/>
                <w:color w:val="111111"/>
              </w:rPr>
            </w:pPr>
            <w:r w:rsidRPr="00283FC6">
              <w:rPr>
                <w:rFonts w:ascii="Arial" w:hAnsi="Arial" w:cs="Arial"/>
                <w:color w:val="111111"/>
              </w:rPr>
              <w:t xml:space="preserve">*Indicates flexibility </w:t>
            </w:r>
            <w:r w:rsidR="00AC5756">
              <w:rPr>
                <w:rFonts w:ascii="Arial" w:hAnsi="Arial" w:cs="Arial"/>
                <w:color w:val="111111"/>
              </w:rPr>
              <w:t>on when this course is taken</w:t>
            </w:r>
          </w:p>
        </w:tc>
      </w:tr>
    </w:tbl>
    <w:p w14:paraId="0F023AD7" w14:textId="77777777" w:rsidR="00794779" w:rsidRPr="00283FC6" w:rsidRDefault="00794779" w:rsidP="00B868A3">
      <w:pPr>
        <w:rPr>
          <w:rFonts w:ascii="Arial" w:eastAsia="Times New Roman" w:hAnsi="Arial" w:cs="Arial"/>
          <w:b/>
          <w:bCs/>
          <w:color w:val="000000"/>
          <w:sz w:val="22"/>
          <w:szCs w:val="22"/>
        </w:rPr>
      </w:pPr>
    </w:p>
    <w:tbl>
      <w:tblPr>
        <w:tblStyle w:val="TableGrid"/>
        <w:tblW w:w="10440" w:type="dxa"/>
        <w:tblInd w:w="-275" w:type="dxa"/>
        <w:tblLook w:val="04A0" w:firstRow="1" w:lastRow="0" w:firstColumn="1" w:lastColumn="0" w:noHBand="0" w:noVBand="1"/>
      </w:tblPr>
      <w:tblGrid>
        <w:gridCol w:w="900"/>
        <w:gridCol w:w="2880"/>
        <w:gridCol w:w="3960"/>
        <w:gridCol w:w="2700"/>
      </w:tblGrid>
      <w:tr w:rsidR="00794779" w:rsidRPr="00283FC6" w14:paraId="3E486A40" w14:textId="77777777" w:rsidTr="000F6438">
        <w:tc>
          <w:tcPr>
            <w:tcW w:w="10440" w:type="dxa"/>
            <w:gridSpan w:val="4"/>
          </w:tcPr>
          <w:p w14:paraId="030051A2" w14:textId="08B07BF0" w:rsidR="00794779" w:rsidRPr="002A5933" w:rsidRDefault="00143352" w:rsidP="00794779">
            <w:pPr>
              <w:jc w:val="center"/>
              <w:rPr>
                <w:rFonts w:ascii="Arial" w:hAnsi="Arial" w:cs="Arial"/>
                <w:i/>
                <w:iCs/>
              </w:rPr>
            </w:pPr>
            <w:r w:rsidRPr="002A5933">
              <w:rPr>
                <w:rFonts w:ascii="Arial" w:hAnsi="Arial" w:cs="Arial"/>
                <w:i/>
                <w:iCs/>
              </w:rPr>
              <w:t>Face to Face</w:t>
            </w:r>
            <w:r w:rsidR="00794779" w:rsidRPr="002A5933">
              <w:rPr>
                <w:rFonts w:ascii="Arial" w:hAnsi="Arial" w:cs="Arial"/>
                <w:i/>
                <w:iCs/>
              </w:rPr>
              <w:t xml:space="preserve"> </w:t>
            </w:r>
            <w:r w:rsidRPr="002A5933">
              <w:rPr>
                <w:rFonts w:ascii="Arial" w:hAnsi="Arial" w:cs="Arial"/>
                <w:i/>
                <w:iCs/>
              </w:rPr>
              <w:t>Advanced Standing Macro Practice</w:t>
            </w:r>
          </w:p>
        </w:tc>
      </w:tr>
      <w:tr w:rsidR="00AC5756" w:rsidRPr="00283FC6" w14:paraId="507821F8" w14:textId="77777777" w:rsidTr="002A5933">
        <w:tc>
          <w:tcPr>
            <w:tcW w:w="900" w:type="dxa"/>
          </w:tcPr>
          <w:p w14:paraId="1734DA7D" w14:textId="5ECC50CD" w:rsidR="00AC5756" w:rsidRPr="00283FC6" w:rsidRDefault="00AC5756" w:rsidP="00794779">
            <w:pPr>
              <w:jc w:val="center"/>
              <w:rPr>
                <w:rFonts w:ascii="Arial" w:hAnsi="Arial" w:cs="Arial"/>
                <w:b/>
              </w:rPr>
            </w:pPr>
            <w:r>
              <w:rPr>
                <w:rFonts w:ascii="Arial" w:hAnsi="Arial" w:cs="Arial"/>
                <w:b/>
              </w:rPr>
              <w:t>Year 1</w:t>
            </w:r>
          </w:p>
        </w:tc>
        <w:tc>
          <w:tcPr>
            <w:tcW w:w="2880" w:type="dxa"/>
          </w:tcPr>
          <w:p w14:paraId="7B20EE25" w14:textId="61AEB4F7" w:rsidR="00AC5756" w:rsidRPr="00283FC6" w:rsidRDefault="00AC5756" w:rsidP="00794779">
            <w:pPr>
              <w:jc w:val="center"/>
              <w:rPr>
                <w:rFonts w:ascii="Arial" w:hAnsi="Arial" w:cs="Arial"/>
                <w:b/>
              </w:rPr>
            </w:pPr>
            <w:r>
              <w:rPr>
                <w:rFonts w:ascii="Arial" w:hAnsi="Arial" w:cs="Arial"/>
                <w:b/>
              </w:rPr>
              <w:t>Fall</w:t>
            </w:r>
          </w:p>
        </w:tc>
        <w:tc>
          <w:tcPr>
            <w:tcW w:w="3960" w:type="dxa"/>
          </w:tcPr>
          <w:p w14:paraId="395CEA91" w14:textId="77777777" w:rsidR="00AC5756" w:rsidRPr="00283FC6" w:rsidRDefault="00AC5756" w:rsidP="00794779">
            <w:pPr>
              <w:jc w:val="center"/>
              <w:rPr>
                <w:rFonts w:ascii="Arial" w:hAnsi="Arial" w:cs="Arial"/>
                <w:b/>
              </w:rPr>
            </w:pPr>
            <w:r w:rsidRPr="00283FC6">
              <w:rPr>
                <w:rFonts w:ascii="Arial" w:hAnsi="Arial" w:cs="Arial"/>
                <w:b/>
              </w:rPr>
              <w:t>Spring</w:t>
            </w:r>
          </w:p>
        </w:tc>
        <w:tc>
          <w:tcPr>
            <w:tcW w:w="2700" w:type="dxa"/>
          </w:tcPr>
          <w:p w14:paraId="3C9F9085" w14:textId="77777777" w:rsidR="00AC5756" w:rsidRPr="00283FC6" w:rsidRDefault="00AC5756" w:rsidP="00794779">
            <w:pPr>
              <w:jc w:val="center"/>
              <w:rPr>
                <w:rFonts w:ascii="Arial" w:hAnsi="Arial" w:cs="Arial"/>
                <w:b/>
              </w:rPr>
            </w:pPr>
            <w:r w:rsidRPr="00283FC6">
              <w:rPr>
                <w:rFonts w:ascii="Arial" w:hAnsi="Arial" w:cs="Arial"/>
                <w:b/>
              </w:rPr>
              <w:t>Summer</w:t>
            </w:r>
          </w:p>
        </w:tc>
      </w:tr>
      <w:tr w:rsidR="00794779" w:rsidRPr="00283FC6" w14:paraId="2DCBEEC8" w14:textId="77777777" w:rsidTr="00D71BAF">
        <w:trPr>
          <w:trHeight w:val="1529"/>
        </w:trPr>
        <w:tc>
          <w:tcPr>
            <w:tcW w:w="3780" w:type="dxa"/>
            <w:gridSpan w:val="2"/>
            <w:vAlign w:val="center"/>
          </w:tcPr>
          <w:p w14:paraId="2BBC1743" w14:textId="19127D2F" w:rsidR="00794779" w:rsidRPr="00283FC6" w:rsidRDefault="00794779" w:rsidP="00794779">
            <w:pPr>
              <w:rPr>
                <w:rFonts w:ascii="Arial" w:hAnsi="Arial" w:cs="Arial"/>
              </w:rPr>
            </w:pPr>
            <w:r w:rsidRPr="00283FC6">
              <w:rPr>
                <w:rFonts w:ascii="Arial" w:hAnsi="Arial" w:cs="Arial"/>
                <w:color w:val="111111"/>
              </w:rPr>
              <w:t>Foundations of SW (2 SCH)</w:t>
            </w:r>
            <w:r w:rsidRPr="00283FC6">
              <w:rPr>
                <w:rFonts w:ascii="Arial" w:hAnsi="Arial" w:cs="Arial"/>
                <w:color w:val="111111"/>
              </w:rPr>
              <w:br/>
            </w:r>
            <w:r w:rsidR="00EE3088">
              <w:rPr>
                <w:rFonts w:ascii="Arial" w:hAnsi="Arial" w:cs="Arial"/>
                <w:color w:val="111111"/>
              </w:rPr>
              <w:t xml:space="preserve">SW Practice in </w:t>
            </w:r>
            <w:r w:rsidRPr="00283FC6">
              <w:rPr>
                <w:rFonts w:ascii="Arial" w:hAnsi="Arial" w:cs="Arial"/>
                <w:color w:val="111111"/>
              </w:rPr>
              <w:t>Com (3 SCH)</w:t>
            </w:r>
            <w:r w:rsidRPr="00283FC6">
              <w:rPr>
                <w:rFonts w:ascii="Arial" w:hAnsi="Arial" w:cs="Arial"/>
                <w:color w:val="111111"/>
              </w:rPr>
              <w:br/>
            </w:r>
            <w:r w:rsidR="00EE3088">
              <w:rPr>
                <w:rFonts w:ascii="Arial" w:hAnsi="Arial" w:cs="Arial"/>
                <w:color w:val="111111"/>
              </w:rPr>
              <w:t>SW</w:t>
            </w:r>
            <w:r w:rsidRPr="00283FC6">
              <w:rPr>
                <w:rFonts w:ascii="Arial" w:hAnsi="Arial" w:cs="Arial"/>
                <w:color w:val="111111"/>
              </w:rPr>
              <w:t xml:space="preserve"> Practice</w:t>
            </w:r>
            <w:r w:rsidR="00EE3088">
              <w:rPr>
                <w:rFonts w:ascii="Arial" w:hAnsi="Arial" w:cs="Arial"/>
                <w:color w:val="111111"/>
              </w:rPr>
              <w:t xml:space="preserve"> in Orgs</w:t>
            </w:r>
            <w:r w:rsidRPr="00283FC6">
              <w:rPr>
                <w:rFonts w:ascii="Arial" w:hAnsi="Arial" w:cs="Arial"/>
                <w:color w:val="111111"/>
              </w:rPr>
              <w:t xml:space="preserve"> (3 SCH)</w:t>
            </w:r>
            <w:r w:rsidRPr="00283FC6">
              <w:rPr>
                <w:rFonts w:ascii="Arial" w:hAnsi="Arial" w:cs="Arial"/>
                <w:color w:val="111111"/>
              </w:rPr>
              <w:br/>
              <w:t>Program Planning &amp; Eval (3 SCH)</w:t>
            </w:r>
            <w:r w:rsidRPr="00283FC6">
              <w:rPr>
                <w:rFonts w:ascii="Arial" w:hAnsi="Arial" w:cs="Arial"/>
                <w:color w:val="111111"/>
              </w:rPr>
              <w:br/>
              <w:t>Field Practicum III or Policy (3 SCH)</w:t>
            </w:r>
            <w:r w:rsidR="00AC5756">
              <w:rPr>
                <w:rFonts w:ascii="Arial" w:hAnsi="Arial" w:cs="Arial"/>
                <w:color w:val="111111"/>
              </w:rPr>
              <w:t>*</w:t>
            </w:r>
          </w:p>
        </w:tc>
        <w:tc>
          <w:tcPr>
            <w:tcW w:w="3960" w:type="dxa"/>
            <w:vAlign w:val="center"/>
          </w:tcPr>
          <w:p w14:paraId="69D53BF4" w14:textId="79F96534" w:rsidR="00794779" w:rsidRPr="00283FC6" w:rsidRDefault="00794779" w:rsidP="00794779">
            <w:pPr>
              <w:rPr>
                <w:rFonts w:ascii="Arial" w:hAnsi="Arial" w:cs="Arial"/>
                <w:color w:val="111111"/>
              </w:rPr>
            </w:pPr>
            <w:r w:rsidRPr="00283FC6">
              <w:rPr>
                <w:rFonts w:ascii="Arial" w:hAnsi="Arial" w:cs="Arial"/>
                <w:color w:val="111111"/>
              </w:rPr>
              <w:t>Advocacy (3 SCH)</w:t>
            </w:r>
            <w:r w:rsidRPr="00283FC6">
              <w:rPr>
                <w:rFonts w:ascii="Arial" w:hAnsi="Arial" w:cs="Arial"/>
                <w:color w:val="111111"/>
              </w:rPr>
              <w:br/>
            </w:r>
            <w:r w:rsidR="00EE3088">
              <w:rPr>
                <w:rFonts w:ascii="Arial" w:hAnsi="Arial" w:cs="Arial"/>
                <w:color w:val="111111"/>
              </w:rPr>
              <w:t>SW</w:t>
            </w:r>
            <w:r w:rsidRPr="00283FC6">
              <w:rPr>
                <w:rFonts w:ascii="Arial" w:hAnsi="Arial" w:cs="Arial"/>
                <w:color w:val="111111"/>
              </w:rPr>
              <w:t xml:space="preserve"> Leadership (3 SCH)</w:t>
            </w:r>
            <w:r w:rsidRPr="00283FC6">
              <w:rPr>
                <w:rFonts w:ascii="Arial" w:hAnsi="Arial" w:cs="Arial"/>
                <w:color w:val="111111"/>
              </w:rPr>
              <w:br/>
              <w:t>Confronting Oppression &amp; Injustice (3 SCH)</w:t>
            </w:r>
          </w:p>
          <w:p w14:paraId="3469FEF2" w14:textId="25F3843A" w:rsidR="00794779" w:rsidRPr="00283FC6" w:rsidRDefault="00794779" w:rsidP="00794779">
            <w:pPr>
              <w:rPr>
                <w:rFonts w:ascii="Arial" w:hAnsi="Arial" w:cs="Arial"/>
              </w:rPr>
            </w:pPr>
            <w:r w:rsidRPr="00283FC6">
              <w:rPr>
                <w:rFonts w:ascii="Arial" w:hAnsi="Arial" w:cs="Arial"/>
                <w:color w:val="111111"/>
              </w:rPr>
              <w:t>Policy (3 SCH)</w:t>
            </w:r>
            <w:r w:rsidR="00AC5756">
              <w:rPr>
                <w:rFonts w:ascii="Arial" w:hAnsi="Arial" w:cs="Arial"/>
                <w:color w:val="111111"/>
              </w:rPr>
              <w:t>*</w:t>
            </w:r>
            <w:r w:rsidRPr="00283FC6">
              <w:rPr>
                <w:rFonts w:ascii="Arial" w:hAnsi="Arial" w:cs="Arial"/>
                <w:color w:val="111111"/>
              </w:rPr>
              <w:br/>
              <w:t>Field Practicum III or Field Practicum IV (3 SCH)</w:t>
            </w:r>
            <w:r w:rsidR="00AC5756">
              <w:rPr>
                <w:rFonts w:ascii="Arial" w:hAnsi="Arial" w:cs="Arial"/>
                <w:color w:val="111111"/>
              </w:rPr>
              <w:t>*</w:t>
            </w:r>
          </w:p>
        </w:tc>
        <w:tc>
          <w:tcPr>
            <w:tcW w:w="2700" w:type="dxa"/>
            <w:vAlign w:val="center"/>
          </w:tcPr>
          <w:p w14:paraId="616654B1" w14:textId="0A2477A5" w:rsidR="00794779" w:rsidRPr="00283FC6" w:rsidRDefault="00794779" w:rsidP="00794779">
            <w:pPr>
              <w:rPr>
                <w:rFonts w:ascii="Arial" w:hAnsi="Arial" w:cs="Arial"/>
              </w:rPr>
            </w:pPr>
            <w:r w:rsidRPr="00283FC6">
              <w:rPr>
                <w:rFonts w:ascii="Arial" w:hAnsi="Arial" w:cs="Arial"/>
                <w:color w:val="111111"/>
              </w:rPr>
              <w:t>Elective (3 SCH)</w:t>
            </w:r>
            <w:r w:rsidRPr="00283FC6">
              <w:rPr>
                <w:rFonts w:ascii="Arial" w:hAnsi="Arial" w:cs="Arial"/>
                <w:color w:val="111111"/>
              </w:rPr>
              <w:br/>
              <w:t>Elective (3 SCH)</w:t>
            </w:r>
            <w:r w:rsidRPr="00283FC6">
              <w:rPr>
                <w:rFonts w:ascii="Arial" w:hAnsi="Arial" w:cs="Arial"/>
                <w:color w:val="111111"/>
              </w:rPr>
              <w:br/>
              <w:t>Elective or FP IV (3 SCH)</w:t>
            </w:r>
            <w:r w:rsidR="00AC5756">
              <w:rPr>
                <w:rFonts w:ascii="Arial" w:hAnsi="Arial" w:cs="Arial"/>
                <w:color w:val="111111"/>
              </w:rPr>
              <w:t>*</w:t>
            </w:r>
          </w:p>
        </w:tc>
      </w:tr>
      <w:tr w:rsidR="00794779" w:rsidRPr="00283FC6" w14:paraId="6843FD9D" w14:textId="77777777" w:rsidTr="000F6438">
        <w:trPr>
          <w:trHeight w:val="404"/>
        </w:trPr>
        <w:tc>
          <w:tcPr>
            <w:tcW w:w="10440" w:type="dxa"/>
            <w:gridSpan w:val="4"/>
            <w:tcBorders>
              <w:bottom w:val="single" w:sz="4" w:space="0" w:color="auto"/>
            </w:tcBorders>
          </w:tcPr>
          <w:p w14:paraId="03943864" w14:textId="65A8589A" w:rsidR="00794779" w:rsidRPr="00283FC6" w:rsidRDefault="00AC5756" w:rsidP="00794779">
            <w:pPr>
              <w:rPr>
                <w:rFonts w:ascii="Arial" w:hAnsi="Arial" w:cs="Arial"/>
                <w:color w:val="111111"/>
              </w:rPr>
            </w:pPr>
            <w:r>
              <w:rPr>
                <w:rFonts w:ascii="Arial" w:hAnsi="Arial" w:cs="Arial"/>
                <w:color w:val="111111"/>
              </w:rPr>
              <w:t xml:space="preserve">                 </w:t>
            </w:r>
            <w:r w:rsidRPr="00283FC6">
              <w:rPr>
                <w:rFonts w:ascii="Arial" w:hAnsi="Arial" w:cs="Arial"/>
                <w:color w:val="111111"/>
              </w:rPr>
              <w:t xml:space="preserve">*Indicates flexibility </w:t>
            </w:r>
            <w:r>
              <w:rPr>
                <w:rFonts w:ascii="Arial" w:hAnsi="Arial" w:cs="Arial"/>
                <w:color w:val="111111"/>
              </w:rPr>
              <w:t>on when this course is taken</w:t>
            </w:r>
          </w:p>
        </w:tc>
      </w:tr>
    </w:tbl>
    <w:p w14:paraId="2D0D6BA5" w14:textId="77777777" w:rsidR="00737AD2" w:rsidRDefault="00737AD2" w:rsidP="00794779">
      <w:pPr>
        <w:rPr>
          <w:rFonts w:ascii="Arial" w:eastAsia="Times New Roman" w:hAnsi="Arial" w:cs="Arial"/>
          <w:b/>
          <w:bCs/>
          <w:color w:val="000000"/>
          <w:sz w:val="22"/>
          <w:szCs w:val="22"/>
          <w:highlight w:val="yellow"/>
        </w:rPr>
      </w:pPr>
    </w:p>
    <w:p w14:paraId="6B8FB33F" w14:textId="116A6D39" w:rsidR="00794779" w:rsidRPr="00283FC6" w:rsidRDefault="00794779" w:rsidP="00794779">
      <w:pPr>
        <w:rPr>
          <w:rFonts w:ascii="Arial" w:eastAsia="Times New Roman" w:hAnsi="Arial" w:cs="Arial"/>
          <w:b/>
          <w:bCs/>
          <w:color w:val="000000"/>
          <w:sz w:val="22"/>
          <w:szCs w:val="22"/>
        </w:rPr>
      </w:pPr>
      <w:r w:rsidRPr="00717951">
        <w:rPr>
          <w:rFonts w:ascii="Arial" w:eastAsia="Times New Roman" w:hAnsi="Arial" w:cs="Arial"/>
          <w:b/>
          <w:bCs/>
          <w:color w:val="000000"/>
          <w:sz w:val="22"/>
          <w:szCs w:val="22"/>
        </w:rPr>
        <w:t xml:space="preserve">Hybrid </w:t>
      </w:r>
      <w:r w:rsidR="00143352" w:rsidRPr="00717951">
        <w:rPr>
          <w:rFonts w:ascii="Arial" w:eastAsia="Times New Roman" w:hAnsi="Arial" w:cs="Arial"/>
          <w:b/>
          <w:bCs/>
          <w:color w:val="000000"/>
          <w:sz w:val="22"/>
          <w:szCs w:val="22"/>
        </w:rPr>
        <w:t xml:space="preserve">and Online </w:t>
      </w:r>
      <w:r w:rsidR="00AC5756" w:rsidRPr="00717951">
        <w:rPr>
          <w:rFonts w:ascii="Arial" w:eastAsia="Times New Roman" w:hAnsi="Arial" w:cs="Arial"/>
          <w:b/>
          <w:bCs/>
          <w:color w:val="000000"/>
          <w:sz w:val="22"/>
          <w:szCs w:val="22"/>
        </w:rPr>
        <w:t xml:space="preserve">Full </w:t>
      </w:r>
      <w:r w:rsidR="00143352" w:rsidRPr="00717951">
        <w:rPr>
          <w:rFonts w:ascii="Arial" w:eastAsia="Times New Roman" w:hAnsi="Arial" w:cs="Arial"/>
          <w:b/>
          <w:bCs/>
          <w:color w:val="000000"/>
          <w:sz w:val="22"/>
          <w:szCs w:val="22"/>
        </w:rPr>
        <w:t>Program Degree Plan</w:t>
      </w:r>
    </w:p>
    <w:tbl>
      <w:tblPr>
        <w:tblStyle w:val="TableGrid"/>
        <w:tblW w:w="10440" w:type="dxa"/>
        <w:tblInd w:w="-275" w:type="dxa"/>
        <w:tblLook w:val="04A0" w:firstRow="1" w:lastRow="0" w:firstColumn="1" w:lastColumn="0" w:noHBand="0" w:noVBand="1"/>
      </w:tblPr>
      <w:tblGrid>
        <w:gridCol w:w="990"/>
        <w:gridCol w:w="2790"/>
        <w:gridCol w:w="3729"/>
        <w:gridCol w:w="2931"/>
      </w:tblGrid>
      <w:tr w:rsidR="00AC5756" w:rsidRPr="00283FC6" w14:paraId="2B62E1D5" w14:textId="77777777" w:rsidTr="002F7767">
        <w:trPr>
          <w:trHeight w:val="314"/>
        </w:trPr>
        <w:tc>
          <w:tcPr>
            <w:tcW w:w="990" w:type="dxa"/>
          </w:tcPr>
          <w:p w14:paraId="0AB5F1A6" w14:textId="540CF431" w:rsidR="00AC5756" w:rsidRPr="00283FC6" w:rsidRDefault="00AC5756" w:rsidP="00794779">
            <w:pPr>
              <w:jc w:val="center"/>
              <w:rPr>
                <w:rFonts w:ascii="Arial" w:hAnsi="Arial" w:cs="Arial"/>
                <w:b/>
              </w:rPr>
            </w:pPr>
            <w:r>
              <w:rPr>
                <w:rFonts w:ascii="Arial" w:hAnsi="Arial" w:cs="Arial"/>
                <w:b/>
              </w:rPr>
              <w:t>Year 1</w:t>
            </w:r>
          </w:p>
        </w:tc>
        <w:tc>
          <w:tcPr>
            <w:tcW w:w="2790" w:type="dxa"/>
          </w:tcPr>
          <w:p w14:paraId="336A78AE" w14:textId="01042CEC" w:rsidR="00AC5756" w:rsidRPr="00283FC6" w:rsidRDefault="00AC5756" w:rsidP="00794779">
            <w:pPr>
              <w:jc w:val="center"/>
              <w:rPr>
                <w:rFonts w:ascii="Arial" w:hAnsi="Arial" w:cs="Arial"/>
                <w:b/>
              </w:rPr>
            </w:pPr>
            <w:r>
              <w:rPr>
                <w:rFonts w:ascii="Arial" w:hAnsi="Arial" w:cs="Arial"/>
                <w:b/>
              </w:rPr>
              <w:t>Fall</w:t>
            </w:r>
          </w:p>
        </w:tc>
        <w:tc>
          <w:tcPr>
            <w:tcW w:w="3729" w:type="dxa"/>
          </w:tcPr>
          <w:p w14:paraId="16A467C1" w14:textId="77777777" w:rsidR="00AC5756" w:rsidRPr="00283FC6" w:rsidRDefault="00AC5756" w:rsidP="00794779">
            <w:pPr>
              <w:jc w:val="center"/>
              <w:rPr>
                <w:rFonts w:ascii="Arial" w:hAnsi="Arial" w:cs="Arial"/>
                <w:b/>
              </w:rPr>
            </w:pPr>
            <w:r w:rsidRPr="00283FC6">
              <w:rPr>
                <w:rFonts w:ascii="Arial" w:hAnsi="Arial" w:cs="Arial"/>
                <w:b/>
              </w:rPr>
              <w:t>Spring</w:t>
            </w:r>
          </w:p>
        </w:tc>
        <w:tc>
          <w:tcPr>
            <w:tcW w:w="2931" w:type="dxa"/>
          </w:tcPr>
          <w:p w14:paraId="3C2D27F6" w14:textId="77777777" w:rsidR="00AC5756" w:rsidRPr="00283FC6" w:rsidRDefault="00AC5756" w:rsidP="00794779">
            <w:pPr>
              <w:jc w:val="center"/>
              <w:rPr>
                <w:rFonts w:ascii="Arial" w:hAnsi="Arial" w:cs="Arial"/>
                <w:b/>
              </w:rPr>
            </w:pPr>
            <w:r w:rsidRPr="00283FC6">
              <w:rPr>
                <w:rFonts w:ascii="Arial" w:hAnsi="Arial" w:cs="Arial"/>
                <w:b/>
              </w:rPr>
              <w:t>Summer</w:t>
            </w:r>
          </w:p>
        </w:tc>
      </w:tr>
      <w:tr w:rsidR="00794779" w:rsidRPr="00283FC6" w14:paraId="710CFD89" w14:textId="77777777" w:rsidTr="00D71BAF">
        <w:trPr>
          <w:trHeight w:val="1205"/>
        </w:trPr>
        <w:tc>
          <w:tcPr>
            <w:tcW w:w="3780" w:type="dxa"/>
            <w:gridSpan w:val="2"/>
            <w:tcBorders>
              <w:bottom w:val="single" w:sz="4" w:space="0" w:color="auto"/>
            </w:tcBorders>
            <w:vAlign w:val="center"/>
          </w:tcPr>
          <w:p w14:paraId="0B7E7D93" w14:textId="63A3B7C3" w:rsidR="00794779" w:rsidRPr="00283FC6" w:rsidRDefault="00794779" w:rsidP="00794779">
            <w:pPr>
              <w:rPr>
                <w:rFonts w:ascii="Arial" w:hAnsi="Arial" w:cs="Arial"/>
              </w:rPr>
            </w:pPr>
            <w:r w:rsidRPr="00283FC6">
              <w:rPr>
                <w:rFonts w:ascii="Arial" w:hAnsi="Arial" w:cs="Arial"/>
                <w:color w:val="111111"/>
              </w:rPr>
              <w:t>Foundations of SW (2 SCH)</w:t>
            </w:r>
            <w:r w:rsidRPr="00283FC6">
              <w:rPr>
                <w:rFonts w:ascii="Arial" w:hAnsi="Arial" w:cs="Arial"/>
                <w:color w:val="111111"/>
              </w:rPr>
              <w:br/>
            </w:r>
            <w:r w:rsidRPr="00283FC6">
              <w:rPr>
                <w:rFonts w:ascii="Arial" w:hAnsi="Arial" w:cs="Arial"/>
              </w:rPr>
              <w:t>P</w:t>
            </w:r>
            <w:r w:rsidR="00D71BAF">
              <w:rPr>
                <w:rFonts w:ascii="Arial" w:hAnsi="Arial" w:cs="Arial"/>
              </w:rPr>
              <w:t>ractice Skills</w:t>
            </w:r>
            <w:r w:rsidRPr="00283FC6">
              <w:rPr>
                <w:rFonts w:ascii="Arial" w:hAnsi="Arial" w:cs="Arial"/>
              </w:rPr>
              <w:t xml:space="preserve"> (3 SCH)</w:t>
            </w:r>
            <w:r w:rsidRPr="00283FC6">
              <w:rPr>
                <w:rFonts w:ascii="Arial" w:hAnsi="Arial" w:cs="Arial"/>
              </w:rPr>
              <w:br/>
            </w:r>
            <w:r w:rsidRPr="00AC5756">
              <w:rPr>
                <w:rStyle w:val="pseditboxdisponly1"/>
                <w:color w:val="auto"/>
                <w:sz w:val="22"/>
                <w:szCs w:val="22"/>
              </w:rPr>
              <w:t>Human Diversity &amp; Devel</w:t>
            </w:r>
            <w:r w:rsidRPr="00AC5756">
              <w:rPr>
                <w:rFonts w:ascii="Arial" w:hAnsi="Arial" w:cs="Arial"/>
              </w:rPr>
              <w:t xml:space="preserve"> (3 SCH)</w:t>
            </w:r>
            <w:r w:rsidRPr="00283FC6">
              <w:rPr>
                <w:rFonts w:ascii="Arial" w:hAnsi="Arial" w:cs="Arial"/>
              </w:rPr>
              <w:br/>
            </w:r>
            <w:r w:rsidR="00D71BAF">
              <w:rPr>
                <w:rFonts w:ascii="Arial" w:hAnsi="Arial" w:cs="Arial"/>
                <w:color w:val="111111"/>
              </w:rPr>
              <w:t>Field Practicum I</w:t>
            </w:r>
            <w:r w:rsidRPr="00283FC6">
              <w:rPr>
                <w:rFonts w:ascii="Arial" w:hAnsi="Arial" w:cs="Arial"/>
                <w:color w:val="111111"/>
              </w:rPr>
              <w:t xml:space="preserve"> (</w:t>
            </w:r>
            <w:r w:rsidR="00D71BAF">
              <w:rPr>
                <w:rFonts w:ascii="Arial" w:hAnsi="Arial" w:cs="Arial"/>
                <w:color w:val="111111"/>
              </w:rPr>
              <w:t>2</w:t>
            </w:r>
            <w:r w:rsidRPr="00283FC6">
              <w:rPr>
                <w:rFonts w:ascii="Arial" w:hAnsi="Arial" w:cs="Arial"/>
                <w:color w:val="111111"/>
              </w:rPr>
              <w:t xml:space="preserve"> SCH)</w:t>
            </w:r>
          </w:p>
        </w:tc>
        <w:tc>
          <w:tcPr>
            <w:tcW w:w="3729" w:type="dxa"/>
            <w:tcBorders>
              <w:bottom w:val="single" w:sz="4" w:space="0" w:color="auto"/>
            </w:tcBorders>
            <w:vAlign w:val="center"/>
          </w:tcPr>
          <w:p w14:paraId="0EA4380A" w14:textId="17BD6C03" w:rsidR="00794779" w:rsidRPr="00283FC6" w:rsidRDefault="00794779" w:rsidP="00794779">
            <w:pPr>
              <w:rPr>
                <w:rFonts w:ascii="Arial" w:hAnsi="Arial" w:cs="Arial"/>
                <w:color w:val="111111"/>
              </w:rPr>
            </w:pPr>
            <w:r w:rsidRPr="00283FC6">
              <w:rPr>
                <w:rFonts w:ascii="Arial" w:hAnsi="Arial" w:cs="Arial"/>
                <w:color w:val="111111"/>
              </w:rPr>
              <w:t>P</w:t>
            </w:r>
            <w:r w:rsidR="00D71BAF">
              <w:rPr>
                <w:rFonts w:ascii="Arial" w:hAnsi="Arial" w:cs="Arial"/>
                <w:color w:val="111111"/>
              </w:rPr>
              <w:t>olicy in the Social Env</w:t>
            </w:r>
            <w:r w:rsidRPr="00283FC6">
              <w:rPr>
                <w:rFonts w:ascii="Arial" w:hAnsi="Arial" w:cs="Arial"/>
                <w:color w:val="111111"/>
              </w:rPr>
              <w:t xml:space="preserve"> (3 SCH)</w:t>
            </w:r>
            <w:r w:rsidRPr="00283FC6">
              <w:rPr>
                <w:rFonts w:ascii="Arial" w:hAnsi="Arial" w:cs="Arial"/>
                <w:color w:val="111111"/>
              </w:rPr>
              <w:br/>
            </w:r>
            <w:r w:rsidR="00D71BAF">
              <w:rPr>
                <w:rFonts w:ascii="Arial" w:hAnsi="Arial" w:cs="Arial"/>
                <w:color w:val="111111"/>
              </w:rPr>
              <w:t>Research</w:t>
            </w:r>
            <w:r w:rsidRPr="00283FC6">
              <w:rPr>
                <w:rFonts w:ascii="Arial" w:hAnsi="Arial" w:cs="Arial"/>
                <w:color w:val="111111"/>
              </w:rPr>
              <w:t xml:space="preserve"> (</w:t>
            </w:r>
            <w:r w:rsidR="00D71BAF">
              <w:rPr>
                <w:rFonts w:ascii="Arial" w:hAnsi="Arial" w:cs="Arial"/>
                <w:color w:val="111111"/>
              </w:rPr>
              <w:t>3</w:t>
            </w:r>
            <w:r w:rsidRPr="00283FC6">
              <w:rPr>
                <w:rFonts w:ascii="Arial" w:hAnsi="Arial" w:cs="Arial"/>
                <w:color w:val="111111"/>
              </w:rPr>
              <w:t xml:space="preserve"> SCH)</w:t>
            </w:r>
          </w:p>
          <w:p w14:paraId="4D067D9F" w14:textId="3B30E722" w:rsidR="00794779" w:rsidRPr="00283FC6" w:rsidRDefault="00D71BAF" w:rsidP="00794779">
            <w:pPr>
              <w:rPr>
                <w:rFonts w:ascii="Arial" w:hAnsi="Arial" w:cs="Arial"/>
              </w:rPr>
            </w:pPr>
            <w:r>
              <w:rPr>
                <w:rFonts w:ascii="Arial" w:hAnsi="Arial" w:cs="Arial"/>
                <w:color w:val="111111"/>
              </w:rPr>
              <w:t>Field Practicum II</w:t>
            </w:r>
            <w:r w:rsidR="00794779" w:rsidRPr="00283FC6">
              <w:rPr>
                <w:rFonts w:ascii="Arial" w:hAnsi="Arial" w:cs="Arial"/>
                <w:color w:val="111111"/>
              </w:rPr>
              <w:t xml:space="preserve"> (</w:t>
            </w:r>
            <w:r>
              <w:rPr>
                <w:rFonts w:ascii="Arial" w:hAnsi="Arial" w:cs="Arial"/>
                <w:color w:val="111111"/>
              </w:rPr>
              <w:t>2</w:t>
            </w:r>
            <w:r w:rsidR="00794779" w:rsidRPr="00283FC6">
              <w:rPr>
                <w:rFonts w:ascii="Arial" w:hAnsi="Arial" w:cs="Arial"/>
                <w:color w:val="111111"/>
              </w:rPr>
              <w:t xml:space="preserve"> SCH)</w:t>
            </w:r>
            <w:r w:rsidR="00794779" w:rsidRPr="00283FC6">
              <w:rPr>
                <w:rFonts w:ascii="Arial" w:hAnsi="Arial" w:cs="Arial"/>
                <w:color w:val="111111"/>
              </w:rPr>
              <w:br/>
            </w:r>
          </w:p>
        </w:tc>
        <w:tc>
          <w:tcPr>
            <w:tcW w:w="2931" w:type="dxa"/>
            <w:vAlign w:val="center"/>
          </w:tcPr>
          <w:p w14:paraId="22351F89" w14:textId="4BE0603B" w:rsidR="00D71BAF" w:rsidRDefault="00D71BAF" w:rsidP="00794779">
            <w:pPr>
              <w:rPr>
                <w:rFonts w:ascii="Arial" w:hAnsi="Arial" w:cs="Arial"/>
                <w:color w:val="111111"/>
              </w:rPr>
            </w:pPr>
            <w:r>
              <w:rPr>
                <w:rFonts w:ascii="Arial" w:hAnsi="Arial" w:cs="Arial"/>
                <w:color w:val="111111"/>
              </w:rPr>
              <w:t>Assessment (3 SCH)</w:t>
            </w:r>
          </w:p>
          <w:p w14:paraId="0D0E1A20" w14:textId="073BF510" w:rsidR="00794779" w:rsidRPr="00283FC6" w:rsidRDefault="00794779" w:rsidP="00794779">
            <w:pPr>
              <w:rPr>
                <w:rFonts w:ascii="Arial" w:hAnsi="Arial" w:cs="Arial"/>
              </w:rPr>
            </w:pPr>
            <w:r w:rsidRPr="00283FC6">
              <w:rPr>
                <w:rFonts w:ascii="Arial" w:hAnsi="Arial" w:cs="Arial"/>
                <w:color w:val="111111"/>
              </w:rPr>
              <w:t>Elective (3 SCH)</w:t>
            </w:r>
            <w:r w:rsidRPr="00283FC6">
              <w:rPr>
                <w:rFonts w:ascii="Arial" w:hAnsi="Arial" w:cs="Arial"/>
                <w:color w:val="111111"/>
              </w:rPr>
              <w:br/>
            </w:r>
          </w:p>
        </w:tc>
      </w:tr>
      <w:tr w:rsidR="00D71BAF" w:rsidRPr="00283FC6" w14:paraId="401BF23D" w14:textId="77777777" w:rsidTr="002F7767">
        <w:trPr>
          <w:trHeight w:val="314"/>
        </w:trPr>
        <w:tc>
          <w:tcPr>
            <w:tcW w:w="990" w:type="dxa"/>
          </w:tcPr>
          <w:p w14:paraId="1184EC99" w14:textId="3BCC1480" w:rsidR="00D71BAF" w:rsidRPr="00283FC6" w:rsidRDefault="00D71BAF" w:rsidP="00DD033F">
            <w:pPr>
              <w:jc w:val="center"/>
              <w:rPr>
                <w:rFonts w:ascii="Arial" w:hAnsi="Arial" w:cs="Arial"/>
                <w:b/>
              </w:rPr>
            </w:pPr>
            <w:r>
              <w:rPr>
                <w:rFonts w:ascii="Arial" w:hAnsi="Arial" w:cs="Arial"/>
                <w:b/>
              </w:rPr>
              <w:t>Year 2</w:t>
            </w:r>
          </w:p>
        </w:tc>
        <w:tc>
          <w:tcPr>
            <w:tcW w:w="2790" w:type="dxa"/>
          </w:tcPr>
          <w:p w14:paraId="3375562A" w14:textId="77777777" w:rsidR="00D71BAF" w:rsidRPr="00283FC6" w:rsidRDefault="00D71BAF" w:rsidP="00DD033F">
            <w:pPr>
              <w:jc w:val="center"/>
              <w:rPr>
                <w:rFonts w:ascii="Arial" w:hAnsi="Arial" w:cs="Arial"/>
                <w:b/>
              </w:rPr>
            </w:pPr>
            <w:r>
              <w:rPr>
                <w:rFonts w:ascii="Arial" w:hAnsi="Arial" w:cs="Arial"/>
                <w:b/>
              </w:rPr>
              <w:t>Fall</w:t>
            </w:r>
          </w:p>
        </w:tc>
        <w:tc>
          <w:tcPr>
            <w:tcW w:w="3729" w:type="dxa"/>
          </w:tcPr>
          <w:p w14:paraId="37776605" w14:textId="77777777" w:rsidR="00D71BAF" w:rsidRPr="00283FC6" w:rsidRDefault="00D71BAF" w:rsidP="00DD033F">
            <w:pPr>
              <w:jc w:val="center"/>
              <w:rPr>
                <w:rFonts w:ascii="Arial" w:hAnsi="Arial" w:cs="Arial"/>
                <w:b/>
              </w:rPr>
            </w:pPr>
            <w:r w:rsidRPr="00283FC6">
              <w:rPr>
                <w:rFonts w:ascii="Arial" w:hAnsi="Arial" w:cs="Arial"/>
                <w:b/>
              </w:rPr>
              <w:t>Spring</w:t>
            </w:r>
          </w:p>
        </w:tc>
        <w:tc>
          <w:tcPr>
            <w:tcW w:w="2931" w:type="dxa"/>
          </w:tcPr>
          <w:p w14:paraId="7A91A2B5" w14:textId="77777777" w:rsidR="00D71BAF" w:rsidRPr="00283FC6" w:rsidRDefault="00D71BAF" w:rsidP="00DD033F">
            <w:pPr>
              <w:jc w:val="center"/>
              <w:rPr>
                <w:rFonts w:ascii="Arial" w:hAnsi="Arial" w:cs="Arial"/>
                <w:b/>
              </w:rPr>
            </w:pPr>
            <w:r w:rsidRPr="00283FC6">
              <w:rPr>
                <w:rFonts w:ascii="Arial" w:hAnsi="Arial" w:cs="Arial"/>
                <w:b/>
              </w:rPr>
              <w:t>Summer</w:t>
            </w:r>
          </w:p>
        </w:tc>
      </w:tr>
      <w:tr w:rsidR="00794779" w:rsidRPr="00283FC6" w14:paraId="2FD5EF30" w14:textId="77777777" w:rsidTr="00D71BAF">
        <w:trPr>
          <w:trHeight w:val="881"/>
        </w:trPr>
        <w:tc>
          <w:tcPr>
            <w:tcW w:w="3780" w:type="dxa"/>
            <w:gridSpan w:val="2"/>
            <w:vAlign w:val="center"/>
          </w:tcPr>
          <w:p w14:paraId="2A34D6BA" w14:textId="30376CB9" w:rsidR="009F0712" w:rsidRDefault="00794779" w:rsidP="00794779">
            <w:pPr>
              <w:rPr>
                <w:rFonts w:ascii="Arial" w:hAnsi="Arial" w:cs="Arial"/>
                <w:color w:val="111111"/>
              </w:rPr>
            </w:pPr>
            <w:r w:rsidRPr="00283FC6">
              <w:rPr>
                <w:rFonts w:ascii="Arial" w:hAnsi="Arial" w:cs="Arial"/>
                <w:color w:val="111111"/>
              </w:rPr>
              <w:br/>
              <w:t xml:space="preserve">DSM </w:t>
            </w:r>
            <w:r w:rsidR="00737AD2">
              <w:rPr>
                <w:rFonts w:ascii="Arial" w:hAnsi="Arial" w:cs="Arial"/>
                <w:color w:val="111111"/>
              </w:rPr>
              <w:t xml:space="preserve">(CP) or Dynamics of Leadership (MP) </w:t>
            </w:r>
            <w:r w:rsidRPr="00283FC6">
              <w:rPr>
                <w:rFonts w:ascii="Arial" w:hAnsi="Arial" w:cs="Arial"/>
                <w:color w:val="111111"/>
              </w:rPr>
              <w:t>(3 SCH)</w:t>
            </w:r>
          </w:p>
          <w:p w14:paraId="03F24D6E" w14:textId="111A4636" w:rsidR="00794779" w:rsidRPr="00283FC6" w:rsidRDefault="009F0712" w:rsidP="00794779">
            <w:pPr>
              <w:rPr>
                <w:rFonts w:ascii="Arial" w:hAnsi="Arial" w:cs="Arial"/>
              </w:rPr>
            </w:pPr>
            <w:r w:rsidRPr="00283FC6">
              <w:rPr>
                <w:rFonts w:ascii="Arial" w:hAnsi="Arial" w:cs="Arial"/>
                <w:color w:val="111111"/>
              </w:rPr>
              <w:t>Confronting Oppression &amp; Injustice (3 SCH)</w:t>
            </w:r>
            <w:r w:rsidR="00794779" w:rsidRPr="00283FC6">
              <w:rPr>
                <w:rFonts w:ascii="Arial" w:hAnsi="Arial" w:cs="Arial"/>
                <w:color w:val="111111"/>
              </w:rPr>
              <w:br/>
            </w:r>
          </w:p>
        </w:tc>
        <w:tc>
          <w:tcPr>
            <w:tcW w:w="3729" w:type="dxa"/>
            <w:vAlign w:val="center"/>
          </w:tcPr>
          <w:p w14:paraId="01911BDA" w14:textId="3CC8A704" w:rsidR="00794779" w:rsidRPr="00283FC6" w:rsidRDefault="00794779" w:rsidP="00794779">
            <w:pPr>
              <w:rPr>
                <w:rFonts w:ascii="Arial" w:hAnsi="Arial" w:cs="Arial"/>
                <w:color w:val="111111"/>
              </w:rPr>
            </w:pPr>
            <w:r w:rsidRPr="00283FC6">
              <w:rPr>
                <w:rFonts w:ascii="Arial" w:hAnsi="Arial" w:cs="Arial"/>
                <w:color w:val="111111"/>
              </w:rPr>
              <w:t xml:space="preserve">CBI </w:t>
            </w:r>
            <w:r w:rsidR="00737AD2">
              <w:rPr>
                <w:rFonts w:ascii="Arial" w:hAnsi="Arial" w:cs="Arial"/>
                <w:color w:val="111111"/>
              </w:rPr>
              <w:t xml:space="preserve">(CP) or </w:t>
            </w:r>
            <w:r w:rsidR="00D71BAF">
              <w:rPr>
                <w:rFonts w:ascii="Arial" w:hAnsi="Arial" w:cs="Arial"/>
                <w:color w:val="111111"/>
              </w:rPr>
              <w:t>Program Planning &amp; Evaluation</w:t>
            </w:r>
            <w:r w:rsidR="00737AD2">
              <w:rPr>
                <w:rFonts w:ascii="Arial" w:hAnsi="Arial" w:cs="Arial"/>
                <w:color w:val="111111"/>
              </w:rPr>
              <w:t xml:space="preserve"> (MP) </w:t>
            </w:r>
            <w:r w:rsidRPr="00283FC6">
              <w:rPr>
                <w:rFonts w:ascii="Arial" w:hAnsi="Arial" w:cs="Arial"/>
                <w:color w:val="111111"/>
              </w:rPr>
              <w:t>(3 SCH)</w:t>
            </w:r>
          </w:p>
          <w:p w14:paraId="36E63816" w14:textId="6E39C6BA" w:rsidR="00794779" w:rsidRPr="00283FC6" w:rsidRDefault="009F0712" w:rsidP="00794779">
            <w:pPr>
              <w:rPr>
                <w:rFonts w:ascii="Arial" w:hAnsi="Arial" w:cs="Arial"/>
              </w:rPr>
            </w:pPr>
            <w:r>
              <w:rPr>
                <w:rFonts w:ascii="Arial" w:hAnsi="Arial" w:cs="Arial"/>
                <w:color w:val="111111"/>
              </w:rPr>
              <w:t xml:space="preserve">Adv Social </w:t>
            </w:r>
            <w:r w:rsidRPr="00283FC6">
              <w:rPr>
                <w:rFonts w:ascii="Arial" w:hAnsi="Arial" w:cs="Arial"/>
                <w:color w:val="111111"/>
              </w:rPr>
              <w:t>Policy (3 SCH)</w:t>
            </w:r>
          </w:p>
        </w:tc>
        <w:tc>
          <w:tcPr>
            <w:tcW w:w="2931" w:type="dxa"/>
            <w:vAlign w:val="center"/>
          </w:tcPr>
          <w:p w14:paraId="39027F2F" w14:textId="61CA467F" w:rsidR="00794779" w:rsidRPr="00283FC6" w:rsidRDefault="00794779" w:rsidP="00794779">
            <w:pPr>
              <w:rPr>
                <w:rFonts w:ascii="Arial" w:hAnsi="Arial" w:cs="Arial"/>
              </w:rPr>
            </w:pPr>
            <w:r w:rsidRPr="00283FC6">
              <w:rPr>
                <w:rFonts w:ascii="Arial" w:hAnsi="Arial" w:cs="Arial"/>
                <w:color w:val="111111"/>
              </w:rPr>
              <w:t xml:space="preserve">Crossover </w:t>
            </w:r>
            <w:r w:rsidR="00FE1D5A">
              <w:rPr>
                <w:rFonts w:ascii="Arial" w:hAnsi="Arial" w:cs="Arial"/>
                <w:color w:val="111111"/>
              </w:rPr>
              <w:t xml:space="preserve">Elective </w:t>
            </w:r>
            <w:r w:rsidRPr="00283FC6">
              <w:rPr>
                <w:rFonts w:ascii="Arial" w:hAnsi="Arial" w:cs="Arial"/>
                <w:color w:val="111111"/>
              </w:rPr>
              <w:t>(3 SCH)</w:t>
            </w:r>
            <w:r w:rsidRPr="00283FC6">
              <w:rPr>
                <w:rFonts w:ascii="Arial" w:hAnsi="Arial" w:cs="Arial"/>
                <w:color w:val="111111"/>
              </w:rPr>
              <w:br/>
              <w:t>Elective (3 SCH)</w:t>
            </w:r>
            <w:r w:rsidRPr="00283FC6">
              <w:rPr>
                <w:rFonts w:ascii="Arial" w:hAnsi="Arial" w:cs="Arial"/>
                <w:color w:val="111111"/>
              </w:rPr>
              <w:br/>
            </w:r>
          </w:p>
        </w:tc>
      </w:tr>
      <w:tr w:rsidR="00D71BAF" w:rsidRPr="00283FC6" w14:paraId="428FB66D" w14:textId="77777777" w:rsidTr="002F7767">
        <w:trPr>
          <w:trHeight w:val="314"/>
        </w:trPr>
        <w:tc>
          <w:tcPr>
            <w:tcW w:w="990" w:type="dxa"/>
          </w:tcPr>
          <w:p w14:paraId="1F3B4081" w14:textId="6D089456" w:rsidR="00D71BAF" w:rsidRPr="00283FC6" w:rsidRDefault="00D71BAF" w:rsidP="00DD033F">
            <w:pPr>
              <w:jc w:val="center"/>
              <w:rPr>
                <w:rFonts w:ascii="Arial" w:hAnsi="Arial" w:cs="Arial"/>
                <w:b/>
              </w:rPr>
            </w:pPr>
            <w:r>
              <w:rPr>
                <w:rFonts w:ascii="Arial" w:hAnsi="Arial" w:cs="Arial"/>
                <w:b/>
              </w:rPr>
              <w:t>Year 3</w:t>
            </w:r>
          </w:p>
        </w:tc>
        <w:tc>
          <w:tcPr>
            <w:tcW w:w="2790" w:type="dxa"/>
          </w:tcPr>
          <w:p w14:paraId="3F264BB6" w14:textId="77777777" w:rsidR="00D71BAF" w:rsidRPr="00283FC6" w:rsidRDefault="00D71BAF" w:rsidP="00DD033F">
            <w:pPr>
              <w:jc w:val="center"/>
              <w:rPr>
                <w:rFonts w:ascii="Arial" w:hAnsi="Arial" w:cs="Arial"/>
                <w:b/>
              </w:rPr>
            </w:pPr>
            <w:r>
              <w:rPr>
                <w:rFonts w:ascii="Arial" w:hAnsi="Arial" w:cs="Arial"/>
                <w:b/>
              </w:rPr>
              <w:t>Fall</w:t>
            </w:r>
          </w:p>
        </w:tc>
        <w:tc>
          <w:tcPr>
            <w:tcW w:w="3729" w:type="dxa"/>
          </w:tcPr>
          <w:p w14:paraId="3B335D75" w14:textId="77777777" w:rsidR="00D71BAF" w:rsidRPr="00283FC6" w:rsidRDefault="00D71BAF" w:rsidP="00DD033F">
            <w:pPr>
              <w:jc w:val="center"/>
              <w:rPr>
                <w:rFonts w:ascii="Arial" w:hAnsi="Arial" w:cs="Arial"/>
                <w:b/>
              </w:rPr>
            </w:pPr>
            <w:r w:rsidRPr="00283FC6">
              <w:rPr>
                <w:rFonts w:ascii="Arial" w:hAnsi="Arial" w:cs="Arial"/>
                <w:b/>
              </w:rPr>
              <w:t>Spring</w:t>
            </w:r>
          </w:p>
        </w:tc>
        <w:tc>
          <w:tcPr>
            <w:tcW w:w="2931" w:type="dxa"/>
          </w:tcPr>
          <w:p w14:paraId="3C953143" w14:textId="77777777" w:rsidR="00D71BAF" w:rsidRPr="00283FC6" w:rsidRDefault="00D71BAF" w:rsidP="00DD033F">
            <w:pPr>
              <w:jc w:val="center"/>
              <w:rPr>
                <w:rFonts w:ascii="Arial" w:hAnsi="Arial" w:cs="Arial"/>
                <w:b/>
              </w:rPr>
            </w:pPr>
            <w:r w:rsidRPr="00283FC6">
              <w:rPr>
                <w:rFonts w:ascii="Arial" w:hAnsi="Arial" w:cs="Arial"/>
                <w:b/>
              </w:rPr>
              <w:t>Summer</w:t>
            </w:r>
          </w:p>
        </w:tc>
      </w:tr>
      <w:tr w:rsidR="00794779" w:rsidRPr="00283FC6" w14:paraId="6CB5E907" w14:textId="77777777" w:rsidTr="00D71BAF">
        <w:trPr>
          <w:trHeight w:val="620"/>
        </w:trPr>
        <w:tc>
          <w:tcPr>
            <w:tcW w:w="3780" w:type="dxa"/>
            <w:gridSpan w:val="2"/>
            <w:vAlign w:val="center"/>
          </w:tcPr>
          <w:p w14:paraId="29FA3B21" w14:textId="6AEB07C9" w:rsidR="00794779" w:rsidRPr="00283FC6" w:rsidRDefault="00794779" w:rsidP="00794779">
            <w:pPr>
              <w:rPr>
                <w:rFonts w:ascii="Arial" w:hAnsi="Arial" w:cs="Arial"/>
                <w:color w:val="111111"/>
              </w:rPr>
            </w:pPr>
            <w:r w:rsidRPr="00283FC6">
              <w:rPr>
                <w:rFonts w:ascii="Arial" w:hAnsi="Arial" w:cs="Arial"/>
                <w:color w:val="111111"/>
              </w:rPr>
              <w:t xml:space="preserve">BTI </w:t>
            </w:r>
            <w:r w:rsidR="00717951">
              <w:rPr>
                <w:rFonts w:ascii="Arial" w:hAnsi="Arial" w:cs="Arial"/>
                <w:color w:val="111111"/>
              </w:rPr>
              <w:t xml:space="preserve">(CP) or Community Development (MP) </w:t>
            </w:r>
            <w:r w:rsidRPr="00283FC6">
              <w:rPr>
                <w:rFonts w:ascii="Arial" w:hAnsi="Arial" w:cs="Arial"/>
                <w:color w:val="111111"/>
              </w:rPr>
              <w:t>(3 SCH)</w:t>
            </w:r>
            <w:r w:rsidRPr="00283FC6">
              <w:rPr>
                <w:rFonts w:ascii="Arial" w:hAnsi="Arial" w:cs="Arial"/>
                <w:color w:val="111111"/>
              </w:rPr>
              <w:br/>
            </w:r>
            <w:r w:rsidR="00717951">
              <w:rPr>
                <w:rFonts w:ascii="Arial" w:hAnsi="Arial" w:cs="Arial"/>
                <w:color w:val="111111"/>
              </w:rPr>
              <w:t>4</w:t>
            </w:r>
            <w:r w:rsidR="00717951" w:rsidRPr="00717951">
              <w:rPr>
                <w:rFonts w:ascii="Arial" w:hAnsi="Arial" w:cs="Arial"/>
                <w:color w:val="111111"/>
                <w:vertAlign w:val="superscript"/>
              </w:rPr>
              <w:t>th</w:t>
            </w:r>
            <w:r w:rsidR="00717951">
              <w:rPr>
                <w:rFonts w:ascii="Arial" w:hAnsi="Arial" w:cs="Arial"/>
                <w:color w:val="111111"/>
              </w:rPr>
              <w:t xml:space="preserve"> </w:t>
            </w:r>
            <w:r w:rsidRPr="00283FC6">
              <w:rPr>
                <w:rFonts w:ascii="Arial" w:hAnsi="Arial" w:cs="Arial"/>
                <w:color w:val="111111"/>
              </w:rPr>
              <w:t xml:space="preserve">Clinical </w:t>
            </w:r>
            <w:r w:rsidR="00D71BAF">
              <w:rPr>
                <w:rFonts w:ascii="Arial" w:hAnsi="Arial" w:cs="Arial"/>
                <w:color w:val="111111"/>
              </w:rPr>
              <w:t>Course</w:t>
            </w:r>
            <w:r w:rsidRPr="00283FC6">
              <w:rPr>
                <w:rFonts w:ascii="Arial" w:hAnsi="Arial" w:cs="Arial"/>
                <w:color w:val="111111"/>
              </w:rPr>
              <w:t xml:space="preserve"> </w:t>
            </w:r>
            <w:r w:rsidR="00717951">
              <w:rPr>
                <w:rFonts w:ascii="Arial" w:hAnsi="Arial" w:cs="Arial"/>
                <w:color w:val="111111"/>
              </w:rPr>
              <w:t xml:space="preserve">(CP) or Admin Practice (MP) </w:t>
            </w:r>
            <w:r w:rsidRPr="00283FC6">
              <w:rPr>
                <w:rFonts w:ascii="Arial" w:hAnsi="Arial" w:cs="Arial"/>
                <w:color w:val="111111"/>
              </w:rPr>
              <w:t>(3 SCH)</w:t>
            </w:r>
            <w:r w:rsidRPr="00283FC6">
              <w:rPr>
                <w:rFonts w:ascii="Arial" w:hAnsi="Arial" w:cs="Arial"/>
                <w:color w:val="111111"/>
              </w:rPr>
              <w:br/>
              <w:t>Field Practicum III (3 SCH</w:t>
            </w:r>
            <w:r w:rsidR="00D71BAF">
              <w:rPr>
                <w:rFonts w:ascii="Arial" w:hAnsi="Arial" w:cs="Arial"/>
                <w:color w:val="111111"/>
              </w:rPr>
              <w:t>)</w:t>
            </w:r>
          </w:p>
        </w:tc>
        <w:tc>
          <w:tcPr>
            <w:tcW w:w="3729" w:type="dxa"/>
            <w:vAlign w:val="center"/>
          </w:tcPr>
          <w:p w14:paraId="7FBB20F9" w14:textId="4FA6C0C2" w:rsidR="00794779" w:rsidRPr="00283FC6" w:rsidRDefault="00794779" w:rsidP="00794779">
            <w:pPr>
              <w:rPr>
                <w:rFonts w:ascii="Arial" w:hAnsi="Arial" w:cs="Arial"/>
                <w:color w:val="111111"/>
              </w:rPr>
            </w:pPr>
            <w:r w:rsidRPr="00283FC6">
              <w:rPr>
                <w:rFonts w:ascii="Arial" w:hAnsi="Arial" w:cs="Arial"/>
                <w:color w:val="111111"/>
              </w:rPr>
              <w:t>Evaluation of Practice</w:t>
            </w:r>
            <w:r w:rsidR="00717951">
              <w:rPr>
                <w:rFonts w:ascii="Arial" w:hAnsi="Arial" w:cs="Arial"/>
                <w:color w:val="111111"/>
              </w:rPr>
              <w:t xml:space="preserve"> (CP) or</w:t>
            </w:r>
            <w:r w:rsidR="00D71BAF">
              <w:rPr>
                <w:rFonts w:ascii="Arial" w:hAnsi="Arial" w:cs="Arial"/>
                <w:color w:val="111111"/>
              </w:rPr>
              <w:t xml:space="preserve"> Social Policy Advocacy</w:t>
            </w:r>
            <w:r w:rsidR="00717951">
              <w:rPr>
                <w:rFonts w:ascii="Arial" w:hAnsi="Arial" w:cs="Arial"/>
                <w:color w:val="111111"/>
              </w:rPr>
              <w:t xml:space="preserve"> (MP)</w:t>
            </w:r>
            <w:r w:rsidRPr="00283FC6">
              <w:rPr>
                <w:rFonts w:ascii="Arial" w:hAnsi="Arial" w:cs="Arial"/>
                <w:color w:val="111111"/>
              </w:rPr>
              <w:t xml:space="preserve"> (3 SCH)</w:t>
            </w:r>
          </w:p>
          <w:p w14:paraId="48ECF54E" w14:textId="77777777" w:rsidR="00794779" w:rsidRPr="00283FC6" w:rsidRDefault="00794779" w:rsidP="00794779">
            <w:pPr>
              <w:rPr>
                <w:rFonts w:ascii="Arial" w:hAnsi="Arial" w:cs="Arial"/>
                <w:color w:val="111111"/>
              </w:rPr>
            </w:pPr>
            <w:r w:rsidRPr="00283FC6">
              <w:rPr>
                <w:rFonts w:ascii="Arial" w:hAnsi="Arial" w:cs="Arial"/>
                <w:color w:val="111111"/>
              </w:rPr>
              <w:t>Field Practicum IV (3 SCH)</w:t>
            </w:r>
          </w:p>
          <w:p w14:paraId="458B8D20" w14:textId="77777777" w:rsidR="00794779" w:rsidRPr="00283FC6" w:rsidRDefault="00794779" w:rsidP="00794779">
            <w:pPr>
              <w:rPr>
                <w:rFonts w:ascii="Arial" w:hAnsi="Arial" w:cs="Arial"/>
                <w:color w:val="111111"/>
              </w:rPr>
            </w:pPr>
            <w:r w:rsidRPr="00283FC6">
              <w:rPr>
                <w:rFonts w:ascii="Arial" w:hAnsi="Arial" w:cs="Arial"/>
                <w:color w:val="111111"/>
              </w:rPr>
              <w:br/>
            </w:r>
          </w:p>
        </w:tc>
        <w:tc>
          <w:tcPr>
            <w:tcW w:w="2931" w:type="dxa"/>
            <w:vAlign w:val="center"/>
          </w:tcPr>
          <w:p w14:paraId="15B1CBA9" w14:textId="77777777" w:rsidR="00794779" w:rsidRPr="00283FC6" w:rsidRDefault="00794779" w:rsidP="00794779">
            <w:pPr>
              <w:rPr>
                <w:rFonts w:ascii="Arial" w:hAnsi="Arial" w:cs="Arial"/>
                <w:color w:val="111111"/>
              </w:rPr>
            </w:pPr>
            <w:r w:rsidRPr="00283FC6">
              <w:rPr>
                <w:rFonts w:ascii="Arial" w:hAnsi="Arial" w:cs="Arial"/>
                <w:color w:val="111111"/>
              </w:rPr>
              <w:t>Elective (3 SCH)</w:t>
            </w:r>
          </w:p>
          <w:p w14:paraId="60DECD5D" w14:textId="77777777" w:rsidR="00794779" w:rsidRPr="00283FC6" w:rsidRDefault="00794779" w:rsidP="00794779">
            <w:pPr>
              <w:rPr>
                <w:rFonts w:ascii="Arial" w:hAnsi="Arial" w:cs="Arial"/>
                <w:color w:val="111111"/>
              </w:rPr>
            </w:pPr>
            <w:r w:rsidRPr="00283FC6">
              <w:rPr>
                <w:rFonts w:ascii="Arial" w:hAnsi="Arial" w:cs="Arial"/>
                <w:color w:val="111111"/>
              </w:rPr>
              <w:t>Elective (3 SCH)</w:t>
            </w:r>
          </w:p>
          <w:p w14:paraId="5E7940C0" w14:textId="77777777" w:rsidR="00794779" w:rsidRPr="00283FC6" w:rsidRDefault="00794779" w:rsidP="00794779">
            <w:pPr>
              <w:rPr>
                <w:rFonts w:ascii="Arial" w:hAnsi="Arial" w:cs="Arial"/>
              </w:rPr>
            </w:pPr>
          </w:p>
        </w:tc>
      </w:tr>
    </w:tbl>
    <w:p w14:paraId="5BEFBF05" w14:textId="662A6661" w:rsidR="00794779" w:rsidRPr="00717951" w:rsidRDefault="00717951" w:rsidP="00794779">
      <w:pPr>
        <w:rPr>
          <w:rFonts w:ascii="Arial" w:eastAsia="Times New Roman" w:hAnsi="Arial" w:cs="Arial"/>
          <w:bCs/>
          <w:color w:val="000000"/>
          <w:sz w:val="22"/>
          <w:szCs w:val="22"/>
        </w:rPr>
      </w:pPr>
      <w:r w:rsidRPr="00717951">
        <w:rPr>
          <w:rFonts w:ascii="Arial" w:eastAsia="Times New Roman" w:hAnsi="Arial" w:cs="Arial"/>
          <w:bCs/>
          <w:color w:val="000000"/>
          <w:sz w:val="22"/>
          <w:szCs w:val="22"/>
        </w:rPr>
        <w:t>CP – Clinical Practice; MP – Macro Practice</w:t>
      </w:r>
    </w:p>
    <w:p w14:paraId="462DCD51" w14:textId="77777777" w:rsidR="00717951" w:rsidRPr="00283FC6" w:rsidRDefault="00717951" w:rsidP="00794779">
      <w:pPr>
        <w:rPr>
          <w:rFonts w:ascii="Arial" w:eastAsia="Times New Roman" w:hAnsi="Arial" w:cs="Arial"/>
          <w:b/>
          <w:bCs/>
          <w:color w:val="000000"/>
          <w:sz w:val="22"/>
          <w:szCs w:val="22"/>
        </w:rPr>
      </w:pPr>
    </w:p>
    <w:p w14:paraId="45663B57" w14:textId="77777777" w:rsidR="002F7767" w:rsidRDefault="002F7767" w:rsidP="00143352">
      <w:pPr>
        <w:rPr>
          <w:rFonts w:ascii="Arial" w:eastAsia="Times New Roman" w:hAnsi="Arial" w:cs="Arial"/>
          <w:b/>
          <w:bCs/>
          <w:color w:val="000000"/>
          <w:sz w:val="22"/>
          <w:szCs w:val="22"/>
        </w:rPr>
      </w:pPr>
    </w:p>
    <w:p w14:paraId="0E0D6DB1" w14:textId="33906457" w:rsidR="00143352" w:rsidRPr="00283FC6" w:rsidRDefault="00143352" w:rsidP="00143352">
      <w:pPr>
        <w:rPr>
          <w:rFonts w:ascii="Arial" w:eastAsia="Times New Roman" w:hAnsi="Arial" w:cs="Arial"/>
          <w:b/>
          <w:bCs/>
          <w:color w:val="000000"/>
          <w:sz w:val="22"/>
          <w:szCs w:val="22"/>
        </w:rPr>
      </w:pPr>
      <w:r w:rsidRPr="00283FC6">
        <w:rPr>
          <w:rFonts w:ascii="Arial" w:eastAsia="Times New Roman" w:hAnsi="Arial" w:cs="Arial"/>
          <w:b/>
          <w:bCs/>
          <w:color w:val="000000"/>
          <w:sz w:val="22"/>
          <w:szCs w:val="22"/>
        </w:rPr>
        <w:t xml:space="preserve">Hybrid and Online Program </w:t>
      </w:r>
      <w:r w:rsidR="000F6438">
        <w:rPr>
          <w:rFonts w:ascii="Arial" w:eastAsia="Times New Roman" w:hAnsi="Arial" w:cs="Arial"/>
          <w:b/>
          <w:bCs/>
          <w:color w:val="000000"/>
          <w:sz w:val="22"/>
          <w:szCs w:val="22"/>
        </w:rPr>
        <w:t xml:space="preserve">Advanced Standing </w:t>
      </w:r>
      <w:r w:rsidR="00717951">
        <w:rPr>
          <w:rFonts w:ascii="Arial" w:eastAsia="Times New Roman" w:hAnsi="Arial" w:cs="Arial"/>
          <w:b/>
          <w:bCs/>
          <w:color w:val="000000"/>
          <w:sz w:val="22"/>
          <w:szCs w:val="22"/>
        </w:rPr>
        <w:t>Degree Plan</w:t>
      </w:r>
    </w:p>
    <w:tbl>
      <w:tblPr>
        <w:tblStyle w:val="TableGrid"/>
        <w:tblW w:w="10440" w:type="dxa"/>
        <w:tblInd w:w="-275" w:type="dxa"/>
        <w:tblLook w:val="04A0" w:firstRow="1" w:lastRow="0" w:firstColumn="1" w:lastColumn="0" w:noHBand="0" w:noVBand="1"/>
      </w:tblPr>
      <w:tblGrid>
        <w:gridCol w:w="900"/>
        <w:gridCol w:w="2880"/>
        <w:gridCol w:w="3690"/>
        <w:gridCol w:w="2970"/>
      </w:tblGrid>
      <w:tr w:rsidR="00D71BAF" w:rsidRPr="00283FC6" w14:paraId="535A7A3E" w14:textId="77777777" w:rsidTr="002F7767">
        <w:trPr>
          <w:trHeight w:val="314"/>
        </w:trPr>
        <w:tc>
          <w:tcPr>
            <w:tcW w:w="900" w:type="dxa"/>
          </w:tcPr>
          <w:p w14:paraId="32EAB2DD" w14:textId="77777777" w:rsidR="00D71BAF" w:rsidRPr="00283FC6" w:rsidRDefault="00D71BAF" w:rsidP="00DD033F">
            <w:pPr>
              <w:jc w:val="center"/>
              <w:rPr>
                <w:rFonts w:ascii="Arial" w:hAnsi="Arial" w:cs="Arial"/>
                <w:b/>
              </w:rPr>
            </w:pPr>
            <w:r>
              <w:rPr>
                <w:rFonts w:ascii="Arial" w:hAnsi="Arial" w:cs="Arial"/>
                <w:b/>
              </w:rPr>
              <w:t>Year 1</w:t>
            </w:r>
          </w:p>
        </w:tc>
        <w:tc>
          <w:tcPr>
            <w:tcW w:w="2880" w:type="dxa"/>
          </w:tcPr>
          <w:p w14:paraId="70DCA99D" w14:textId="77777777" w:rsidR="00D71BAF" w:rsidRPr="00283FC6" w:rsidRDefault="00D71BAF" w:rsidP="00DD033F">
            <w:pPr>
              <w:jc w:val="center"/>
              <w:rPr>
                <w:rFonts w:ascii="Arial" w:hAnsi="Arial" w:cs="Arial"/>
                <w:b/>
              </w:rPr>
            </w:pPr>
            <w:r>
              <w:rPr>
                <w:rFonts w:ascii="Arial" w:hAnsi="Arial" w:cs="Arial"/>
                <w:b/>
              </w:rPr>
              <w:t>Fall</w:t>
            </w:r>
          </w:p>
        </w:tc>
        <w:tc>
          <w:tcPr>
            <w:tcW w:w="3690" w:type="dxa"/>
          </w:tcPr>
          <w:p w14:paraId="5C63EA5D" w14:textId="77777777" w:rsidR="00D71BAF" w:rsidRPr="00283FC6" w:rsidRDefault="00D71BAF" w:rsidP="00DD033F">
            <w:pPr>
              <w:jc w:val="center"/>
              <w:rPr>
                <w:rFonts w:ascii="Arial" w:hAnsi="Arial" w:cs="Arial"/>
                <w:b/>
              </w:rPr>
            </w:pPr>
            <w:r w:rsidRPr="00283FC6">
              <w:rPr>
                <w:rFonts w:ascii="Arial" w:hAnsi="Arial" w:cs="Arial"/>
                <w:b/>
              </w:rPr>
              <w:t>Spring</w:t>
            </w:r>
          </w:p>
        </w:tc>
        <w:tc>
          <w:tcPr>
            <w:tcW w:w="2970" w:type="dxa"/>
          </w:tcPr>
          <w:p w14:paraId="0022D538" w14:textId="77777777" w:rsidR="00D71BAF" w:rsidRPr="00283FC6" w:rsidRDefault="00D71BAF" w:rsidP="00DD033F">
            <w:pPr>
              <w:jc w:val="center"/>
              <w:rPr>
                <w:rFonts w:ascii="Arial" w:hAnsi="Arial" w:cs="Arial"/>
                <w:b/>
              </w:rPr>
            </w:pPr>
            <w:r w:rsidRPr="00283FC6">
              <w:rPr>
                <w:rFonts w:ascii="Arial" w:hAnsi="Arial" w:cs="Arial"/>
                <w:b/>
              </w:rPr>
              <w:t>Summer</w:t>
            </w:r>
          </w:p>
        </w:tc>
      </w:tr>
      <w:tr w:rsidR="00143352" w:rsidRPr="00283FC6" w14:paraId="0F184AAD" w14:textId="77777777" w:rsidTr="00D71BAF">
        <w:trPr>
          <w:trHeight w:val="1070"/>
        </w:trPr>
        <w:tc>
          <w:tcPr>
            <w:tcW w:w="3780" w:type="dxa"/>
            <w:gridSpan w:val="2"/>
            <w:vAlign w:val="center"/>
          </w:tcPr>
          <w:p w14:paraId="7B6D7A31" w14:textId="31F5AE6D" w:rsidR="000F6438" w:rsidRDefault="000F6438" w:rsidP="00D43BE8">
            <w:pPr>
              <w:rPr>
                <w:rFonts w:ascii="Arial" w:hAnsi="Arial" w:cs="Arial"/>
                <w:color w:val="111111"/>
              </w:rPr>
            </w:pPr>
            <w:r w:rsidRPr="00283FC6">
              <w:rPr>
                <w:rFonts w:ascii="Arial" w:hAnsi="Arial" w:cs="Arial"/>
                <w:color w:val="111111"/>
              </w:rPr>
              <w:t>Foundations of SW (2 SCH)</w:t>
            </w:r>
          </w:p>
          <w:p w14:paraId="19C2DB91" w14:textId="4DFA7F87" w:rsidR="00143352" w:rsidRPr="00283FC6" w:rsidRDefault="00717951" w:rsidP="00D43BE8">
            <w:pPr>
              <w:rPr>
                <w:rFonts w:ascii="Arial" w:hAnsi="Arial" w:cs="Arial"/>
              </w:rPr>
            </w:pPr>
            <w:r w:rsidRPr="00283FC6">
              <w:rPr>
                <w:rFonts w:ascii="Arial" w:hAnsi="Arial" w:cs="Arial"/>
                <w:color w:val="111111"/>
              </w:rPr>
              <w:t xml:space="preserve">DSM </w:t>
            </w:r>
            <w:r>
              <w:rPr>
                <w:rFonts w:ascii="Arial" w:hAnsi="Arial" w:cs="Arial"/>
                <w:color w:val="111111"/>
              </w:rPr>
              <w:t xml:space="preserve">(CP) or Dynamics of Leadership (MP) </w:t>
            </w:r>
            <w:r w:rsidRPr="00283FC6">
              <w:rPr>
                <w:rFonts w:ascii="Arial" w:hAnsi="Arial" w:cs="Arial"/>
                <w:color w:val="111111"/>
              </w:rPr>
              <w:t>(3 SCH)</w:t>
            </w:r>
            <w:r w:rsidR="00143352" w:rsidRPr="00283FC6">
              <w:rPr>
                <w:rFonts w:ascii="Arial" w:hAnsi="Arial" w:cs="Arial"/>
                <w:color w:val="111111"/>
              </w:rPr>
              <w:br/>
            </w:r>
            <w:r w:rsidR="009F0712" w:rsidRPr="00283FC6">
              <w:rPr>
                <w:rFonts w:ascii="Arial" w:hAnsi="Arial" w:cs="Arial"/>
                <w:color w:val="111111"/>
              </w:rPr>
              <w:t>Confronting Oppression &amp; Injustice (3 SCH)</w:t>
            </w:r>
          </w:p>
        </w:tc>
        <w:tc>
          <w:tcPr>
            <w:tcW w:w="3690" w:type="dxa"/>
            <w:vAlign w:val="center"/>
          </w:tcPr>
          <w:p w14:paraId="6BE1DDFC" w14:textId="77777777" w:rsidR="00717951" w:rsidRPr="00283FC6" w:rsidRDefault="00717951" w:rsidP="00717951">
            <w:pPr>
              <w:rPr>
                <w:rFonts w:ascii="Arial" w:hAnsi="Arial" w:cs="Arial"/>
                <w:color w:val="111111"/>
              </w:rPr>
            </w:pPr>
            <w:r w:rsidRPr="00283FC6">
              <w:rPr>
                <w:rFonts w:ascii="Arial" w:hAnsi="Arial" w:cs="Arial"/>
                <w:color w:val="111111"/>
              </w:rPr>
              <w:t xml:space="preserve">CBI </w:t>
            </w:r>
            <w:r>
              <w:rPr>
                <w:rFonts w:ascii="Arial" w:hAnsi="Arial" w:cs="Arial"/>
                <w:color w:val="111111"/>
              </w:rPr>
              <w:t xml:space="preserve">(CP) or Advocacy (MP) </w:t>
            </w:r>
            <w:r w:rsidRPr="00283FC6">
              <w:rPr>
                <w:rFonts w:ascii="Arial" w:hAnsi="Arial" w:cs="Arial"/>
                <w:color w:val="111111"/>
              </w:rPr>
              <w:t>(3 SCH)</w:t>
            </w:r>
          </w:p>
          <w:p w14:paraId="0FA67B0C" w14:textId="3727029C" w:rsidR="00143352" w:rsidRPr="00283FC6" w:rsidRDefault="009F0712" w:rsidP="00717951">
            <w:pPr>
              <w:rPr>
                <w:rFonts w:ascii="Arial" w:hAnsi="Arial" w:cs="Arial"/>
              </w:rPr>
            </w:pPr>
            <w:r>
              <w:rPr>
                <w:rFonts w:ascii="Arial" w:hAnsi="Arial" w:cs="Arial"/>
                <w:color w:val="111111"/>
              </w:rPr>
              <w:t xml:space="preserve">Adv Social </w:t>
            </w:r>
            <w:r w:rsidRPr="00283FC6">
              <w:rPr>
                <w:rFonts w:ascii="Arial" w:hAnsi="Arial" w:cs="Arial"/>
                <w:color w:val="111111"/>
              </w:rPr>
              <w:t>Policy (3 SCH)</w:t>
            </w:r>
            <w:r w:rsidR="00143352" w:rsidRPr="00283FC6">
              <w:rPr>
                <w:rFonts w:ascii="Arial" w:hAnsi="Arial" w:cs="Arial"/>
                <w:color w:val="111111"/>
              </w:rPr>
              <w:br/>
            </w:r>
          </w:p>
        </w:tc>
        <w:tc>
          <w:tcPr>
            <w:tcW w:w="2970" w:type="dxa"/>
            <w:vAlign w:val="center"/>
          </w:tcPr>
          <w:p w14:paraId="00CB3762" w14:textId="06C0A55E" w:rsidR="00143352" w:rsidRPr="00283FC6" w:rsidRDefault="00143352" w:rsidP="000F6438">
            <w:pPr>
              <w:rPr>
                <w:rFonts w:ascii="Arial" w:hAnsi="Arial" w:cs="Arial"/>
              </w:rPr>
            </w:pPr>
            <w:r w:rsidRPr="00283FC6">
              <w:rPr>
                <w:rFonts w:ascii="Arial" w:hAnsi="Arial" w:cs="Arial"/>
                <w:color w:val="111111"/>
              </w:rPr>
              <w:t>Elective (3 SCH)</w:t>
            </w:r>
            <w:r w:rsidRPr="00283FC6">
              <w:rPr>
                <w:rFonts w:ascii="Arial" w:hAnsi="Arial" w:cs="Arial"/>
                <w:color w:val="111111"/>
              </w:rPr>
              <w:br/>
            </w:r>
          </w:p>
        </w:tc>
      </w:tr>
      <w:tr w:rsidR="00D71BAF" w:rsidRPr="00283FC6" w14:paraId="0427C6F7" w14:textId="77777777" w:rsidTr="002F7767">
        <w:trPr>
          <w:trHeight w:val="314"/>
        </w:trPr>
        <w:tc>
          <w:tcPr>
            <w:tcW w:w="900" w:type="dxa"/>
          </w:tcPr>
          <w:p w14:paraId="20C1AB59" w14:textId="3826CEE2" w:rsidR="00D71BAF" w:rsidRPr="00283FC6" w:rsidRDefault="00D71BAF" w:rsidP="00DD033F">
            <w:pPr>
              <w:jc w:val="center"/>
              <w:rPr>
                <w:rFonts w:ascii="Arial" w:hAnsi="Arial" w:cs="Arial"/>
                <w:b/>
              </w:rPr>
            </w:pPr>
            <w:r>
              <w:rPr>
                <w:rFonts w:ascii="Arial" w:hAnsi="Arial" w:cs="Arial"/>
                <w:b/>
              </w:rPr>
              <w:t>Year 2</w:t>
            </w:r>
          </w:p>
        </w:tc>
        <w:tc>
          <w:tcPr>
            <w:tcW w:w="2880" w:type="dxa"/>
          </w:tcPr>
          <w:p w14:paraId="40D7316D" w14:textId="77777777" w:rsidR="00D71BAF" w:rsidRPr="00283FC6" w:rsidRDefault="00D71BAF" w:rsidP="00DD033F">
            <w:pPr>
              <w:jc w:val="center"/>
              <w:rPr>
                <w:rFonts w:ascii="Arial" w:hAnsi="Arial" w:cs="Arial"/>
                <w:b/>
              </w:rPr>
            </w:pPr>
            <w:r>
              <w:rPr>
                <w:rFonts w:ascii="Arial" w:hAnsi="Arial" w:cs="Arial"/>
                <w:b/>
              </w:rPr>
              <w:t>Fall</w:t>
            </w:r>
          </w:p>
        </w:tc>
        <w:tc>
          <w:tcPr>
            <w:tcW w:w="3690" w:type="dxa"/>
          </w:tcPr>
          <w:p w14:paraId="1A8FF000" w14:textId="77777777" w:rsidR="00D71BAF" w:rsidRPr="00283FC6" w:rsidRDefault="00D71BAF" w:rsidP="00DD033F">
            <w:pPr>
              <w:jc w:val="center"/>
              <w:rPr>
                <w:rFonts w:ascii="Arial" w:hAnsi="Arial" w:cs="Arial"/>
                <w:b/>
              </w:rPr>
            </w:pPr>
            <w:r w:rsidRPr="00283FC6">
              <w:rPr>
                <w:rFonts w:ascii="Arial" w:hAnsi="Arial" w:cs="Arial"/>
                <w:b/>
              </w:rPr>
              <w:t>Spring</w:t>
            </w:r>
          </w:p>
        </w:tc>
        <w:tc>
          <w:tcPr>
            <w:tcW w:w="2970" w:type="dxa"/>
          </w:tcPr>
          <w:p w14:paraId="1EF6FBD4" w14:textId="77777777" w:rsidR="00D71BAF" w:rsidRPr="00283FC6" w:rsidRDefault="00D71BAF" w:rsidP="00DD033F">
            <w:pPr>
              <w:jc w:val="center"/>
              <w:rPr>
                <w:rFonts w:ascii="Arial" w:hAnsi="Arial" w:cs="Arial"/>
                <w:b/>
              </w:rPr>
            </w:pPr>
            <w:r w:rsidRPr="00283FC6">
              <w:rPr>
                <w:rFonts w:ascii="Arial" w:hAnsi="Arial" w:cs="Arial"/>
                <w:b/>
              </w:rPr>
              <w:t>Summer</w:t>
            </w:r>
          </w:p>
        </w:tc>
      </w:tr>
      <w:tr w:rsidR="00717951" w:rsidRPr="00283FC6" w14:paraId="0B10E62B" w14:textId="77777777" w:rsidTr="002F7767">
        <w:trPr>
          <w:trHeight w:val="1601"/>
        </w:trPr>
        <w:tc>
          <w:tcPr>
            <w:tcW w:w="3780" w:type="dxa"/>
            <w:gridSpan w:val="2"/>
            <w:vAlign w:val="center"/>
          </w:tcPr>
          <w:p w14:paraId="3579C367" w14:textId="0DEA3DF4" w:rsidR="00717951" w:rsidRPr="00283FC6" w:rsidRDefault="00717951" w:rsidP="00717951">
            <w:pPr>
              <w:rPr>
                <w:rFonts w:ascii="Arial" w:hAnsi="Arial" w:cs="Arial"/>
                <w:color w:val="111111"/>
              </w:rPr>
            </w:pPr>
            <w:r w:rsidRPr="00283FC6">
              <w:rPr>
                <w:rFonts w:ascii="Arial" w:hAnsi="Arial" w:cs="Arial"/>
                <w:color w:val="111111"/>
              </w:rPr>
              <w:t xml:space="preserve">BTI </w:t>
            </w:r>
            <w:r>
              <w:rPr>
                <w:rFonts w:ascii="Arial" w:hAnsi="Arial" w:cs="Arial"/>
                <w:color w:val="111111"/>
              </w:rPr>
              <w:t xml:space="preserve">(CP) or Community Development (MP) </w:t>
            </w:r>
            <w:r w:rsidRPr="00283FC6">
              <w:rPr>
                <w:rFonts w:ascii="Arial" w:hAnsi="Arial" w:cs="Arial"/>
                <w:color w:val="111111"/>
              </w:rPr>
              <w:t>(3 SCH)</w:t>
            </w:r>
            <w:r w:rsidRPr="00283FC6">
              <w:rPr>
                <w:rFonts w:ascii="Arial" w:hAnsi="Arial" w:cs="Arial"/>
                <w:color w:val="111111"/>
              </w:rPr>
              <w:br/>
            </w:r>
            <w:r>
              <w:rPr>
                <w:rFonts w:ascii="Arial" w:hAnsi="Arial" w:cs="Arial"/>
                <w:color w:val="111111"/>
              </w:rPr>
              <w:t>4</w:t>
            </w:r>
            <w:r w:rsidRPr="00717951">
              <w:rPr>
                <w:rFonts w:ascii="Arial" w:hAnsi="Arial" w:cs="Arial"/>
                <w:color w:val="111111"/>
                <w:vertAlign w:val="superscript"/>
              </w:rPr>
              <w:t>th</w:t>
            </w:r>
            <w:r>
              <w:rPr>
                <w:rFonts w:ascii="Arial" w:hAnsi="Arial" w:cs="Arial"/>
                <w:color w:val="111111"/>
              </w:rPr>
              <w:t xml:space="preserve"> </w:t>
            </w:r>
            <w:r w:rsidRPr="00283FC6">
              <w:rPr>
                <w:rFonts w:ascii="Arial" w:hAnsi="Arial" w:cs="Arial"/>
                <w:color w:val="111111"/>
              </w:rPr>
              <w:t xml:space="preserve">Clinical Elective </w:t>
            </w:r>
            <w:r>
              <w:rPr>
                <w:rFonts w:ascii="Arial" w:hAnsi="Arial" w:cs="Arial"/>
                <w:color w:val="111111"/>
              </w:rPr>
              <w:t xml:space="preserve">(CP) or Administrative Practice (MP) </w:t>
            </w:r>
            <w:r w:rsidRPr="00283FC6">
              <w:rPr>
                <w:rFonts w:ascii="Arial" w:hAnsi="Arial" w:cs="Arial"/>
                <w:color w:val="111111"/>
              </w:rPr>
              <w:t>(3 SCH)</w:t>
            </w:r>
            <w:r w:rsidRPr="00283FC6">
              <w:rPr>
                <w:rFonts w:ascii="Arial" w:hAnsi="Arial" w:cs="Arial"/>
                <w:color w:val="111111"/>
              </w:rPr>
              <w:br/>
              <w:t>Field Practicum III (3 SCH)</w:t>
            </w:r>
          </w:p>
        </w:tc>
        <w:tc>
          <w:tcPr>
            <w:tcW w:w="3690" w:type="dxa"/>
            <w:vAlign w:val="center"/>
          </w:tcPr>
          <w:p w14:paraId="3DCFB889" w14:textId="77777777" w:rsidR="00717951" w:rsidRPr="00283FC6" w:rsidRDefault="00717951" w:rsidP="00717951">
            <w:pPr>
              <w:rPr>
                <w:rFonts w:ascii="Arial" w:hAnsi="Arial" w:cs="Arial"/>
                <w:color w:val="111111"/>
              </w:rPr>
            </w:pPr>
            <w:r w:rsidRPr="00283FC6">
              <w:rPr>
                <w:rFonts w:ascii="Arial" w:hAnsi="Arial" w:cs="Arial"/>
                <w:color w:val="111111"/>
              </w:rPr>
              <w:t>Evaluation of Practice</w:t>
            </w:r>
            <w:r>
              <w:rPr>
                <w:rFonts w:ascii="Arial" w:hAnsi="Arial" w:cs="Arial"/>
                <w:color w:val="111111"/>
              </w:rPr>
              <w:t xml:space="preserve"> (CP) or Program Planning &amp; Evaluation (MP)</w:t>
            </w:r>
            <w:r w:rsidRPr="00283FC6">
              <w:rPr>
                <w:rFonts w:ascii="Arial" w:hAnsi="Arial" w:cs="Arial"/>
                <w:color w:val="111111"/>
              </w:rPr>
              <w:t xml:space="preserve"> (3 SCH)</w:t>
            </w:r>
          </w:p>
          <w:p w14:paraId="09F20953" w14:textId="5AE0E7AB" w:rsidR="00717951" w:rsidRPr="00283FC6" w:rsidRDefault="00717951" w:rsidP="00717951">
            <w:pPr>
              <w:rPr>
                <w:rFonts w:ascii="Arial" w:hAnsi="Arial" w:cs="Arial"/>
                <w:color w:val="111111"/>
              </w:rPr>
            </w:pPr>
            <w:r w:rsidRPr="00283FC6">
              <w:rPr>
                <w:rFonts w:ascii="Arial" w:hAnsi="Arial" w:cs="Arial"/>
                <w:color w:val="111111"/>
              </w:rPr>
              <w:t>Field Practicum IV (3 SCH)</w:t>
            </w:r>
          </w:p>
        </w:tc>
        <w:tc>
          <w:tcPr>
            <w:tcW w:w="2970" w:type="dxa"/>
            <w:vAlign w:val="center"/>
          </w:tcPr>
          <w:p w14:paraId="255C78F7" w14:textId="77777777" w:rsidR="00717951" w:rsidRPr="00283FC6" w:rsidRDefault="00717951" w:rsidP="00717951">
            <w:pPr>
              <w:rPr>
                <w:rFonts w:ascii="Arial" w:hAnsi="Arial" w:cs="Arial"/>
                <w:color w:val="111111"/>
              </w:rPr>
            </w:pPr>
            <w:r w:rsidRPr="00283FC6">
              <w:rPr>
                <w:rFonts w:ascii="Arial" w:hAnsi="Arial" w:cs="Arial"/>
                <w:color w:val="111111"/>
              </w:rPr>
              <w:t>Elective (3 SCH)</w:t>
            </w:r>
          </w:p>
          <w:p w14:paraId="679974F5" w14:textId="77777777" w:rsidR="00717951" w:rsidRPr="00283FC6" w:rsidRDefault="00717951" w:rsidP="00717951">
            <w:pPr>
              <w:rPr>
                <w:rFonts w:ascii="Arial" w:hAnsi="Arial" w:cs="Arial"/>
                <w:color w:val="111111"/>
              </w:rPr>
            </w:pPr>
            <w:r w:rsidRPr="00283FC6">
              <w:rPr>
                <w:rFonts w:ascii="Arial" w:hAnsi="Arial" w:cs="Arial"/>
                <w:color w:val="111111"/>
              </w:rPr>
              <w:t>Elective (3 SCH)</w:t>
            </w:r>
          </w:p>
          <w:p w14:paraId="0528D8C6" w14:textId="77777777" w:rsidR="00717951" w:rsidRPr="00283FC6" w:rsidRDefault="00717951" w:rsidP="00717951">
            <w:pPr>
              <w:rPr>
                <w:rFonts w:ascii="Arial" w:hAnsi="Arial" w:cs="Arial"/>
              </w:rPr>
            </w:pPr>
          </w:p>
        </w:tc>
      </w:tr>
    </w:tbl>
    <w:p w14:paraId="3891A231" w14:textId="56EEB477" w:rsidR="00737AD2" w:rsidRPr="00717951" w:rsidRDefault="00717951" w:rsidP="00717951">
      <w:pPr>
        <w:rPr>
          <w:rFonts w:ascii="Arial" w:eastAsia="Times New Roman" w:hAnsi="Arial" w:cs="Arial"/>
          <w:bCs/>
          <w:color w:val="000000"/>
          <w:sz w:val="22"/>
          <w:szCs w:val="22"/>
        </w:rPr>
      </w:pPr>
      <w:r w:rsidRPr="00717951">
        <w:rPr>
          <w:rFonts w:ascii="Arial" w:eastAsia="Times New Roman" w:hAnsi="Arial" w:cs="Arial"/>
          <w:bCs/>
          <w:color w:val="000000"/>
          <w:sz w:val="22"/>
          <w:szCs w:val="22"/>
        </w:rPr>
        <w:t xml:space="preserve">CP – Clinical Practice; MP – Macro </w:t>
      </w:r>
      <w:r>
        <w:rPr>
          <w:rFonts w:ascii="Arial" w:eastAsia="Times New Roman" w:hAnsi="Arial" w:cs="Arial"/>
          <w:bCs/>
          <w:color w:val="000000"/>
          <w:sz w:val="22"/>
          <w:szCs w:val="22"/>
        </w:rPr>
        <w:t>Practice</w:t>
      </w:r>
    </w:p>
    <w:p w14:paraId="46081348" w14:textId="77777777" w:rsidR="00737AD2" w:rsidRPr="00283FC6" w:rsidRDefault="00737AD2" w:rsidP="00794779">
      <w:pPr>
        <w:jc w:val="center"/>
        <w:rPr>
          <w:rFonts w:ascii="Arial" w:eastAsia="Times New Roman" w:hAnsi="Arial" w:cs="Arial"/>
          <w:b/>
          <w:bCs/>
          <w:color w:val="000000"/>
          <w:sz w:val="22"/>
          <w:szCs w:val="22"/>
        </w:rPr>
      </w:pPr>
    </w:p>
    <w:p w14:paraId="7845B2F9" w14:textId="69BFA257" w:rsidR="00B21544" w:rsidRDefault="00B21544" w:rsidP="00614F44">
      <w:pPr>
        <w:jc w:val="center"/>
        <w:rPr>
          <w:rFonts w:ascii="Arial" w:eastAsia="Times New Roman" w:hAnsi="Arial" w:cs="Arial"/>
          <w:b/>
          <w:bCs/>
          <w:color w:val="000000"/>
          <w:sz w:val="22"/>
          <w:szCs w:val="22"/>
        </w:rPr>
      </w:pPr>
      <w:r w:rsidRPr="00614F44">
        <w:rPr>
          <w:rFonts w:ascii="Arial" w:eastAsia="Times New Roman" w:hAnsi="Arial" w:cs="Arial"/>
          <w:b/>
          <w:bCs/>
          <w:color w:val="000000"/>
          <w:sz w:val="22"/>
          <w:szCs w:val="22"/>
        </w:rPr>
        <w:t>FIELD EDUCATION</w:t>
      </w:r>
    </w:p>
    <w:p w14:paraId="77C3CC21" w14:textId="77777777" w:rsidR="00614F44" w:rsidRPr="00614F44" w:rsidRDefault="00614F44" w:rsidP="00614F44">
      <w:pPr>
        <w:jc w:val="center"/>
        <w:rPr>
          <w:rFonts w:ascii="Arial" w:eastAsia="Times New Roman" w:hAnsi="Arial" w:cs="Arial"/>
          <w:b/>
          <w:bCs/>
          <w:color w:val="000000"/>
          <w:sz w:val="22"/>
          <w:szCs w:val="22"/>
        </w:rPr>
      </w:pPr>
    </w:p>
    <w:p w14:paraId="35626CC2" w14:textId="2D7AF6BD" w:rsidR="00B21544" w:rsidRDefault="00B21544" w:rsidP="00614F44">
      <w:pPr>
        <w:rPr>
          <w:rFonts w:ascii="Arial" w:eastAsia="Times New Roman" w:hAnsi="Arial" w:cs="Arial"/>
          <w:color w:val="111111"/>
          <w:sz w:val="22"/>
          <w:szCs w:val="22"/>
        </w:rPr>
      </w:pPr>
      <w:r w:rsidRPr="00614F44">
        <w:rPr>
          <w:rFonts w:ascii="Arial" w:eastAsia="Times New Roman" w:hAnsi="Arial" w:cs="Arial"/>
          <w:color w:val="111111"/>
          <w:sz w:val="22"/>
          <w:szCs w:val="22"/>
        </w:rPr>
        <w:t>The Field Practicum is an essential component of the College's professional education for social work practice. The purpose of field education is to provide students with opportunities for development, integration, and reinforcement of competence through performance in actual service delivery situations. As students undertake learning within the reality of agency life, theory from the classroom is applied, skills are developed and refined, and attitudes and values are examined. Students are afforded opportunities for analysis of the effects of social policy on programs and services, opportunities for the development of research questions in relation to practice efforts, and opportunities for evaluation of practice interventions.</w:t>
      </w:r>
    </w:p>
    <w:p w14:paraId="6158881A" w14:textId="77777777" w:rsidR="00614F44" w:rsidRPr="00614F44" w:rsidRDefault="00614F44" w:rsidP="00614F44">
      <w:pPr>
        <w:rPr>
          <w:rFonts w:ascii="Arial" w:eastAsia="Times New Roman" w:hAnsi="Arial" w:cs="Arial"/>
          <w:color w:val="111111"/>
          <w:sz w:val="22"/>
          <w:szCs w:val="22"/>
        </w:rPr>
      </w:pPr>
    </w:p>
    <w:p w14:paraId="112160A4" w14:textId="7FE97BE1" w:rsidR="00B605BE" w:rsidRPr="00614F44" w:rsidRDefault="00B21544" w:rsidP="00614F44">
      <w:pPr>
        <w:rPr>
          <w:rFonts w:ascii="Arial" w:eastAsia="Times New Roman" w:hAnsi="Arial" w:cs="Arial"/>
          <w:color w:val="111111"/>
          <w:sz w:val="22"/>
          <w:szCs w:val="22"/>
        </w:rPr>
      </w:pPr>
      <w:r w:rsidRPr="00614F44">
        <w:rPr>
          <w:rFonts w:ascii="Arial" w:eastAsia="Times New Roman" w:hAnsi="Arial" w:cs="Arial"/>
          <w:color w:val="111111"/>
          <w:sz w:val="22"/>
          <w:szCs w:val="22"/>
        </w:rPr>
        <w:t>The U</w:t>
      </w:r>
      <w:r w:rsidR="00B605BE" w:rsidRPr="00614F44">
        <w:rPr>
          <w:rFonts w:ascii="Arial" w:eastAsia="Times New Roman" w:hAnsi="Arial" w:cs="Arial"/>
          <w:color w:val="111111"/>
          <w:sz w:val="22"/>
          <w:szCs w:val="22"/>
        </w:rPr>
        <w:t>H-GCSW is affiliated with over 3</w:t>
      </w:r>
      <w:r w:rsidRPr="00614F44">
        <w:rPr>
          <w:rFonts w:ascii="Arial" w:eastAsia="Times New Roman" w:hAnsi="Arial" w:cs="Arial"/>
          <w:color w:val="111111"/>
          <w:sz w:val="22"/>
          <w:szCs w:val="22"/>
        </w:rPr>
        <w:t>00 social service agencies in the Greater Houston area and beyond. Field instruction is provided by qualified social workers practicing within those agencies and is overseen by faculty field liaisons from the College.</w:t>
      </w:r>
      <w:r w:rsidR="00D71BAF" w:rsidRPr="00614F44">
        <w:rPr>
          <w:rFonts w:ascii="Arial" w:eastAsia="Times New Roman" w:hAnsi="Arial" w:cs="Arial"/>
          <w:color w:val="111111"/>
          <w:sz w:val="22"/>
          <w:szCs w:val="22"/>
        </w:rPr>
        <w:t xml:space="preserve"> For more information on field requirements, see the GCSW </w:t>
      </w:r>
      <w:hyperlink r:id="rId53" w:history="1">
        <w:r w:rsidR="00D71BAF" w:rsidRPr="00614F44">
          <w:rPr>
            <w:rStyle w:val="Hyperlink"/>
            <w:rFonts w:ascii="Arial" w:eastAsia="Times New Roman" w:hAnsi="Arial" w:cs="Arial"/>
            <w:sz w:val="22"/>
            <w:szCs w:val="22"/>
          </w:rPr>
          <w:t>webpage for field education</w:t>
        </w:r>
      </w:hyperlink>
      <w:r w:rsidR="00D71BAF" w:rsidRPr="00614F44">
        <w:rPr>
          <w:rFonts w:ascii="Arial" w:eastAsia="Times New Roman" w:hAnsi="Arial" w:cs="Arial"/>
          <w:color w:val="111111"/>
          <w:sz w:val="22"/>
          <w:szCs w:val="22"/>
        </w:rPr>
        <w:t xml:space="preserve">. </w:t>
      </w:r>
      <w:r w:rsidR="00B605BE" w:rsidRPr="00614F44">
        <w:rPr>
          <w:rFonts w:ascii="Arial" w:eastAsia="Times New Roman" w:hAnsi="Arial" w:cs="Arial"/>
          <w:b/>
          <w:color w:val="000000"/>
          <w:sz w:val="22"/>
          <w:szCs w:val="22"/>
        </w:rPr>
        <w:br w:type="page"/>
      </w:r>
    </w:p>
    <w:p w14:paraId="36AE1BF7" w14:textId="77777777" w:rsidR="00B605BE" w:rsidRPr="00614F44" w:rsidRDefault="00B605BE" w:rsidP="00614F44">
      <w:pPr>
        <w:jc w:val="center"/>
        <w:rPr>
          <w:rFonts w:ascii="Arial" w:eastAsia="Times New Roman" w:hAnsi="Arial" w:cs="Arial"/>
          <w:b/>
          <w:color w:val="000000"/>
          <w:sz w:val="22"/>
          <w:szCs w:val="22"/>
        </w:rPr>
      </w:pPr>
    </w:p>
    <w:p w14:paraId="094D83D2" w14:textId="5D803D1B" w:rsidR="00C47D23" w:rsidRPr="00614F44" w:rsidRDefault="00C47D23" w:rsidP="00614F44">
      <w:pPr>
        <w:jc w:val="center"/>
        <w:rPr>
          <w:rFonts w:ascii="Arial" w:eastAsia="Times New Roman" w:hAnsi="Arial" w:cs="Arial"/>
          <w:b/>
          <w:color w:val="000000"/>
          <w:sz w:val="22"/>
          <w:szCs w:val="22"/>
        </w:rPr>
      </w:pPr>
      <w:r w:rsidRPr="00614F44">
        <w:rPr>
          <w:rFonts w:ascii="Arial" w:eastAsia="Times New Roman" w:hAnsi="Arial" w:cs="Arial"/>
          <w:b/>
          <w:color w:val="000000"/>
          <w:sz w:val="22"/>
          <w:szCs w:val="22"/>
        </w:rPr>
        <w:t xml:space="preserve">MSW </w:t>
      </w:r>
      <w:r w:rsidR="00B55CB1" w:rsidRPr="00614F44">
        <w:rPr>
          <w:rFonts w:ascii="Arial" w:eastAsia="Times New Roman" w:hAnsi="Arial" w:cs="Arial"/>
          <w:b/>
          <w:color w:val="000000"/>
          <w:sz w:val="22"/>
          <w:szCs w:val="22"/>
        </w:rPr>
        <w:t>STUDENT STANDARDS</w:t>
      </w:r>
    </w:p>
    <w:p w14:paraId="01CC8601" w14:textId="77777777" w:rsidR="000F6438" w:rsidRPr="00614F44" w:rsidRDefault="000F6438" w:rsidP="00614F44">
      <w:pPr>
        <w:jc w:val="center"/>
        <w:rPr>
          <w:rFonts w:ascii="Arial" w:eastAsia="Times New Roman" w:hAnsi="Arial" w:cs="Arial"/>
          <w:b/>
          <w:color w:val="000000"/>
          <w:sz w:val="22"/>
          <w:szCs w:val="22"/>
        </w:rPr>
      </w:pPr>
    </w:p>
    <w:p w14:paraId="7DC6B978" w14:textId="603194D0" w:rsidR="00C47D23" w:rsidRPr="00614F44" w:rsidRDefault="00C47D23" w:rsidP="00614F44">
      <w:pPr>
        <w:rPr>
          <w:rFonts w:ascii="Arial" w:eastAsia="Times New Roman" w:hAnsi="Arial" w:cs="Arial"/>
          <w:color w:val="000000"/>
          <w:sz w:val="22"/>
          <w:szCs w:val="22"/>
        </w:rPr>
      </w:pPr>
      <w:r w:rsidRPr="00614F44">
        <w:rPr>
          <w:rFonts w:ascii="Arial" w:eastAsia="Times New Roman" w:hAnsi="Arial" w:cs="Arial"/>
          <w:color w:val="000000"/>
          <w:sz w:val="22"/>
          <w:szCs w:val="22"/>
        </w:rPr>
        <w:t xml:space="preserve">The MSW Student Standards Guide is a comprehensive set of policies and procedures for </w:t>
      </w:r>
      <w:r w:rsidR="00B07B34" w:rsidRPr="00614F44">
        <w:rPr>
          <w:rFonts w:ascii="Arial" w:eastAsia="Times New Roman" w:hAnsi="Arial" w:cs="Arial"/>
          <w:color w:val="000000"/>
          <w:sz w:val="22"/>
          <w:szCs w:val="22"/>
        </w:rPr>
        <w:t>MSW</w:t>
      </w:r>
      <w:r w:rsidRPr="00614F44">
        <w:rPr>
          <w:rFonts w:ascii="Arial" w:eastAsia="Times New Roman" w:hAnsi="Arial" w:cs="Arial"/>
          <w:color w:val="000000"/>
          <w:sz w:val="22"/>
          <w:szCs w:val="22"/>
        </w:rPr>
        <w:t xml:space="preserve"> students in the Graduate College of Social Work. The </w:t>
      </w:r>
      <w:r w:rsidR="00B55CB1" w:rsidRPr="00614F44">
        <w:rPr>
          <w:rFonts w:ascii="Arial" w:eastAsia="Times New Roman" w:hAnsi="Arial" w:cs="Arial"/>
          <w:color w:val="000000"/>
          <w:sz w:val="22"/>
          <w:szCs w:val="22"/>
        </w:rPr>
        <w:t>document</w:t>
      </w:r>
      <w:r w:rsidRPr="00614F44">
        <w:rPr>
          <w:rFonts w:ascii="Arial" w:eastAsia="Times New Roman" w:hAnsi="Arial" w:cs="Arial"/>
          <w:color w:val="000000"/>
          <w:sz w:val="22"/>
          <w:szCs w:val="22"/>
        </w:rPr>
        <w:t xml:space="preserve"> features everything you need to know to earn an MSW degree at the GCSW, including the forms needed for administrative requests. The MSW Student Standards </w:t>
      </w:r>
      <w:r w:rsidR="00DE5AFA" w:rsidRPr="00614F44">
        <w:rPr>
          <w:rFonts w:ascii="Arial" w:eastAsia="Times New Roman" w:hAnsi="Arial" w:cs="Arial"/>
          <w:color w:val="000000"/>
          <w:sz w:val="22"/>
          <w:szCs w:val="22"/>
        </w:rPr>
        <w:t>document</w:t>
      </w:r>
      <w:r w:rsidRPr="00614F44">
        <w:rPr>
          <w:rFonts w:ascii="Arial" w:eastAsia="Times New Roman" w:hAnsi="Arial" w:cs="Arial"/>
          <w:color w:val="000000"/>
          <w:sz w:val="22"/>
          <w:szCs w:val="22"/>
        </w:rPr>
        <w:t xml:space="preserve"> is available online for your reference here: </w:t>
      </w:r>
      <w:hyperlink r:id="rId54" w:history="1">
        <w:r w:rsidRPr="00614F44">
          <w:rPr>
            <w:rStyle w:val="Hyperlink"/>
            <w:rFonts w:ascii="Arial" w:eastAsia="Times New Roman" w:hAnsi="Arial" w:cs="Arial"/>
            <w:sz w:val="22"/>
            <w:szCs w:val="22"/>
          </w:rPr>
          <w:t>http://www.uh.edu/socialwork/current-students/policies/</w:t>
        </w:r>
      </w:hyperlink>
      <w:r w:rsidRPr="00614F44">
        <w:rPr>
          <w:rFonts w:ascii="Arial" w:eastAsia="Times New Roman" w:hAnsi="Arial" w:cs="Arial"/>
          <w:color w:val="000000"/>
          <w:sz w:val="22"/>
          <w:szCs w:val="22"/>
        </w:rPr>
        <w:t xml:space="preserve">. </w:t>
      </w:r>
    </w:p>
    <w:p w14:paraId="7F281B12" w14:textId="682EFED9" w:rsidR="000479ED" w:rsidRPr="00614F44" w:rsidRDefault="000479ED" w:rsidP="00614F44">
      <w:pPr>
        <w:rPr>
          <w:rFonts w:ascii="Arial" w:eastAsia="Times New Roman" w:hAnsi="Arial" w:cs="Arial"/>
          <w:color w:val="000000"/>
          <w:sz w:val="22"/>
          <w:szCs w:val="22"/>
        </w:rPr>
      </w:pPr>
    </w:p>
    <w:p w14:paraId="42D96FC3" w14:textId="4C81FE1B" w:rsidR="00B868A3" w:rsidRPr="00614F44" w:rsidRDefault="000479ED" w:rsidP="00614F44">
      <w:pPr>
        <w:jc w:val="center"/>
        <w:rPr>
          <w:rFonts w:ascii="Arial" w:eastAsia="Times New Roman" w:hAnsi="Arial" w:cs="Arial"/>
          <w:b/>
          <w:bCs/>
          <w:color w:val="000000"/>
          <w:sz w:val="22"/>
          <w:szCs w:val="22"/>
        </w:rPr>
      </w:pPr>
      <w:r w:rsidRPr="00614F44">
        <w:rPr>
          <w:rFonts w:ascii="Arial" w:eastAsia="Times New Roman" w:hAnsi="Arial" w:cs="Arial"/>
          <w:b/>
          <w:bCs/>
          <w:color w:val="000000"/>
          <w:sz w:val="22"/>
          <w:szCs w:val="22"/>
        </w:rPr>
        <w:t>CSWE 2015 EDUCATIONAL POLICY AND ACCREDITATION STANDARDS (EPAS)</w:t>
      </w:r>
    </w:p>
    <w:p w14:paraId="691B9A48" w14:textId="77777777" w:rsidR="000479ED" w:rsidRPr="00614F44" w:rsidRDefault="000479ED" w:rsidP="00614F44">
      <w:pPr>
        <w:rPr>
          <w:rFonts w:ascii="Arial" w:eastAsia="Times New Roman" w:hAnsi="Arial" w:cs="Arial"/>
          <w:color w:val="000000"/>
          <w:sz w:val="22"/>
          <w:szCs w:val="22"/>
        </w:rPr>
      </w:pPr>
    </w:p>
    <w:p w14:paraId="27163EEF" w14:textId="164914F6" w:rsidR="000479ED" w:rsidRPr="00614F44" w:rsidRDefault="000479ED" w:rsidP="00614F44">
      <w:pPr>
        <w:rPr>
          <w:rFonts w:ascii="Arial" w:hAnsi="Arial" w:cs="Arial"/>
          <w:sz w:val="22"/>
          <w:szCs w:val="22"/>
        </w:rPr>
      </w:pPr>
      <w:r w:rsidRPr="00614F44">
        <w:rPr>
          <w:rFonts w:ascii="Arial" w:hAnsi="Arial" w:cs="Arial"/>
          <w:sz w:val="22"/>
          <w:szCs w:val="22"/>
        </w:rPr>
        <w:t xml:space="preserve">The GCSW Student Standards </w:t>
      </w:r>
      <w:r w:rsidR="006F22D1" w:rsidRPr="00614F44">
        <w:rPr>
          <w:rFonts w:ascii="Arial" w:hAnsi="Arial" w:cs="Arial"/>
          <w:sz w:val="22"/>
          <w:szCs w:val="22"/>
        </w:rPr>
        <w:t>is informed by</w:t>
      </w:r>
      <w:r w:rsidRPr="00614F44">
        <w:rPr>
          <w:rFonts w:ascii="Arial" w:hAnsi="Arial" w:cs="Arial"/>
          <w:sz w:val="22"/>
          <w:szCs w:val="22"/>
        </w:rPr>
        <w:t xml:space="preserve"> </w:t>
      </w:r>
      <w:r w:rsidR="006F22D1" w:rsidRPr="00614F44">
        <w:rPr>
          <w:rFonts w:ascii="Arial" w:hAnsi="Arial" w:cs="Arial"/>
          <w:sz w:val="22"/>
          <w:szCs w:val="22"/>
        </w:rPr>
        <w:t xml:space="preserve">the Council on Social Work Education </w:t>
      </w:r>
      <w:r w:rsidRPr="00614F44">
        <w:rPr>
          <w:rFonts w:ascii="Arial" w:hAnsi="Arial" w:cs="Arial"/>
          <w:sz w:val="22"/>
          <w:szCs w:val="22"/>
        </w:rPr>
        <w:t>accreditation standards. Accreditation</w:t>
      </w:r>
      <w:r w:rsidR="006F22D1" w:rsidRPr="00614F44">
        <w:rPr>
          <w:rFonts w:ascii="Arial" w:hAnsi="Arial" w:cs="Arial"/>
          <w:sz w:val="22"/>
          <w:szCs w:val="22"/>
        </w:rPr>
        <w:t xml:space="preserve"> is a system for recognizing educational institutions and professional programs as having met a certain level of performance, integrity and quality that entitles them the confidence of the educational community and the public they serve. In 2008 CSWE adopted a competency-based education framework for its EPAS to focus on student learning outcomes. For the most current EPAS and the competencies outlined for social work students, click here: </w:t>
      </w:r>
    </w:p>
    <w:p w14:paraId="0942898E" w14:textId="52D02FFD" w:rsidR="000479ED" w:rsidRPr="00614F44" w:rsidRDefault="00250CBF" w:rsidP="00614F44">
      <w:pPr>
        <w:rPr>
          <w:rFonts w:ascii="Arial" w:hAnsi="Arial" w:cs="Arial"/>
          <w:sz w:val="22"/>
          <w:szCs w:val="22"/>
        </w:rPr>
      </w:pPr>
      <w:hyperlink r:id="rId55" w:history="1">
        <w:r w:rsidR="000479ED" w:rsidRPr="00614F44">
          <w:rPr>
            <w:rStyle w:val="Hyperlink"/>
            <w:rFonts w:ascii="Arial" w:hAnsi="Arial" w:cs="Arial"/>
            <w:sz w:val="22"/>
            <w:szCs w:val="22"/>
          </w:rPr>
          <w:t>https://www.cswe.org/getattachment/Accreditation/Standards-and-Policies/2015-EPAS/2015EPASandGlossary.pdf.aspx</w:t>
        </w:r>
      </w:hyperlink>
    </w:p>
    <w:p w14:paraId="4D6C83EE" w14:textId="570E2F4E" w:rsidR="000479ED" w:rsidRPr="00614F44" w:rsidRDefault="000479ED" w:rsidP="00614F44">
      <w:pPr>
        <w:rPr>
          <w:rFonts w:ascii="Arial" w:hAnsi="Arial" w:cs="Arial"/>
          <w:sz w:val="22"/>
          <w:szCs w:val="22"/>
        </w:rPr>
      </w:pPr>
    </w:p>
    <w:p w14:paraId="7CF34622" w14:textId="77777777" w:rsidR="000479ED" w:rsidRPr="00614F44" w:rsidRDefault="000479ED" w:rsidP="00614F44">
      <w:pPr>
        <w:jc w:val="center"/>
        <w:rPr>
          <w:rFonts w:ascii="Arial" w:eastAsia="Times New Roman" w:hAnsi="Arial" w:cs="Arial"/>
          <w:b/>
          <w:bCs/>
          <w:color w:val="000000"/>
          <w:sz w:val="22"/>
          <w:szCs w:val="22"/>
        </w:rPr>
      </w:pPr>
      <w:r w:rsidRPr="00614F44">
        <w:rPr>
          <w:rFonts w:ascii="Arial" w:eastAsia="Times New Roman" w:hAnsi="Arial" w:cs="Arial"/>
          <w:b/>
          <w:bCs/>
          <w:color w:val="000000"/>
          <w:sz w:val="22"/>
          <w:szCs w:val="22"/>
        </w:rPr>
        <w:t>NASW CODE OF ETHICS</w:t>
      </w:r>
    </w:p>
    <w:p w14:paraId="1BD6923F" w14:textId="77777777" w:rsidR="000479ED" w:rsidRPr="00614F44" w:rsidRDefault="000479ED" w:rsidP="00614F44">
      <w:pPr>
        <w:rPr>
          <w:rFonts w:ascii="Arial" w:eastAsia="Times New Roman" w:hAnsi="Arial" w:cs="Arial"/>
          <w:color w:val="000000"/>
          <w:sz w:val="22"/>
          <w:szCs w:val="22"/>
        </w:rPr>
      </w:pPr>
    </w:p>
    <w:p w14:paraId="441CA30F" w14:textId="6FC88269" w:rsidR="00B07B34" w:rsidRPr="00B07B34" w:rsidRDefault="00B07B34" w:rsidP="00614F44">
      <w:pPr>
        <w:rPr>
          <w:rFonts w:ascii="Arial" w:eastAsia="Times New Roman" w:hAnsi="Arial" w:cs="Arial"/>
          <w:sz w:val="22"/>
          <w:szCs w:val="22"/>
        </w:rPr>
      </w:pPr>
      <w:r w:rsidRPr="00B07B34">
        <w:rPr>
          <w:rFonts w:ascii="Arial" w:eastAsiaTheme="minorEastAsia" w:hAnsi="Arial" w:cs="Arial"/>
          <w:color w:val="000000" w:themeColor="text1"/>
          <w:kern w:val="24"/>
          <w:sz w:val="22"/>
          <w:szCs w:val="22"/>
        </w:rPr>
        <w:t>Our professional organization, NASW, provides us with a Code of Ethics that serve</w:t>
      </w:r>
      <w:r w:rsidRPr="00614F44">
        <w:rPr>
          <w:rFonts w:ascii="Arial" w:eastAsiaTheme="minorEastAsia" w:hAnsi="Arial" w:cs="Arial"/>
          <w:color w:val="000000" w:themeColor="text1"/>
          <w:kern w:val="24"/>
          <w:sz w:val="22"/>
          <w:szCs w:val="22"/>
        </w:rPr>
        <w:t>s</w:t>
      </w:r>
      <w:r w:rsidRPr="00B07B34">
        <w:rPr>
          <w:rFonts w:ascii="Arial" w:eastAsiaTheme="minorEastAsia" w:hAnsi="Arial" w:cs="Arial"/>
          <w:color w:val="000000" w:themeColor="text1"/>
          <w:kern w:val="24"/>
          <w:sz w:val="22"/>
          <w:szCs w:val="22"/>
        </w:rPr>
        <w:t xml:space="preserve"> as a guide to the everyday professional conduct of social workers. This Code includes four sections, the preamble which summarizes the social work profession’s mission and core values, the purpose which provides an overview of the Code’s main functions and a brief guide for dealing with ethical issues or dilemmas in social work practice, Ethical Principles which presents a framework based on social work’s core values, that inform social work practice and the Ethical Standards section which guides social workers’ conduct. It</w:t>
      </w:r>
      <w:r w:rsidRPr="00614F44">
        <w:rPr>
          <w:rFonts w:ascii="Arial" w:eastAsiaTheme="minorEastAsia" w:hAnsi="Arial" w:cs="Arial"/>
          <w:color w:val="000000" w:themeColor="text1"/>
          <w:kern w:val="24"/>
          <w:sz w:val="22"/>
          <w:szCs w:val="22"/>
        </w:rPr>
        <w:t xml:space="preserve"> is</w:t>
      </w:r>
      <w:r w:rsidRPr="00B07B34">
        <w:rPr>
          <w:rFonts w:ascii="Arial" w:eastAsiaTheme="minorEastAsia" w:hAnsi="Arial" w:cs="Arial"/>
          <w:color w:val="000000" w:themeColor="text1"/>
          <w:kern w:val="24"/>
          <w:sz w:val="22"/>
          <w:szCs w:val="22"/>
        </w:rPr>
        <w:t xml:space="preserve"> an</w:t>
      </w:r>
      <w:r w:rsidRPr="00614F44">
        <w:rPr>
          <w:rFonts w:ascii="Arial" w:eastAsiaTheme="minorEastAsia" w:hAnsi="Arial" w:cs="Arial"/>
          <w:color w:val="000000" w:themeColor="text1"/>
          <w:kern w:val="24"/>
          <w:sz w:val="22"/>
          <w:szCs w:val="22"/>
        </w:rPr>
        <w:t>other</w:t>
      </w:r>
      <w:r w:rsidRPr="00B07B34">
        <w:rPr>
          <w:rFonts w:ascii="Arial" w:eastAsiaTheme="minorEastAsia" w:hAnsi="Arial" w:cs="Arial"/>
          <w:color w:val="000000" w:themeColor="text1"/>
          <w:kern w:val="24"/>
          <w:sz w:val="22"/>
          <w:szCs w:val="22"/>
        </w:rPr>
        <w:t xml:space="preserve"> important document for you to become familiar with as you begin your professional life as a social worker.  </w:t>
      </w:r>
      <w:r w:rsidRPr="00614F44">
        <w:rPr>
          <w:rFonts w:ascii="Arial" w:eastAsiaTheme="minorEastAsia" w:hAnsi="Arial" w:cs="Arial"/>
          <w:color w:val="000000" w:themeColor="text1"/>
          <w:kern w:val="24"/>
          <w:sz w:val="22"/>
          <w:szCs w:val="22"/>
        </w:rPr>
        <w:t xml:space="preserve">Click here to read the </w:t>
      </w:r>
      <w:hyperlink r:id="rId56" w:history="1">
        <w:r w:rsidRPr="00614F44">
          <w:rPr>
            <w:rStyle w:val="Hyperlink"/>
            <w:rFonts w:ascii="Arial" w:eastAsiaTheme="minorEastAsia" w:hAnsi="Arial" w:cs="Arial"/>
            <w:kern w:val="24"/>
            <w:sz w:val="22"/>
            <w:szCs w:val="22"/>
          </w:rPr>
          <w:t>Code of Ethics</w:t>
        </w:r>
      </w:hyperlink>
      <w:r w:rsidRPr="00614F44">
        <w:rPr>
          <w:rFonts w:ascii="Arial" w:eastAsiaTheme="minorEastAsia" w:hAnsi="Arial" w:cs="Arial"/>
          <w:color w:val="000000" w:themeColor="text1"/>
          <w:kern w:val="24"/>
          <w:sz w:val="22"/>
          <w:szCs w:val="22"/>
        </w:rPr>
        <w:t xml:space="preserve">. </w:t>
      </w:r>
    </w:p>
    <w:p w14:paraId="5639A81D" w14:textId="77777777" w:rsidR="000479ED" w:rsidRPr="00614F44" w:rsidRDefault="000479ED" w:rsidP="00614F44">
      <w:pPr>
        <w:rPr>
          <w:rFonts w:ascii="Arial" w:eastAsia="Times New Roman" w:hAnsi="Arial" w:cs="Arial"/>
          <w:color w:val="000000"/>
          <w:sz w:val="22"/>
          <w:szCs w:val="22"/>
        </w:rPr>
      </w:pPr>
    </w:p>
    <w:p w14:paraId="3B320973" w14:textId="1568459E" w:rsidR="00B21544" w:rsidRPr="00614F44" w:rsidRDefault="14CA6556" w:rsidP="00614F44">
      <w:pPr>
        <w:pStyle w:val="textbox"/>
        <w:shd w:val="clear" w:color="auto" w:fill="FFFFFF" w:themeFill="background1"/>
        <w:spacing w:before="0" w:beforeAutospacing="0" w:after="0" w:afterAutospacing="0"/>
        <w:jc w:val="center"/>
        <w:rPr>
          <w:rFonts w:ascii="Arial" w:hAnsi="Arial" w:cs="Arial"/>
          <w:b/>
          <w:bCs/>
          <w:sz w:val="22"/>
          <w:szCs w:val="22"/>
        </w:rPr>
      </w:pPr>
      <w:r w:rsidRPr="00614F44">
        <w:rPr>
          <w:rFonts w:ascii="Arial" w:hAnsi="Arial" w:cs="Arial"/>
          <w:b/>
          <w:bCs/>
          <w:sz w:val="22"/>
          <w:szCs w:val="22"/>
        </w:rPr>
        <w:t>ACADEMIC ADVISING</w:t>
      </w:r>
    </w:p>
    <w:p w14:paraId="2CE261E1" w14:textId="77777777" w:rsidR="00F83284" w:rsidRPr="00614F44" w:rsidRDefault="00F83284" w:rsidP="00614F44">
      <w:pPr>
        <w:pStyle w:val="textbox"/>
        <w:shd w:val="clear" w:color="auto" w:fill="FFFFFF"/>
        <w:spacing w:before="0" w:beforeAutospacing="0" w:after="0" w:afterAutospacing="0"/>
        <w:jc w:val="center"/>
        <w:rPr>
          <w:rFonts w:ascii="Arial" w:hAnsi="Arial" w:cs="Arial"/>
          <w:b/>
          <w:bCs/>
          <w:sz w:val="22"/>
          <w:szCs w:val="22"/>
        </w:rPr>
      </w:pPr>
    </w:p>
    <w:p w14:paraId="09A160EA" w14:textId="68FEFB53" w:rsidR="00B21544" w:rsidRPr="00614F44" w:rsidRDefault="00B21544" w:rsidP="00614F44">
      <w:pPr>
        <w:jc w:val="both"/>
        <w:rPr>
          <w:rFonts w:ascii="Arial" w:hAnsi="Arial" w:cs="Arial"/>
          <w:sz w:val="22"/>
          <w:szCs w:val="22"/>
        </w:rPr>
      </w:pPr>
      <w:r w:rsidRPr="00614F44">
        <w:rPr>
          <w:rFonts w:ascii="Arial" w:hAnsi="Arial" w:cs="Arial"/>
          <w:sz w:val="22"/>
          <w:szCs w:val="22"/>
        </w:rPr>
        <w:t>Each student is assigned an academic advisor. It is expected that adv</w:t>
      </w:r>
      <w:r w:rsidR="000F6438" w:rsidRPr="00614F44">
        <w:rPr>
          <w:rFonts w:ascii="Arial" w:hAnsi="Arial" w:cs="Arial"/>
          <w:sz w:val="22"/>
          <w:szCs w:val="22"/>
        </w:rPr>
        <w:t xml:space="preserve">isors meet with their advisees </w:t>
      </w:r>
      <w:r w:rsidR="00F83284" w:rsidRPr="00614F44">
        <w:rPr>
          <w:rFonts w:ascii="Arial" w:hAnsi="Arial" w:cs="Arial"/>
          <w:sz w:val="22"/>
          <w:szCs w:val="22"/>
        </w:rPr>
        <w:t xml:space="preserve">at least </w:t>
      </w:r>
      <w:r w:rsidRPr="00614F44">
        <w:rPr>
          <w:rFonts w:ascii="Arial" w:hAnsi="Arial" w:cs="Arial"/>
          <w:sz w:val="22"/>
          <w:szCs w:val="22"/>
        </w:rPr>
        <w:t xml:space="preserve">once </w:t>
      </w:r>
      <w:r w:rsidR="000F6438" w:rsidRPr="00614F44">
        <w:rPr>
          <w:rFonts w:ascii="Arial" w:hAnsi="Arial" w:cs="Arial"/>
          <w:sz w:val="22"/>
          <w:szCs w:val="22"/>
        </w:rPr>
        <w:t>a semester</w:t>
      </w:r>
      <w:r w:rsidR="00F83284" w:rsidRPr="00614F44">
        <w:rPr>
          <w:rFonts w:ascii="Arial" w:hAnsi="Arial" w:cs="Arial"/>
          <w:sz w:val="22"/>
          <w:szCs w:val="22"/>
        </w:rPr>
        <w:t xml:space="preserve"> during the academic </w:t>
      </w:r>
      <w:r w:rsidR="00B605BE" w:rsidRPr="00614F44">
        <w:rPr>
          <w:rFonts w:ascii="Arial" w:hAnsi="Arial" w:cs="Arial"/>
          <w:sz w:val="22"/>
          <w:szCs w:val="22"/>
        </w:rPr>
        <w:t xml:space="preserve">year. </w:t>
      </w:r>
      <w:r w:rsidRPr="00614F44">
        <w:rPr>
          <w:rFonts w:ascii="Arial" w:hAnsi="Arial" w:cs="Arial"/>
          <w:sz w:val="22"/>
          <w:szCs w:val="22"/>
        </w:rPr>
        <w:t>During the meeting, student  progress  in  the  program  and  overall  program  ex</w:t>
      </w:r>
      <w:r w:rsidR="00B605BE" w:rsidRPr="00614F44">
        <w:rPr>
          <w:rFonts w:ascii="Arial" w:hAnsi="Arial" w:cs="Arial"/>
          <w:sz w:val="22"/>
          <w:szCs w:val="22"/>
        </w:rPr>
        <w:t xml:space="preserve">periences  can  be  discussed. </w:t>
      </w:r>
      <w:r w:rsidRPr="00614F44">
        <w:rPr>
          <w:rFonts w:ascii="Arial" w:hAnsi="Arial" w:cs="Arial"/>
          <w:sz w:val="22"/>
          <w:szCs w:val="22"/>
        </w:rPr>
        <w:t xml:space="preserve">In addition, student program-related issues, concerns and </w:t>
      </w:r>
      <w:r w:rsidR="00B605BE" w:rsidRPr="00614F44">
        <w:rPr>
          <w:rFonts w:ascii="Arial" w:hAnsi="Arial" w:cs="Arial"/>
          <w:sz w:val="22"/>
          <w:szCs w:val="22"/>
        </w:rPr>
        <w:t xml:space="preserve">questions should be addressed. </w:t>
      </w:r>
      <w:r w:rsidRPr="00614F44">
        <w:rPr>
          <w:rFonts w:ascii="Arial" w:hAnsi="Arial" w:cs="Arial"/>
          <w:sz w:val="22"/>
          <w:szCs w:val="22"/>
        </w:rPr>
        <w:t>Should the  student  experience  any  academic  difficulties,  the  academic</w:t>
      </w:r>
      <w:r w:rsidR="000F6438" w:rsidRPr="00614F44">
        <w:rPr>
          <w:rFonts w:ascii="Arial" w:hAnsi="Arial" w:cs="Arial"/>
          <w:sz w:val="22"/>
          <w:szCs w:val="22"/>
        </w:rPr>
        <w:t xml:space="preserve">  advisor  may  work with the </w:t>
      </w:r>
      <w:r w:rsidRPr="00614F44">
        <w:rPr>
          <w:rFonts w:ascii="Arial" w:hAnsi="Arial" w:cs="Arial"/>
          <w:sz w:val="22"/>
          <w:szCs w:val="22"/>
        </w:rPr>
        <w:t xml:space="preserve">student  and other faculty and administrators as needed to  formulating  an action plan. </w:t>
      </w:r>
    </w:p>
    <w:p w14:paraId="563346E2" w14:textId="77777777" w:rsidR="00794779" w:rsidRPr="00614F44" w:rsidRDefault="00794779" w:rsidP="00614F44">
      <w:pPr>
        <w:jc w:val="both"/>
        <w:rPr>
          <w:rFonts w:ascii="Arial" w:hAnsi="Arial" w:cs="Arial"/>
          <w:sz w:val="22"/>
          <w:szCs w:val="22"/>
        </w:rPr>
      </w:pPr>
    </w:p>
    <w:p w14:paraId="70157568" w14:textId="7FFB6146" w:rsidR="00794779" w:rsidRPr="00614F44" w:rsidRDefault="14CA6556" w:rsidP="00614F44">
      <w:pPr>
        <w:pStyle w:val="textbox"/>
        <w:shd w:val="clear" w:color="auto" w:fill="FFFFFF" w:themeFill="background1"/>
        <w:spacing w:before="0" w:beforeAutospacing="0" w:after="0" w:afterAutospacing="0"/>
        <w:rPr>
          <w:rFonts w:ascii="Arial" w:hAnsi="Arial" w:cs="Arial"/>
          <w:b/>
          <w:bCs/>
          <w:i/>
          <w:iCs/>
          <w:sz w:val="22"/>
          <w:szCs w:val="22"/>
        </w:rPr>
      </w:pPr>
      <w:r w:rsidRPr="00614F44">
        <w:rPr>
          <w:rFonts w:ascii="Arial" w:hAnsi="Arial" w:cs="Arial"/>
          <w:b/>
          <w:bCs/>
          <w:i/>
          <w:iCs/>
          <w:sz w:val="22"/>
          <w:szCs w:val="22"/>
        </w:rPr>
        <w:t>MSW NEW STUDENT GLOSSARY</w:t>
      </w:r>
    </w:p>
    <w:p w14:paraId="1735B7BE" w14:textId="6D78E836" w:rsidR="00C723DF" w:rsidRPr="00614F44" w:rsidRDefault="00794779" w:rsidP="00614F44">
      <w:pPr>
        <w:pStyle w:val="BodyText"/>
        <w:ind w:left="101" w:right="288"/>
        <w:rPr>
          <w:rFonts w:ascii="Arial" w:hAnsi="Arial" w:cs="Arial"/>
          <w:sz w:val="22"/>
          <w:szCs w:val="22"/>
        </w:rPr>
      </w:pPr>
      <w:r w:rsidRPr="00614F44">
        <w:rPr>
          <w:rFonts w:ascii="Arial" w:hAnsi="Arial" w:cs="Arial"/>
          <w:b/>
          <w:sz w:val="22"/>
          <w:szCs w:val="22"/>
        </w:rPr>
        <w:t>Academic Advisor</w:t>
      </w:r>
      <w:r w:rsidR="00C723DF" w:rsidRPr="00614F44">
        <w:rPr>
          <w:rFonts w:ascii="Arial" w:hAnsi="Arial" w:cs="Arial"/>
          <w:sz w:val="22"/>
          <w:szCs w:val="22"/>
        </w:rPr>
        <w:t xml:space="preserve">: </w:t>
      </w:r>
      <w:r w:rsidR="00043E25" w:rsidRPr="00614F44">
        <w:rPr>
          <w:rFonts w:ascii="Arial" w:hAnsi="Arial" w:cs="Arial"/>
          <w:sz w:val="22"/>
          <w:szCs w:val="22"/>
        </w:rPr>
        <w:t>Professional staff member who works with students to help with course planni</w:t>
      </w:r>
      <w:r w:rsidR="00B605BE" w:rsidRPr="00614F44">
        <w:rPr>
          <w:rFonts w:ascii="Arial" w:hAnsi="Arial" w:cs="Arial"/>
          <w:sz w:val="22"/>
          <w:szCs w:val="22"/>
        </w:rPr>
        <w:t xml:space="preserve">ng and other academic matters. </w:t>
      </w:r>
      <w:r w:rsidR="00043E25" w:rsidRPr="00614F44">
        <w:rPr>
          <w:rFonts w:ascii="Arial" w:hAnsi="Arial" w:cs="Arial"/>
          <w:sz w:val="22"/>
          <w:szCs w:val="22"/>
        </w:rPr>
        <w:t>You will receive your academic advisor assignments at orientation. The academic advisor also help</w:t>
      </w:r>
      <w:r w:rsidR="000479ED" w:rsidRPr="00614F44">
        <w:rPr>
          <w:rFonts w:ascii="Arial" w:hAnsi="Arial" w:cs="Arial"/>
          <w:sz w:val="22"/>
          <w:szCs w:val="22"/>
        </w:rPr>
        <w:t>s</w:t>
      </w:r>
      <w:r w:rsidR="00043E25" w:rsidRPr="00614F44">
        <w:rPr>
          <w:rFonts w:ascii="Arial" w:hAnsi="Arial" w:cs="Arial"/>
          <w:sz w:val="22"/>
          <w:szCs w:val="22"/>
        </w:rPr>
        <w:t xml:space="preserve"> students with issues that emerge during the program. </w:t>
      </w:r>
    </w:p>
    <w:p w14:paraId="2C2941B7" w14:textId="375020FF" w:rsidR="00CB53D5" w:rsidRPr="00614F44" w:rsidRDefault="00C3659B" w:rsidP="00614F44">
      <w:pPr>
        <w:pStyle w:val="BodyText"/>
        <w:tabs>
          <w:tab w:val="left" w:pos="1740"/>
        </w:tabs>
        <w:ind w:left="101" w:right="288"/>
        <w:rPr>
          <w:rFonts w:ascii="Arial" w:hAnsi="Arial" w:cs="Arial"/>
          <w:b/>
          <w:sz w:val="22"/>
          <w:szCs w:val="22"/>
        </w:rPr>
      </w:pPr>
      <w:r w:rsidRPr="00614F44">
        <w:rPr>
          <w:rFonts w:ascii="Arial" w:hAnsi="Arial" w:cs="Arial"/>
          <w:b/>
          <w:sz w:val="22"/>
          <w:szCs w:val="22"/>
        </w:rPr>
        <w:tab/>
      </w:r>
    </w:p>
    <w:p w14:paraId="2977480F" w14:textId="77777777" w:rsidR="00B77CCE" w:rsidRPr="00614F44" w:rsidRDefault="00B77CCE" w:rsidP="00B77CCE">
      <w:pPr>
        <w:pStyle w:val="BodyText"/>
        <w:ind w:left="101" w:right="288"/>
        <w:rPr>
          <w:rFonts w:ascii="Arial" w:hAnsi="Arial" w:cs="Arial"/>
          <w:sz w:val="22"/>
          <w:szCs w:val="22"/>
        </w:rPr>
      </w:pPr>
      <w:r w:rsidRPr="00614F44">
        <w:rPr>
          <w:rFonts w:ascii="Arial" w:hAnsi="Arial" w:cs="Arial"/>
          <w:b/>
          <w:sz w:val="22"/>
          <w:szCs w:val="22"/>
        </w:rPr>
        <w:t>Areas of Specialized Practice or Concentrations</w:t>
      </w:r>
      <w:r w:rsidRPr="00614F44">
        <w:rPr>
          <w:rFonts w:ascii="Arial" w:hAnsi="Arial" w:cs="Arial"/>
          <w:sz w:val="22"/>
          <w:szCs w:val="22"/>
        </w:rPr>
        <w:t xml:space="preserve">: All MSW students are required to select one of two concentration choices: Clinical Practice or Macro Practice. Full program students will begin to take their concentration courses after their foundation classes are completed. Advanced standing students will take concentration courses in their first semester. </w:t>
      </w:r>
    </w:p>
    <w:p w14:paraId="11A73F1A" w14:textId="77777777" w:rsidR="00FE53C8" w:rsidRDefault="00FE53C8" w:rsidP="00614F44">
      <w:pPr>
        <w:pStyle w:val="BodyText"/>
        <w:ind w:left="101" w:right="288"/>
        <w:rPr>
          <w:rFonts w:ascii="Arial" w:hAnsi="Arial" w:cs="Arial"/>
          <w:b/>
          <w:sz w:val="22"/>
          <w:szCs w:val="22"/>
        </w:rPr>
      </w:pPr>
    </w:p>
    <w:p w14:paraId="62EE12E3" w14:textId="3BF77419" w:rsidR="00B77CCE" w:rsidRPr="00366C16" w:rsidRDefault="00B77CCE" w:rsidP="00614F44">
      <w:pPr>
        <w:pStyle w:val="BodyText"/>
        <w:ind w:left="101" w:right="288"/>
        <w:rPr>
          <w:rFonts w:ascii="Arial" w:hAnsi="Arial" w:cs="Arial"/>
          <w:bCs/>
          <w:sz w:val="22"/>
          <w:szCs w:val="22"/>
        </w:rPr>
      </w:pPr>
      <w:r>
        <w:rPr>
          <w:rFonts w:ascii="Arial" w:hAnsi="Arial" w:cs="Arial"/>
          <w:b/>
          <w:sz w:val="22"/>
          <w:szCs w:val="22"/>
        </w:rPr>
        <w:t>Black</w:t>
      </w:r>
      <w:r w:rsidR="00366C16">
        <w:rPr>
          <w:rFonts w:ascii="Arial" w:hAnsi="Arial" w:cs="Arial"/>
          <w:b/>
          <w:sz w:val="22"/>
          <w:szCs w:val="22"/>
        </w:rPr>
        <w:t>b</w:t>
      </w:r>
      <w:r>
        <w:rPr>
          <w:rFonts w:ascii="Arial" w:hAnsi="Arial" w:cs="Arial"/>
          <w:b/>
          <w:sz w:val="22"/>
          <w:szCs w:val="22"/>
        </w:rPr>
        <w:t xml:space="preserve">oard: </w:t>
      </w:r>
      <w:r w:rsidR="00366C16" w:rsidRPr="00366C16">
        <w:rPr>
          <w:rFonts w:ascii="Arial" w:hAnsi="Arial" w:cs="Arial"/>
          <w:bCs/>
          <w:sz w:val="22"/>
          <w:szCs w:val="22"/>
        </w:rPr>
        <w:t xml:space="preserve">Blackboard is a virtual learning environment and learning management system that allows faculty to add resources for students to access online. </w:t>
      </w:r>
    </w:p>
    <w:p w14:paraId="5353EFF1" w14:textId="77777777" w:rsidR="00B77CCE" w:rsidRDefault="00B77CCE" w:rsidP="00614F44">
      <w:pPr>
        <w:pStyle w:val="BodyText"/>
        <w:ind w:left="101" w:right="288"/>
        <w:rPr>
          <w:rFonts w:ascii="Arial" w:hAnsi="Arial" w:cs="Arial"/>
          <w:b/>
          <w:sz w:val="22"/>
          <w:szCs w:val="22"/>
        </w:rPr>
      </w:pPr>
    </w:p>
    <w:p w14:paraId="76BFB06A" w14:textId="625789F2" w:rsidR="00CB53D5" w:rsidRPr="00614F44" w:rsidRDefault="00CB53D5" w:rsidP="00614F44">
      <w:pPr>
        <w:pStyle w:val="BodyText"/>
        <w:ind w:left="101" w:right="288"/>
        <w:rPr>
          <w:rFonts w:ascii="Arial" w:hAnsi="Arial" w:cs="Arial"/>
          <w:b/>
          <w:sz w:val="22"/>
          <w:szCs w:val="22"/>
        </w:rPr>
      </w:pPr>
      <w:r w:rsidRPr="00614F44">
        <w:rPr>
          <w:rFonts w:ascii="Arial" w:hAnsi="Arial" w:cs="Arial"/>
          <w:b/>
          <w:sz w:val="22"/>
          <w:szCs w:val="22"/>
        </w:rPr>
        <w:t xml:space="preserve">Clinical Social Work: </w:t>
      </w:r>
      <w:r w:rsidRPr="00614F44">
        <w:rPr>
          <w:rFonts w:ascii="Arial" w:hAnsi="Arial" w:cs="Arial"/>
          <w:color w:val="111111"/>
          <w:sz w:val="22"/>
          <w:szCs w:val="22"/>
          <w:shd w:val="clear" w:color="auto" w:fill="FFFFFF"/>
        </w:rPr>
        <w:t xml:space="preserve">The application of theories, methods, skills, values and ethics needed to enhance the cognitive, mental, emotional, behavioral, physical and social well-being of individuals, </w:t>
      </w:r>
      <w:r w:rsidRPr="00614F44">
        <w:rPr>
          <w:rFonts w:ascii="Arial" w:hAnsi="Arial" w:cs="Arial"/>
          <w:color w:val="111111"/>
          <w:sz w:val="22"/>
          <w:szCs w:val="22"/>
          <w:shd w:val="clear" w:color="auto" w:fill="FFFFFF"/>
        </w:rPr>
        <w:lastRenderedPageBreak/>
        <w:t>couples, families, groups and communities. Its methods are relationship-centered, contextualized, culturally sensitive and strengths focused and includes knowledge about biopsychosocial functioning - and - evidence based interventions. </w:t>
      </w:r>
    </w:p>
    <w:p w14:paraId="2D81BA0B" w14:textId="77777777" w:rsidR="00043E25" w:rsidRPr="00614F44" w:rsidRDefault="00043E25" w:rsidP="00614F44">
      <w:pPr>
        <w:pStyle w:val="BodyText"/>
        <w:rPr>
          <w:rFonts w:ascii="Arial" w:hAnsi="Arial" w:cs="Arial"/>
          <w:sz w:val="22"/>
          <w:szCs w:val="22"/>
        </w:rPr>
      </w:pPr>
    </w:p>
    <w:p w14:paraId="41E983BF" w14:textId="1A9A4555" w:rsidR="00FE53C8" w:rsidRPr="00B77CCE" w:rsidRDefault="00FE53C8" w:rsidP="00CB0BF1">
      <w:pPr>
        <w:pStyle w:val="BodyText"/>
        <w:ind w:left="100" w:right="289"/>
        <w:rPr>
          <w:rFonts w:ascii="Arial" w:hAnsi="Arial" w:cs="Arial"/>
          <w:sz w:val="22"/>
          <w:szCs w:val="22"/>
        </w:rPr>
      </w:pPr>
      <w:r w:rsidRPr="00614F44">
        <w:rPr>
          <w:rFonts w:ascii="Arial" w:hAnsi="Arial" w:cs="Arial"/>
          <w:b/>
          <w:sz w:val="22"/>
          <w:szCs w:val="22"/>
        </w:rPr>
        <w:t>CSWE</w:t>
      </w:r>
      <w:r w:rsidRPr="00614F44">
        <w:rPr>
          <w:rFonts w:ascii="Arial" w:hAnsi="Arial" w:cs="Arial"/>
          <w:sz w:val="22"/>
          <w:szCs w:val="22"/>
        </w:rPr>
        <w:t xml:space="preserve">: Council on Social Work Education (CSWE) is the national accreditation entity for social </w:t>
      </w:r>
      <w:r w:rsidR="00CB0BF1">
        <w:rPr>
          <w:rFonts w:ascii="Arial" w:hAnsi="Arial" w:cs="Arial"/>
          <w:sz w:val="22"/>
          <w:szCs w:val="22"/>
        </w:rPr>
        <w:t>w</w:t>
      </w:r>
      <w:r w:rsidRPr="00614F44">
        <w:rPr>
          <w:rFonts w:ascii="Arial" w:hAnsi="Arial" w:cs="Arial"/>
          <w:sz w:val="22"/>
          <w:szCs w:val="22"/>
        </w:rPr>
        <w:t xml:space="preserve">ork education. </w:t>
      </w:r>
    </w:p>
    <w:p w14:paraId="6112BDEE" w14:textId="77777777" w:rsidR="00FE53C8" w:rsidRDefault="00FE53C8" w:rsidP="00FE53C8">
      <w:pPr>
        <w:ind w:right="295"/>
        <w:rPr>
          <w:rFonts w:ascii="Arial" w:hAnsi="Arial" w:cs="Arial"/>
          <w:b/>
          <w:sz w:val="22"/>
          <w:szCs w:val="22"/>
        </w:rPr>
      </w:pPr>
    </w:p>
    <w:p w14:paraId="2BBAFC57" w14:textId="7B17F4AE" w:rsidR="00794779" w:rsidRPr="00614F44" w:rsidRDefault="00794779" w:rsidP="00614F44">
      <w:pPr>
        <w:ind w:left="100" w:right="295"/>
        <w:rPr>
          <w:rFonts w:ascii="Arial" w:hAnsi="Arial" w:cs="Arial"/>
          <w:sz w:val="22"/>
          <w:szCs w:val="22"/>
        </w:rPr>
      </w:pPr>
      <w:r w:rsidRPr="00614F44">
        <w:rPr>
          <w:rFonts w:ascii="Arial" w:hAnsi="Arial" w:cs="Arial"/>
          <w:b/>
          <w:sz w:val="22"/>
          <w:szCs w:val="22"/>
        </w:rPr>
        <w:t xml:space="preserve">Field Practicum/Field Education: </w:t>
      </w:r>
      <w:r w:rsidR="00043E25" w:rsidRPr="00614F44">
        <w:rPr>
          <w:rFonts w:ascii="Arial" w:hAnsi="Arial" w:cs="Arial"/>
          <w:sz w:val="22"/>
          <w:szCs w:val="22"/>
        </w:rPr>
        <w:t xml:space="preserve">Your field placement or internship in the MSW program. Full program students will take 4 field courses for a total of 900 clock hours in the field in two different settings. Advanced standing students take 2 field courses for a total of 500 clock hours in one setting. </w:t>
      </w:r>
    </w:p>
    <w:p w14:paraId="3F6F68B4" w14:textId="77777777" w:rsidR="00794779" w:rsidRPr="00614F44" w:rsidRDefault="00794779" w:rsidP="00614F44">
      <w:pPr>
        <w:pStyle w:val="BodyText"/>
        <w:rPr>
          <w:rFonts w:ascii="Arial" w:hAnsi="Arial" w:cs="Arial"/>
          <w:sz w:val="22"/>
          <w:szCs w:val="22"/>
        </w:rPr>
      </w:pPr>
    </w:p>
    <w:p w14:paraId="1B11C5DE" w14:textId="2718E26B" w:rsidR="000E35C6" w:rsidRPr="00614F44" w:rsidRDefault="000E35C6" w:rsidP="00614F44">
      <w:pPr>
        <w:pStyle w:val="BodyText"/>
        <w:ind w:left="100" w:right="128"/>
        <w:rPr>
          <w:rFonts w:ascii="Arial" w:hAnsi="Arial" w:cs="Arial"/>
          <w:sz w:val="22"/>
          <w:szCs w:val="22"/>
        </w:rPr>
      </w:pPr>
      <w:r w:rsidRPr="00614F44">
        <w:rPr>
          <w:rFonts w:ascii="Arial" w:hAnsi="Arial" w:cs="Arial"/>
          <w:b/>
          <w:sz w:val="22"/>
          <w:szCs w:val="22"/>
        </w:rPr>
        <w:t>Field Liaison</w:t>
      </w:r>
      <w:r w:rsidRPr="00614F44">
        <w:rPr>
          <w:rFonts w:ascii="Arial" w:hAnsi="Arial" w:cs="Arial"/>
          <w:sz w:val="22"/>
          <w:szCs w:val="22"/>
        </w:rPr>
        <w:t xml:space="preserve">: </w:t>
      </w:r>
      <w:r w:rsidR="00043E25" w:rsidRPr="00614F44">
        <w:rPr>
          <w:rFonts w:ascii="Arial" w:hAnsi="Arial" w:cs="Arial"/>
          <w:sz w:val="22"/>
          <w:szCs w:val="22"/>
        </w:rPr>
        <w:t>The GCSW field office representative who assists you with your field placements. They will visit you at your field site and meet with you and your field instructor.</w:t>
      </w:r>
    </w:p>
    <w:p w14:paraId="05BF6852" w14:textId="77777777" w:rsidR="000E35C6" w:rsidRPr="00614F44" w:rsidRDefault="000E35C6" w:rsidP="00614F44">
      <w:pPr>
        <w:pStyle w:val="BodyText"/>
        <w:ind w:left="100" w:right="295"/>
        <w:rPr>
          <w:rFonts w:ascii="Arial" w:hAnsi="Arial" w:cs="Arial"/>
          <w:b/>
          <w:sz w:val="22"/>
          <w:szCs w:val="22"/>
        </w:rPr>
      </w:pPr>
    </w:p>
    <w:p w14:paraId="04E6FD3A" w14:textId="314B9636" w:rsidR="00794779" w:rsidRPr="00614F44" w:rsidRDefault="000E35C6" w:rsidP="00614F44">
      <w:pPr>
        <w:pStyle w:val="BodyText"/>
        <w:ind w:left="100" w:right="295"/>
        <w:rPr>
          <w:rFonts w:ascii="Arial" w:hAnsi="Arial" w:cs="Arial"/>
          <w:sz w:val="22"/>
          <w:szCs w:val="22"/>
        </w:rPr>
      </w:pPr>
      <w:r w:rsidRPr="00614F44">
        <w:rPr>
          <w:rFonts w:ascii="Arial" w:hAnsi="Arial" w:cs="Arial"/>
          <w:b/>
          <w:sz w:val="22"/>
          <w:szCs w:val="22"/>
        </w:rPr>
        <w:t>Field Instructor:</w:t>
      </w:r>
      <w:r w:rsidR="00043E25" w:rsidRPr="00614F44">
        <w:rPr>
          <w:rFonts w:ascii="Arial" w:hAnsi="Arial" w:cs="Arial"/>
          <w:b/>
          <w:sz w:val="22"/>
          <w:szCs w:val="22"/>
        </w:rPr>
        <w:t xml:space="preserve"> </w:t>
      </w:r>
      <w:r w:rsidR="00043E25" w:rsidRPr="00614F44">
        <w:rPr>
          <w:rFonts w:ascii="Arial" w:hAnsi="Arial" w:cs="Arial"/>
          <w:sz w:val="22"/>
          <w:szCs w:val="22"/>
        </w:rPr>
        <w:t xml:space="preserve">The person who provides you with supervision and instruction while at your agency.  This person is usually an employee of the agency at which you are assigned. </w:t>
      </w:r>
    </w:p>
    <w:p w14:paraId="2B814646" w14:textId="77777777" w:rsidR="004B3AA1" w:rsidRDefault="004B3AA1" w:rsidP="00614F44">
      <w:pPr>
        <w:pStyle w:val="BodyText"/>
        <w:ind w:left="100"/>
        <w:rPr>
          <w:rFonts w:ascii="Arial" w:hAnsi="Arial" w:cs="Arial"/>
          <w:b/>
          <w:sz w:val="22"/>
          <w:szCs w:val="22"/>
        </w:rPr>
      </w:pPr>
    </w:p>
    <w:p w14:paraId="335CD476" w14:textId="77CA6B3F" w:rsidR="00CB53D5" w:rsidRPr="00614F44" w:rsidRDefault="00CB53D5" w:rsidP="00614F44">
      <w:pPr>
        <w:pStyle w:val="BodyText"/>
        <w:ind w:left="100"/>
        <w:rPr>
          <w:rFonts w:ascii="Arial" w:hAnsi="Arial" w:cs="Arial"/>
          <w:b/>
          <w:sz w:val="22"/>
          <w:szCs w:val="22"/>
        </w:rPr>
      </w:pPr>
      <w:r w:rsidRPr="00614F44">
        <w:rPr>
          <w:rFonts w:ascii="Arial" w:hAnsi="Arial" w:cs="Arial"/>
          <w:b/>
          <w:sz w:val="22"/>
          <w:szCs w:val="22"/>
        </w:rPr>
        <w:t xml:space="preserve">GCSW: </w:t>
      </w:r>
      <w:r w:rsidRPr="00614F44">
        <w:rPr>
          <w:rFonts w:ascii="Arial" w:hAnsi="Arial" w:cs="Arial"/>
          <w:sz w:val="22"/>
          <w:szCs w:val="22"/>
        </w:rPr>
        <w:t>Graduate College of Social Work</w:t>
      </w:r>
    </w:p>
    <w:p w14:paraId="3C9E3A42" w14:textId="77777777" w:rsidR="004B3AA1" w:rsidRDefault="004B3AA1" w:rsidP="00614F44">
      <w:pPr>
        <w:pStyle w:val="BodyText"/>
        <w:ind w:left="100"/>
        <w:rPr>
          <w:rFonts w:ascii="Arial" w:hAnsi="Arial" w:cs="Arial"/>
          <w:b/>
          <w:sz w:val="22"/>
          <w:szCs w:val="22"/>
        </w:rPr>
      </w:pPr>
    </w:p>
    <w:p w14:paraId="6D4AA54E" w14:textId="1971C4F9" w:rsidR="00794779" w:rsidRPr="00614F44" w:rsidRDefault="00794779" w:rsidP="00614F44">
      <w:pPr>
        <w:pStyle w:val="BodyText"/>
        <w:ind w:left="100"/>
        <w:rPr>
          <w:rFonts w:ascii="Arial" w:hAnsi="Arial" w:cs="Arial"/>
          <w:b/>
          <w:sz w:val="22"/>
          <w:szCs w:val="22"/>
        </w:rPr>
      </w:pPr>
      <w:r w:rsidRPr="00614F44">
        <w:rPr>
          <w:rFonts w:ascii="Arial" w:hAnsi="Arial" w:cs="Arial"/>
          <w:b/>
          <w:sz w:val="22"/>
          <w:szCs w:val="22"/>
        </w:rPr>
        <w:t>LMSW:</w:t>
      </w:r>
      <w:r w:rsidR="006B6A9E" w:rsidRPr="00614F44">
        <w:rPr>
          <w:rFonts w:ascii="Arial" w:hAnsi="Arial" w:cs="Arial"/>
          <w:b/>
          <w:sz w:val="22"/>
          <w:szCs w:val="22"/>
        </w:rPr>
        <w:t xml:space="preserve"> </w:t>
      </w:r>
      <w:r w:rsidR="006B6A9E" w:rsidRPr="00614F44">
        <w:rPr>
          <w:rFonts w:ascii="Arial" w:hAnsi="Arial" w:cs="Arial"/>
          <w:sz w:val="22"/>
          <w:szCs w:val="22"/>
        </w:rPr>
        <w:t>Licensed Master Social Worker</w:t>
      </w:r>
    </w:p>
    <w:p w14:paraId="7E31BD22" w14:textId="77777777" w:rsidR="004B3AA1" w:rsidRDefault="004B3AA1" w:rsidP="00614F44">
      <w:pPr>
        <w:pStyle w:val="BodyText"/>
        <w:ind w:left="100"/>
        <w:rPr>
          <w:rFonts w:ascii="Arial" w:hAnsi="Arial" w:cs="Arial"/>
          <w:b/>
          <w:sz w:val="22"/>
          <w:szCs w:val="22"/>
        </w:rPr>
      </w:pPr>
    </w:p>
    <w:p w14:paraId="2C8D4694" w14:textId="1D2DB97D" w:rsidR="00794779" w:rsidRPr="00614F44" w:rsidRDefault="00794779" w:rsidP="00614F44">
      <w:pPr>
        <w:pStyle w:val="BodyText"/>
        <w:ind w:left="100"/>
        <w:rPr>
          <w:rFonts w:ascii="Arial" w:hAnsi="Arial" w:cs="Arial"/>
          <w:sz w:val="22"/>
          <w:szCs w:val="22"/>
        </w:rPr>
      </w:pPr>
      <w:r w:rsidRPr="00614F44">
        <w:rPr>
          <w:rFonts w:ascii="Arial" w:hAnsi="Arial" w:cs="Arial"/>
          <w:b/>
          <w:sz w:val="22"/>
          <w:szCs w:val="22"/>
        </w:rPr>
        <w:t>LCSW</w:t>
      </w:r>
      <w:r w:rsidRPr="00614F44">
        <w:rPr>
          <w:rFonts w:ascii="Arial" w:hAnsi="Arial" w:cs="Arial"/>
          <w:sz w:val="22"/>
          <w:szCs w:val="22"/>
        </w:rPr>
        <w:t>: Licensed Clinical Social Worker</w:t>
      </w:r>
    </w:p>
    <w:p w14:paraId="69F4FCBD" w14:textId="77777777" w:rsidR="00CB53D5" w:rsidRPr="00614F44" w:rsidRDefault="00CB53D5" w:rsidP="00614F44">
      <w:pPr>
        <w:pStyle w:val="BodyText"/>
        <w:ind w:left="100"/>
        <w:rPr>
          <w:rFonts w:ascii="Arial" w:hAnsi="Arial" w:cs="Arial"/>
          <w:b/>
          <w:sz w:val="22"/>
          <w:szCs w:val="22"/>
        </w:rPr>
      </w:pPr>
    </w:p>
    <w:p w14:paraId="2AE653F7" w14:textId="77777777" w:rsidR="00794779" w:rsidRPr="00614F44" w:rsidRDefault="00794779" w:rsidP="00614F44">
      <w:pPr>
        <w:pStyle w:val="BodyText"/>
        <w:ind w:left="100"/>
        <w:rPr>
          <w:rFonts w:ascii="Arial" w:hAnsi="Arial" w:cs="Arial"/>
          <w:sz w:val="22"/>
          <w:szCs w:val="22"/>
        </w:rPr>
      </w:pPr>
      <w:r w:rsidRPr="00614F44">
        <w:rPr>
          <w:rFonts w:ascii="Arial" w:hAnsi="Arial" w:cs="Arial"/>
          <w:b/>
          <w:sz w:val="22"/>
          <w:szCs w:val="22"/>
        </w:rPr>
        <w:t>Macro</w:t>
      </w:r>
      <w:r w:rsidRPr="00614F44">
        <w:rPr>
          <w:rFonts w:ascii="Arial" w:hAnsi="Arial" w:cs="Arial"/>
          <w:sz w:val="22"/>
          <w:szCs w:val="22"/>
        </w:rPr>
        <w:t>: Social work in communities, organizations &amp; policy settings. Think big picture and systems.</w:t>
      </w:r>
    </w:p>
    <w:p w14:paraId="612FFC7A" w14:textId="77777777" w:rsidR="00794779" w:rsidRPr="00614F44" w:rsidRDefault="00794779" w:rsidP="00614F44">
      <w:pPr>
        <w:pStyle w:val="BodyText"/>
        <w:rPr>
          <w:rFonts w:ascii="Arial" w:hAnsi="Arial" w:cs="Arial"/>
          <w:sz w:val="22"/>
          <w:szCs w:val="22"/>
        </w:rPr>
      </w:pPr>
    </w:p>
    <w:p w14:paraId="55214150" w14:textId="22080F81" w:rsidR="00794779" w:rsidRPr="00614F44" w:rsidRDefault="00794779" w:rsidP="00614F44">
      <w:pPr>
        <w:pStyle w:val="BodyText"/>
        <w:ind w:left="100" w:right="295"/>
        <w:rPr>
          <w:rFonts w:ascii="Arial" w:hAnsi="Arial" w:cs="Arial"/>
          <w:sz w:val="22"/>
          <w:szCs w:val="22"/>
        </w:rPr>
      </w:pPr>
      <w:r w:rsidRPr="00614F44">
        <w:rPr>
          <w:rFonts w:ascii="Arial" w:hAnsi="Arial" w:cs="Arial"/>
          <w:b/>
          <w:sz w:val="22"/>
          <w:szCs w:val="22"/>
        </w:rPr>
        <w:t>Micro</w:t>
      </w:r>
      <w:r w:rsidRPr="00614F44">
        <w:rPr>
          <w:rFonts w:ascii="Arial" w:hAnsi="Arial" w:cs="Arial"/>
          <w:sz w:val="22"/>
          <w:szCs w:val="22"/>
        </w:rPr>
        <w:t>: Clinical social work. Therapy (individual &amp; group) and case management are micro skills.</w:t>
      </w:r>
    </w:p>
    <w:p w14:paraId="09D9F171" w14:textId="77777777" w:rsidR="00C723DF" w:rsidRPr="00614F44" w:rsidRDefault="00C723DF" w:rsidP="00614F44">
      <w:pPr>
        <w:pStyle w:val="BodyText"/>
        <w:ind w:left="100" w:right="295"/>
        <w:rPr>
          <w:rFonts w:ascii="Arial" w:hAnsi="Arial" w:cs="Arial"/>
          <w:b/>
          <w:sz w:val="22"/>
          <w:szCs w:val="22"/>
        </w:rPr>
      </w:pPr>
    </w:p>
    <w:p w14:paraId="0910232B" w14:textId="0455E5A7" w:rsidR="00C723DF" w:rsidRDefault="00C723DF" w:rsidP="00614F44">
      <w:pPr>
        <w:pStyle w:val="BodyText"/>
        <w:ind w:left="100" w:right="295"/>
        <w:rPr>
          <w:rFonts w:ascii="Arial" w:hAnsi="Arial" w:cs="Arial"/>
          <w:sz w:val="22"/>
          <w:szCs w:val="22"/>
        </w:rPr>
      </w:pPr>
      <w:r w:rsidRPr="00614F44">
        <w:rPr>
          <w:rFonts w:ascii="Arial" w:hAnsi="Arial" w:cs="Arial"/>
          <w:b/>
          <w:sz w:val="22"/>
          <w:szCs w:val="22"/>
        </w:rPr>
        <w:t>NASW:</w:t>
      </w:r>
      <w:r w:rsidR="00043E25" w:rsidRPr="00614F44">
        <w:rPr>
          <w:rFonts w:ascii="Arial" w:hAnsi="Arial" w:cs="Arial"/>
          <w:b/>
          <w:sz w:val="22"/>
          <w:szCs w:val="22"/>
        </w:rPr>
        <w:t xml:space="preserve"> </w:t>
      </w:r>
      <w:r w:rsidR="00043E25" w:rsidRPr="00614F44">
        <w:rPr>
          <w:rFonts w:ascii="Arial" w:hAnsi="Arial" w:cs="Arial"/>
          <w:sz w:val="22"/>
          <w:szCs w:val="22"/>
        </w:rPr>
        <w:t xml:space="preserve"> National Association of Social Workers, the largest membership organization of professional social workers in the world. NASW works to enhance the professional growth and development of social workers, to create and maintain professional standards and to advance sound social policies. </w:t>
      </w:r>
    </w:p>
    <w:p w14:paraId="6E57E9B8" w14:textId="43BA61BA" w:rsidR="00B77CCE" w:rsidRDefault="00B77CCE" w:rsidP="00B77CCE">
      <w:pPr>
        <w:pStyle w:val="BodyText"/>
        <w:ind w:right="295"/>
        <w:rPr>
          <w:rFonts w:ascii="Arial" w:hAnsi="Arial" w:cs="Arial"/>
          <w:sz w:val="22"/>
          <w:szCs w:val="22"/>
        </w:rPr>
      </w:pPr>
    </w:p>
    <w:p w14:paraId="5BD7A213" w14:textId="34CADE62" w:rsidR="00B77CCE" w:rsidRPr="00B77CCE" w:rsidRDefault="00B77CCE" w:rsidP="00614F44">
      <w:pPr>
        <w:pStyle w:val="BodyText"/>
        <w:ind w:left="100" w:right="295"/>
        <w:rPr>
          <w:rFonts w:ascii="Arial" w:hAnsi="Arial" w:cs="Arial"/>
          <w:sz w:val="22"/>
          <w:szCs w:val="22"/>
        </w:rPr>
      </w:pPr>
      <w:r w:rsidRPr="00B77CCE">
        <w:rPr>
          <w:rFonts w:ascii="Arial" w:hAnsi="Arial" w:cs="Arial"/>
          <w:b/>
          <w:bCs/>
          <w:sz w:val="22"/>
          <w:szCs w:val="22"/>
        </w:rPr>
        <w:t>Social Word</w:t>
      </w:r>
      <w:r>
        <w:rPr>
          <w:rFonts w:ascii="Arial" w:hAnsi="Arial" w:cs="Arial"/>
          <w:b/>
          <w:bCs/>
          <w:sz w:val="22"/>
          <w:szCs w:val="22"/>
        </w:rPr>
        <w:t xml:space="preserve">: </w:t>
      </w:r>
      <w:r>
        <w:rPr>
          <w:rFonts w:ascii="Arial" w:hAnsi="Arial" w:cs="Arial"/>
          <w:sz w:val="22"/>
          <w:szCs w:val="22"/>
        </w:rPr>
        <w:t xml:space="preserve">Weekly newsletter sent to all MSW students which includes updates from the Dean, advisors, the field office and information about events and activities at the GCSW and in the community. A must read! </w:t>
      </w:r>
    </w:p>
    <w:p w14:paraId="4E82C15C" w14:textId="77777777" w:rsidR="00C47D23" w:rsidRPr="00614F44" w:rsidRDefault="00C47D23" w:rsidP="00614F44">
      <w:pPr>
        <w:rPr>
          <w:rFonts w:ascii="Arial" w:eastAsia="Times New Roman" w:hAnsi="Arial" w:cs="Arial"/>
          <w:bCs/>
          <w:sz w:val="22"/>
          <w:szCs w:val="22"/>
        </w:rPr>
      </w:pPr>
    </w:p>
    <w:p w14:paraId="54E71401" w14:textId="7D4CB533" w:rsidR="00B21544" w:rsidRPr="00614F44" w:rsidRDefault="00CB53D5" w:rsidP="00614F44">
      <w:pPr>
        <w:rPr>
          <w:rFonts w:ascii="Arial" w:eastAsia="Times New Roman" w:hAnsi="Arial" w:cs="Arial"/>
          <w:b/>
          <w:bCs/>
          <w:i/>
          <w:sz w:val="22"/>
          <w:szCs w:val="22"/>
        </w:rPr>
      </w:pPr>
      <w:r w:rsidRPr="00614F44">
        <w:rPr>
          <w:rFonts w:ascii="Arial" w:eastAsia="Times New Roman" w:hAnsi="Arial" w:cs="Arial"/>
          <w:b/>
          <w:bCs/>
          <w:i/>
          <w:sz w:val="22"/>
          <w:szCs w:val="22"/>
        </w:rPr>
        <w:t>EXPECTATIONS OF STUDENTS</w:t>
      </w:r>
    </w:p>
    <w:p w14:paraId="64431A16" w14:textId="77777777" w:rsidR="00CB53D5" w:rsidRPr="00614F44" w:rsidRDefault="00CB53D5" w:rsidP="00614F44">
      <w:pPr>
        <w:rPr>
          <w:rFonts w:ascii="Arial" w:eastAsia="Times New Roman" w:hAnsi="Arial" w:cs="Arial"/>
          <w:b/>
          <w:bCs/>
          <w:i/>
          <w:sz w:val="22"/>
          <w:szCs w:val="22"/>
        </w:rPr>
      </w:pPr>
    </w:p>
    <w:p w14:paraId="3FF757FC" w14:textId="7FA42B95" w:rsidR="00B21544" w:rsidRPr="00614F44" w:rsidRDefault="00CB53D5" w:rsidP="00614F44">
      <w:pPr>
        <w:rPr>
          <w:rFonts w:ascii="Arial" w:eastAsia="Times New Roman" w:hAnsi="Arial" w:cs="Arial"/>
          <w:bCs/>
          <w:sz w:val="22"/>
          <w:szCs w:val="22"/>
        </w:rPr>
      </w:pPr>
      <w:r w:rsidRPr="00614F44">
        <w:rPr>
          <w:rFonts w:ascii="Arial" w:eastAsia="Times New Roman" w:hAnsi="Arial" w:cs="Arial"/>
          <w:bCs/>
          <w:sz w:val="22"/>
          <w:szCs w:val="22"/>
        </w:rPr>
        <w:t>Here</w:t>
      </w:r>
      <w:r w:rsidR="00585905" w:rsidRPr="00614F44">
        <w:rPr>
          <w:rFonts w:ascii="Arial" w:eastAsia="Times New Roman" w:hAnsi="Arial" w:cs="Arial"/>
          <w:bCs/>
          <w:sz w:val="22"/>
          <w:szCs w:val="22"/>
        </w:rPr>
        <w:t xml:space="preserve"> are</w:t>
      </w:r>
      <w:r w:rsidR="00B21544" w:rsidRPr="00614F44">
        <w:rPr>
          <w:rFonts w:ascii="Arial" w:eastAsia="Times New Roman" w:hAnsi="Arial" w:cs="Arial"/>
          <w:bCs/>
          <w:sz w:val="22"/>
          <w:szCs w:val="22"/>
        </w:rPr>
        <w:t xml:space="preserve"> </w:t>
      </w:r>
      <w:r w:rsidR="00585905" w:rsidRPr="00614F44">
        <w:rPr>
          <w:rFonts w:ascii="Arial" w:eastAsia="Times New Roman" w:hAnsi="Arial" w:cs="Arial"/>
          <w:bCs/>
          <w:sz w:val="22"/>
          <w:szCs w:val="22"/>
        </w:rPr>
        <w:t>a few</w:t>
      </w:r>
      <w:r w:rsidRPr="00614F44">
        <w:rPr>
          <w:rFonts w:ascii="Arial" w:eastAsia="Times New Roman" w:hAnsi="Arial" w:cs="Arial"/>
          <w:bCs/>
          <w:sz w:val="22"/>
          <w:szCs w:val="22"/>
        </w:rPr>
        <w:t xml:space="preserve"> things </w:t>
      </w:r>
      <w:r w:rsidR="00585905" w:rsidRPr="00614F44">
        <w:rPr>
          <w:rFonts w:ascii="Arial" w:eastAsia="Times New Roman" w:hAnsi="Arial" w:cs="Arial"/>
          <w:bCs/>
          <w:sz w:val="22"/>
          <w:szCs w:val="22"/>
        </w:rPr>
        <w:t>t</w:t>
      </w:r>
      <w:r w:rsidRPr="00614F44">
        <w:rPr>
          <w:rFonts w:ascii="Arial" w:eastAsia="Times New Roman" w:hAnsi="Arial" w:cs="Arial"/>
          <w:bCs/>
          <w:sz w:val="22"/>
          <w:szCs w:val="22"/>
        </w:rPr>
        <w:t xml:space="preserve">o keep in mind about what </w:t>
      </w:r>
      <w:r w:rsidR="00B21544" w:rsidRPr="00614F44">
        <w:rPr>
          <w:rFonts w:ascii="Arial" w:eastAsia="Times New Roman" w:hAnsi="Arial" w:cs="Arial"/>
          <w:bCs/>
          <w:sz w:val="22"/>
          <w:szCs w:val="22"/>
        </w:rPr>
        <w:t>the facu</w:t>
      </w:r>
      <w:r w:rsidRPr="00614F44">
        <w:rPr>
          <w:rFonts w:ascii="Arial" w:eastAsia="Times New Roman" w:hAnsi="Arial" w:cs="Arial"/>
          <w:bCs/>
          <w:sz w:val="22"/>
          <w:szCs w:val="22"/>
        </w:rPr>
        <w:t xml:space="preserve">lty and staff expect of you as a new </w:t>
      </w:r>
      <w:r w:rsidR="00B21544" w:rsidRPr="00614F44">
        <w:rPr>
          <w:rFonts w:ascii="Arial" w:eastAsia="Times New Roman" w:hAnsi="Arial" w:cs="Arial"/>
          <w:bCs/>
          <w:sz w:val="22"/>
          <w:szCs w:val="22"/>
        </w:rPr>
        <w:t>MSW student.</w:t>
      </w:r>
    </w:p>
    <w:p w14:paraId="02D0655C" w14:textId="77777777" w:rsidR="00CB53D5" w:rsidRPr="00614F44" w:rsidRDefault="00CB53D5" w:rsidP="00614F44">
      <w:pPr>
        <w:rPr>
          <w:rFonts w:ascii="Arial" w:eastAsia="Times New Roman" w:hAnsi="Arial" w:cs="Arial"/>
          <w:bCs/>
          <w:sz w:val="22"/>
          <w:szCs w:val="22"/>
        </w:rPr>
      </w:pPr>
    </w:p>
    <w:p w14:paraId="0EF72E6C" w14:textId="7E0CDA8D" w:rsidR="00B21544" w:rsidRPr="00614F44" w:rsidRDefault="00826E19" w:rsidP="00614F44">
      <w:pPr>
        <w:rPr>
          <w:rFonts w:ascii="Arial" w:eastAsia="Times New Roman" w:hAnsi="Arial" w:cs="Arial"/>
          <w:bCs/>
          <w:sz w:val="22"/>
          <w:szCs w:val="22"/>
        </w:rPr>
      </w:pPr>
      <w:r w:rsidRPr="00614F44">
        <w:rPr>
          <w:rFonts w:ascii="Arial" w:eastAsia="Times New Roman" w:hAnsi="Arial" w:cs="Arial"/>
          <w:bCs/>
          <w:sz w:val="22"/>
          <w:szCs w:val="22"/>
        </w:rPr>
        <w:tab/>
      </w:r>
      <w:r w:rsidR="00B21544" w:rsidRPr="00614F44">
        <w:rPr>
          <w:rFonts w:ascii="Arial" w:eastAsia="Times New Roman" w:hAnsi="Arial" w:cs="Arial"/>
          <w:bCs/>
          <w:sz w:val="22"/>
          <w:szCs w:val="22"/>
        </w:rPr>
        <w:t xml:space="preserve">• </w:t>
      </w:r>
      <w:r w:rsidR="00585905" w:rsidRPr="00614F44">
        <w:rPr>
          <w:rFonts w:ascii="Arial" w:eastAsia="Times New Roman" w:hAnsi="Arial" w:cs="Arial"/>
          <w:bCs/>
          <w:sz w:val="22"/>
          <w:szCs w:val="22"/>
        </w:rPr>
        <w:t>If you</w:t>
      </w:r>
      <w:r w:rsidR="00CB53D5" w:rsidRPr="00614F44">
        <w:rPr>
          <w:rFonts w:ascii="Arial" w:eastAsia="Times New Roman" w:hAnsi="Arial" w:cs="Arial"/>
          <w:bCs/>
          <w:sz w:val="22"/>
          <w:szCs w:val="22"/>
        </w:rPr>
        <w:t xml:space="preserve"> don’t know or understand, ask the appropriate </w:t>
      </w:r>
      <w:r w:rsidR="00B21544" w:rsidRPr="00614F44">
        <w:rPr>
          <w:rFonts w:ascii="Arial" w:eastAsia="Times New Roman" w:hAnsi="Arial" w:cs="Arial"/>
          <w:bCs/>
          <w:sz w:val="22"/>
          <w:szCs w:val="22"/>
        </w:rPr>
        <w:t>person.</w:t>
      </w:r>
    </w:p>
    <w:p w14:paraId="3BBCB0D6" w14:textId="4E295599" w:rsidR="00B21544" w:rsidRPr="00614F44" w:rsidRDefault="00826E19" w:rsidP="00614F44">
      <w:pPr>
        <w:rPr>
          <w:rFonts w:ascii="Arial" w:eastAsia="Times New Roman" w:hAnsi="Arial" w:cs="Arial"/>
          <w:bCs/>
          <w:sz w:val="22"/>
          <w:szCs w:val="22"/>
        </w:rPr>
      </w:pPr>
      <w:r w:rsidRPr="00614F44">
        <w:rPr>
          <w:rFonts w:ascii="Arial" w:eastAsia="Times New Roman" w:hAnsi="Arial" w:cs="Arial"/>
          <w:bCs/>
          <w:sz w:val="22"/>
          <w:szCs w:val="22"/>
        </w:rPr>
        <w:tab/>
      </w:r>
      <w:r w:rsidR="00B21544" w:rsidRPr="00614F44">
        <w:rPr>
          <w:rFonts w:ascii="Arial" w:eastAsia="Times New Roman" w:hAnsi="Arial" w:cs="Arial"/>
          <w:bCs/>
          <w:sz w:val="22"/>
          <w:szCs w:val="22"/>
        </w:rPr>
        <w:t xml:space="preserve">• </w:t>
      </w:r>
      <w:r w:rsidR="00585905" w:rsidRPr="00614F44">
        <w:rPr>
          <w:rFonts w:ascii="Arial" w:eastAsia="Times New Roman" w:hAnsi="Arial" w:cs="Arial"/>
          <w:bCs/>
          <w:sz w:val="22"/>
          <w:szCs w:val="22"/>
        </w:rPr>
        <w:t>Take advantage</w:t>
      </w:r>
      <w:r w:rsidR="00C723DF" w:rsidRPr="00614F44">
        <w:rPr>
          <w:rFonts w:ascii="Arial" w:eastAsia="Times New Roman" w:hAnsi="Arial" w:cs="Arial"/>
          <w:bCs/>
          <w:sz w:val="22"/>
          <w:szCs w:val="22"/>
        </w:rPr>
        <w:t xml:space="preserve"> of college and</w:t>
      </w:r>
      <w:r w:rsidR="00CB53D5" w:rsidRPr="00614F44">
        <w:rPr>
          <w:rFonts w:ascii="Arial" w:eastAsia="Times New Roman" w:hAnsi="Arial" w:cs="Arial"/>
          <w:bCs/>
          <w:sz w:val="22"/>
          <w:szCs w:val="22"/>
        </w:rPr>
        <w:t xml:space="preserve"> university resources.</w:t>
      </w:r>
    </w:p>
    <w:p w14:paraId="50D8E625" w14:textId="22C5AA85" w:rsidR="00B21544" w:rsidRPr="00614F44" w:rsidRDefault="00826E19" w:rsidP="00614F44">
      <w:pPr>
        <w:rPr>
          <w:rFonts w:ascii="Arial" w:eastAsia="Times New Roman" w:hAnsi="Arial" w:cs="Arial"/>
          <w:bCs/>
          <w:sz w:val="22"/>
          <w:szCs w:val="22"/>
        </w:rPr>
      </w:pPr>
      <w:r w:rsidRPr="00614F44">
        <w:rPr>
          <w:rFonts w:ascii="Arial" w:eastAsia="Times New Roman" w:hAnsi="Arial" w:cs="Arial"/>
          <w:bCs/>
          <w:sz w:val="22"/>
          <w:szCs w:val="22"/>
        </w:rPr>
        <w:tab/>
      </w:r>
      <w:r w:rsidR="00B21544" w:rsidRPr="00614F44">
        <w:rPr>
          <w:rFonts w:ascii="Arial" w:eastAsia="Times New Roman" w:hAnsi="Arial" w:cs="Arial"/>
          <w:bCs/>
          <w:sz w:val="22"/>
          <w:szCs w:val="22"/>
        </w:rPr>
        <w:t xml:space="preserve">• </w:t>
      </w:r>
      <w:r w:rsidR="00585905" w:rsidRPr="00614F44">
        <w:rPr>
          <w:rFonts w:ascii="Arial" w:eastAsia="Times New Roman" w:hAnsi="Arial" w:cs="Arial"/>
          <w:bCs/>
          <w:sz w:val="22"/>
          <w:szCs w:val="22"/>
        </w:rPr>
        <w:t>Meet with</w:t>
      </w:r>
      <w:r w:rsidR="00C723DF" w:rsidRPr="00614F44">
        <w:rPr>
          <w:rFonts w:ascii="Arial" w:eastAsia="Times New Roman" w:hAnsi="Arial" w:cs="Arial"/>
          <w:bCs/>
          <w:sz w:val="22"/>
          <w:szCs w:val="22"/>
        </w:rPr>
        <w:t xml:space="preserve"> your Academic </w:t>
      </w:r>
      <w:r w:rsidR="00B21544" w:rsidRPr="00614F44">
        <w:rPr>
          <w:rFonts w:ascii="Arial" w:eastAsia="Times New Roman" w:hAnsi="Arial" w:cs="Arial"/>
          <w:bCs/>
          <w:sz w:val="22"/>
          <w:szCs w:val="22"/>
        </w:rPr>
        <w:t>Advis</w:t>
      </w:r>
      <w:r w:rsidR="00C723DF" w:rsidRPr="00614F44">
        <w:rPr>
          <w:rFonts w:ascii="Arial" w:eastAsia="Times New Roman" w:hAnsi="Arial" w:cs="Arial"/>
          <w:bCs/>
          <w:sz w:val="22"/>
          <w:szCs w:val="22"/>
        </w:rPr>
        <w:t>or at least once a semester.</w:t>
      </w:r>
    </w:p>
    <w:p w14:paraId="2C020291" w14:textId="142B854A" w:rsidR="00B21544" w:rsidRPr="00614F44" w:rsidRDefault="00826E19" w:rsidP="00614F44">
      <w:pPr>
        <w:rPr>
          <w:rFonts w:ascii="Arial" w:eastAsia="Times New Roman" w:hAnsi="Arial" w:cs="Arial"/>
          <w:bCs/>
          <w:sz w:val="22"/>
          <w:szCs w:val="22"/>
        </w:rPr>
      </w:pPr>
      <w:r w:rsidRPr="00614F44">
        <w:rPr>
          <w:rFonts w:ascii="Arial" w:eastAsia="Times New Roman" w:hAnsi="Arial" w:cs="Arial"/>
          <w:bCs/>
          <w:sz w:val="22"/>
          <w:szCs w:val="22"/>
        </w:rPr>
        <w:tab/>
      </w:r>
      <w:r w:rsidR="00B21544" w:rsidRPr="00614F44">
        <w:rPr>
          <w:rFonts w:ascii="Arial" w:eastAsia="Times New Roman" w:hAnsi="Arial" w:cs="Arial"/>
          <w:bCs/>
          <w:sz w:val="22"/>
          <w:szCs w:val="22"/>
        </w:rPr>
        <w:t xml:space="preserve">• </w:t>
      </w:r>
      <w:r w:rsidR="00585905" w:rsidRPr="00614F44">
        <w:rPr>
          <w:rFonts w:ascii="Arial" w:eastAsia="Times New Roman" w:hAnsi="Arial" w:cs="Arial"/>
          <w:bCs/>
          <w:sz w:val="22"/>
          <w:szCs w:val="22"/>
        </w:rPr>
        <w:t>Meet with</w:t>
      </w:r>
      <w:r w:rsidR="00C723DF" w:rsidRPr="00614F44">
        <w:rPr>
          <w:rFonts w:ascii="Arial" w:eastAsia="Times New Roman" w:hAnsi="Arial" w:cs="Arial"/>
          <w:bCs/>
          <w:sz w:val="22"/>
          <w:szCs w:val="22"/>
        </w:rPr>
        <w:t xml:space="preserve"> your Field </w:t>
      </w:r>
      <w:r w:rsidR="00B21544" w:rsidRPr="00614F44">
        <w:rPr>
          <w:rFonts w:ascii="Arial" w:eastAsia="Times New Roman" w:hAnsi="Arial" w:cs="Arial"/>
          <w:bCs/>
          <w:sz w:val="22"/>
          <w:szCs w:val="22"/>
        </w:rPr>
        <w:t>Lia</w:t>
      </w:r>
      <w:r w:rsidR="00C723DF" w:rsidRPr="00614F44">
        <w:rPr>
          <w:rFonts w:ascii="Arial" w:eastAsia="Times New Roman" w:hAnsi="Arial" w:cs="Arial"/>
          <w:bCs/>
          <w:sz w:val="22"/>
          <w:szCs w:val="22"/>
        </w:rPr>
        <w:t>ison at least once a semester</w:t>
      </w:r>
      <w:r w:rsidR="00B21544" w:rsidRPr="00614F44">
        <w:rPr>
          <w:rFonts w:ascii="Arial" w:eastAsia="Times New Roman" w:hAnsi="Arial" w:cs="Arial"/>
          <w:bCs/>
          <w:sz w:val="22"/>
          <w:szCs w:val="22"/>
        </w:rPr>
        <w:t>.</w:t>
      </w:r>
    </w:p>
    <w:p w14:paraId="64294872" w14:textId="64A51A9B" w:rsidR="00B21544" w:rsidRPr="00614F44" w:rsidRDefault="00826E19" w:rsidP="00614F44">
      <w:pPr>
        <w:rPr>
          <w:rFonts w:ascii="Arial" w:eastAsia="Times New Roman" w:hAnsi="Arial" w:cs="Arial"/>
          <w:bCs/>
          <w:sz w:val="22"/>
          <w:szCs w:val="22"/>
        </w:rPr>
      </w:pPr>
      <w:r w:rsidRPr="00614F44">
        <w:rPr>
          <w:rFonts w:ascii="Arial" w:eastAsia="Times New Roman" w:hAnsi="Arial" w:cs="Arial"/>
          <w:bCs/>
          <w:sz w:val="22"/>
          <w:szCs w:val="22"/>
        </w:rPr>
        <w:tab/>
      </w:r>
      <w:r w:rsidR="00B21544" w:rsidRPr="00614F44">
        <w:rPr>
          <w:rFonts w:ascii="Arial" w:eastAsia="Times New Roman" w:hAnsi="Arial" w:cs="Arial"/>
          <w:bCs/>
          <w:sz w:val="22"/>
          <w:szCs w:val="22"/>
        </w:rPr>
        <w:t xml:space="preserve">• </w:t>
      </w:r>
      <w:r w:rsidR="00585905" w:rsidRPr="00614F44">
        <w:rPr>
          <w:rFonts w:ascii="Arial" w:eastAsia="Times New Roman" w:hAnsi="Arial" w:cs="Arial"/>
          <w:bCs/>
          <w:sz w:val="22"/>
          <w:szCs w:val="22"/>
        </w:rPr>
        <w:t>Check your</w:t>
      </w:r>
      <w:r w:rsidR="00CB53D5" w:rsidRPr="00614F44">
        <w:rPr>
          <w:rFonts w:ascii="Arial" w:eastAsia="Times New Roman" w:hAnsi="Arial" w:cs="Arial"/>
          <w:bCs/>
          <w:sz w:val="22"/>
          <w:szCs w:val="22"/>
        </w:rPr>
        <w:t xml:space="preserve"> e-mail daily and read all GCSW </w:t>
      </w:r>
      <w:r w:rsidR="00B21544" w:rsidRPr="00614F44">
        <w:rPr>
          <w:rFonts w:ascii="Arial" w:eastAsia="Times New Roman" w:hAnsi="Arial" w:cs="Arial"/>
          <w:bCs/>
          <w:sz w:val="22"/>
          <w:szCs w:val="22"/>
        </w:rPr>
        <w:t>e-mails.</w:t>
      </w:r>
    </w:p>
    <w:p w14:paraId="1ECD1A1A" w14:textId="2CFAAB63" w:rsidR="00B21544" w:rsidRPr="00614F44" w:rsidRDefault="00826E19" w:rsidP="00614F44">
      <w:pPr>
        <w:rPr>
          <w:rFonts w:ascii="Arial" w:eastAsia="Times New Roman" w:hAnsi="Arial" w:cs="Arial"/>
          <w:bCs/>
          <w:sz w:val="22"/>
          <w:szCs w:val="22"/>
        </w:rPr>
      </w:pPr>
      <w:r w:rsidRPr="00614F44">
        <w:rPr>
          <w:rFonts w:ascii="Arial" w:eastAsia="Times New Roman" w:hAnsi="Arial" w:cs="Arial"/>
          <w:bCs/>
          <w:sz w:val="22"/>
          <w:szCs w:val="22"/>
        </w:rPr>
        <w:tab/>
      </w:r>
      <w:r w:rsidR="00B21544" w:rsidRPr="00614F44">
        <w:rPr>
          <w:rFonts w:ascii="Arial" w:eastAsia="Times New Roman" w:hAnsi="Arial" w:cs="Arial"/>
          <w:bCs/>
          <w:sz w:val="22"/>
          <w:szCs w:val="22"/>
        </w:rPr>
        <w:t xml:space="preserve">• </w:t>
      </w:r>
      <w:r w:rsidR="00585905" w:rsidRPr="00614F44">
        <w:rPr>
          <w:rFonts w:ascii="Arial" w:eastAsia="Times New Roman" w:hAnsi="Arial" w:cs="Arial"/>
          <w:bCs/>
          <w:sz w:val="22"/>
          <w:szCs w:val="22"/>
        </w:rPr>
        <w:t>Finish all</w:t>
      </w:r>
      <w:r w:rsidR="00CB53D5" w:rsidRPr="00614F44">
        <w:rPr>
          <w:rFonts w:ascii="Arial" w:eastAsia="Times New Roman" w:hAnsi="Arial" w:cs="Arial"/>
          <w:bCs/>
          <w:sz w:val="22"/>
          <w:szCs w:val="22"/>
        </w:rPr>
        <w:t xml:space="preserve"> required tasks and paperwork by stated </w:t>
      </w:r>
      <w:r w:rsidR="00B21544" w:rsidRPr="00614F44">
        <w:rPr>
          <w:rFonts w:ascii="Arial" w:eastAsia="Times New Roman" w:hAnsi="Arial" w:cs="Arial"/>
          <w:bCs/>
          <w:sz w:val="22"/>
          <w:szCs w:val="22"/>
        </w:rPr>
        <w:t>deadlines.</w:t>
      </w:r>
    </w:p>
    <w:p w14:paraId="3D6F255F" w14:textId="278DD134" w:rsidR="00B21544" w:rsidRPr="00614F44" w:rsidRDefault="00826E19" w:rsidP="00614F44">
      <w:pPr>
        <w:rPr>
          <w:rFonts w:ascii="Arial" w:eastAsia="Times New Roman" w:hAnsi="Arial" w:cs="Arial"/>
          <w:bCs/>
          <w:sz w:val="22"/>
          <w:szCs w:val="22"/>
        </w:rPr>
      </w:pPr>
      <w:r w:rsidRPr="00614F44">
        <w:rPr>
          <w:rFonts w:ascii="Arial" w:eastAsia="Times New Roman" w:hAnsi="Arial" w:cs="Arial"/>
          <w:bCs/>
          <w:sz w:val="22"/>
          <w:szCs w:val="22"/>
        </w:rPr>
        <w:lastRenderedPageBreak/>
        <w:tab/>
      </w:r>
      <w:r w:rsidR="00B21544" w:rsidRPr="00614F44">
        <w:rPr>
          <w:rFonts w:ascii="Arial" w:eastAsia="Times New Roman" w:hAnsi="Arial" w:cs="Arial"/>
          <w:bCs/>
          <w:sz w:val="22"/>
          <w:szCs w:val="22"/>
        </w:rPr>
        <w:t xml:space="preserve">• </w:t>
      </w:r>
      <w:r w:rsidR="00585905" w:rsidRPr="00614F44">
        <w:rPr>
          <w:rFonts w:ascii="Arial" w:eastAsia="Times New Roman" w:hAnsi="Arial" w:cs="Arial"/>
          <w:bCs/>
          <w:sz w:val="22"/>
          <w:szCs w:val="22"/>
        </w:rPr>
        <w:t>Address grievances</w:t>
      </w:r>
      <w:r w:rsidR="00B21544" w:rsidRPr="00614F44">
        <w:rPr>
          <w:rFonts w:ascii="Arial" w:eastAsia="Times New Roman" w:hAnsi="Arial" w:cs="Arial"/>
          <w:bCs/>
          <w:sz w:val="22"/>
          <w:szCs w:val="22"/>
        </w:rPr>
        <w:t xml:space="preserve"> </w:t>
      </w:r>
      <w:r w:rsidR="00DC1688" w:rsidRPr="00614F44">
        <w:rPr>
          <w:rFonts w:ascii="Arial" w:eastAsia="Times New Roman" w:hAnsi="Arial" w:cs="Arial"/>
          <w:bCs/>
          <w:sz w:val="22"/>
          <w:szCs w:val="22"/>
        </w:rPr>
        <w:t>through</w:t>
      </w:r>
      <w:r w:rsidR="00CB53D5" w:rsidRPr="00614F44">
        <w:rPr>
          <w:rFonts w:ascii="Arial" w:eastAsia="Times New Roman" w:hAnsi="Arial" w:cs="Arial"/>
          <w:bCs/>
          <w:sz w:val="22"/>
          <w:szCs w:val="22"/>
        </w:rPr>
        <w:t xml:space="preserve"> appropriate </w:t>
      </w:r>
      <w:r w:rsidR="00B21544" w:rsidRPr="00614F44">
        <w:rPr>
          <w:rFonts w:ascii="Arial" w:eastAsia="Times New Roman" w:hAnsi="Arial" w:cs="Arial"/>
          <w:bCs/>
          <w:sz w:val="22"/>
          <w:szCs w:val="22"/>
        </w:rPr>
        <w:t>channels.</w:t>
      </w:r>
    </w:p>
    <w:p w14:paraId="6BF983C0" w14:textId="3029B99F" w:rsidR="00B21544" w:rsidRPr="00614F44" w:rsidRDefault="00826E19" w:rsidP="00614F44">
      <w:pPr>
        <w:rPr>
          <w:rFonts w:ascii="Arial" w:eastAsia="Times New Roman" w:hAnsi="Arial" w:cs="Arial"/>
          <w:bCs/>
          <w:sz w:val="22"/>
          <w:szCs w:val="22"/>
        </w:rPr>
      </w:pPr>
      <w:r w:rsidRPr="00614F44">
        <w:rPr>
          <w:rFonts w:ascii="Arial" w:eastAsia="Times New Roman" w:hAnsi="Arial" w:cs="Arial"/>
          <w:bCs/>
          <w:sz w:val="22"/>
          <w:szCs w:val="22"/>
        </w:rPr>
        <w:tab/>
      </w:r>
      <w:r w:rsidR="00B21544" w:rsidRPr="00614F44">
        <w:rPr>
          <w:rFonts w:ascii="Arial" w:eastAsia="Times New Roman" w:hAnsi="Arial" w:cs="Arial"/>
          <w:bCs/>
          <w:sz w:val="22"/>
          <w:szCs w:val="22"/>
        </w:rPr>
        <w:t xml:space="preserve">• </w:t>
      </w:r>
      <w:r w:rsidR="00585905" w:rsidRPr="00614F44">
        <w:rPr>
          <w:rFonts w:ascii="Arial" w:eastAsia="Times New Roman" w:hAnsi="Arial" w:cs="Arial"/>
          <w:bCs/>
          <w:sz w:val="22"/>
          <w:szCs w:val="22"/>
        </w:rPr>
        <w:t>Find allies</w:t>
      </w:r>
      <w:r w:rsidR="00B21544" w:rsidRPr="00614F44">
        <w:rPr>
          <w:rFonts w:ascii="Arial" w:eastAsia="Times New Roman" w:hAnsi="Arial" w:cs="Arial"/>
          <w:bCs/>
          <w:sz w:val="22"/>
          <w:szCs w:val="22"/>
        </w:rPr>
        <w:t xml:space="preserve"> </w:t>
      </w:r>
      <w:r w:rsidR="00585905" w:rsidRPr="00614F44">
        <w:rPr>
          <w:rFonts w:ascii="Arial" w:eastAsia="Times New Roman" w:hAnsi="Arial" w:cs="Arial"/>
          <w:bCs/>
          <w:sz w:val="22"/>
          <w:szCs w:val="22"/>
        </w:rPr>
        <w:t>t</w:t>
      </w:r>
      <w:r w:rsidR="00CB53D5" w:rsidRPr="00614F44">
        <w:rPr>
          <w:rFonts w:ascii="Arial" w:eastAsia="Times New Roman" w:hAnsi="Arial" w:cs="Arial"/>
          <w:bCs/>
          <w:sz w:val="22"/>
          <w:szCs w:val="22"/>
        </w:rPr>
        <w:t xml:space="preserve">o support you </w:t>
      </w:r>
      <w:r w:rsidRPr="00614F44">
        <w:rPr>
          <w:rFonts w:ascii="Arial" w:eastAsia="Times New Roman" w:hAnsi="Arial" w:cs="Arial"/>
          <w:bCs/>
          <w:sz w:val="22"/>
          <w:szCs w:val="22"/>
        </w:rPr>
        <w:t>including</w:t>
      </w:r>
      <w:r w:rsidR="00CB53D5" w:rsidRPr="00614F44">
        <w:rPr>
          <w:rFonts w:ascii="Arial" w:eastAsia="Times New Roman" w:hAnsi="Arial" w:cs="Arial"/>
          <w:bCs/>
          <w:sz w:val="22"/>
          <w:szCs w:val="22"/>
        </w:rPr>
        <w:t xml:space="preserve"> professors, </w:t>
      </w:r>
      <w:r w:rsidR="00B21544" w:rsidRPr="00614F44">
        <w:rPr>
          <w:rFonts w:ascii="Arial" w:eastAsia="Times New Roman" w:hAnsi="Arial" w:cs="Arial"/>
          <w:bCs/>
          <w:sz w:val="22"/>
          <w:szCs w:val="22"/>
        </w:rPr>
        <w:t>fi</w:t>
      </w:r>
      <w:r w:rsidR="00CB53D5" w:rsidRPr="00614F44">
        <w:rPr>
          <w:rFonts w:ascii="Arial" w:eastAsia="Times New Roman" w:hAnsi="Arial" w:cs="Arial"/>
          <w:bCs/>
          <w:sz w:val="22"/>
          <w:szCs w:val="22"/>
        </w:rPr>
        <w:t xml:space="preserve">eld faculty, staff and your </w:t>
      </w:r>
      <w:r w:rsidR="00B21544" w:rsidRPr="00614F44">
        <w:rPr>
          <w:rFonts w:ascii="Arial" w:eastAsia="Times New Roman" w:hAnsi="Arial" w:cs="Arial"/>
          <w:bCs/>
          <w:sz w:val="22"/>
          <w:szCs w:val="22"/>
        </w:rPr>
        <w:t>peers.</w:t>
      </w:r>
    </w:p>
    <w:p w14:paraId="109FBDBD" w14:textId="77777777" w:rsidR="00826E19" w:rsidRPr="00614F44" w:rsidRDefault="00826E19" w:rsidP="00614F44">
      <w:pPr>
        <w:rPr>
          <w:rFonts w:ascii="Arial" w:eastAsia="Times New Roman" w:hAnsi="Arial" w:cs="Arial"/>
          <w:bCs/>
          <w:sz w:val="22"/>
          <w:szCs w:val="22"/>
        </w:rPr>
      </w:pPr>
      <w:r w:rsidRPr="00614F44">
        <w:rPr>
          <w:rFonts w:ascii="Arial" w:eastAsia="Times New Roman" w:hAnsi="Arial" w:cs="Arial"/>
          <w:bCs/>
          <w:sz w:val="22"/>
          <w:szCs w:val="22"/>
        </w:rPr>
        <w:tab/>
      </w:r>
      <w:r w:rsidR="00B21544" w:rsidRPr="00614F44">
        <w:rPr>
          <w:rFonts w:ascii="Arial" w:eastAsia="Times New Roman" w:hAnsi="Arial" w:cs="Arial"/>
          <w:bCs/>
          <w:sz w:val="22"/>
          <w:szCs w:val="22"/>
        </w:rPr>
        <w:t>• Re</w:t>
      </w:r>
      <w:r w:rsidRPr="00614F44">
        <w:rPr>
          <w:rFonts w:ascii="Arial" w:eastAsia="Times New Roman" w:hAnsi="Arial" w:cs="Arial"/>
          <w:bCs/>
          <w:sz w:val="22"/>
          <w:szCs w:val="22"/>
        </w:rPr>
        <w:t>ach out when you’re struggling.</w:t>
      </w:r>
    </w:p>
    <w:p w14:paraId="23344A2C" w14:textId="433E514D" w:rsidR="00B605BE" w:rsidRPr="00366C16" w:rsidRDefault="00826E19" w:rsidP="00283FC6">
      <w:pPr>
        <w:rPr>
          <w:rFonts w:ascii="Arial" w:eastAsia="Times New Roman" w:hAnsi="Arial" w:cs="Arial"/>
          <w:bCs/>
          <w:sz w:val="22"/>
          <w:szCs w:val="22"/>
        </w:rPr>
      </w:pPr>
      <w:r w:rsidRPr="00614F44">
        <w:rPr>
          <w:rFonts w:ascii="Arial" w:eastAsia="Times New Roman" w:hAnsi="Arial" w:cs="Arial"/>
          <w:bCs/>
          <w:sz w:val="22"/>
          <w:szCs w:val="22"/>
        </w:rPr>
        <w:tab/>
      </w:r>
      <w:r w:rsidR="00B21544" w:rsidRPr="00614F44">
        <w:rPr>
          <w:rFonts w:ascii="Arial" w:eastAsia="Times New Roman" w:hAnsi="Arial" w:cs="Arial"/>
          <w:bCs/>
          <w:sz w:val="22"/>
          <w:szCs w:val="22"/>
        </w:rPr>
        <w:t xml:space="preserve">• Practice good self-care. </w:t>
      </w:r>
      <w:r w:rsidRPr="00614F44">
        <w:rPr>
          <w:rFonts w:ascii="Arial" w:eastAsia="Times New Roman" w:hAnsi="Arial" w:cs="Arial"/>
          <w:bCs/>
          <w:sz w:val="22"/>
          <w:szCs w:val="22"/>
        </w:rPr>
        <w:tab/>
      </w:r>
    </w:p>
    <w:p w14:paraId="6EF6A8B1" w14:textId="77777777" w:rsidR="00185E09" w:rsidRDefault="00185E09" w:rsidP="14CA6556">
      <w:pPr>
        <w:pStyle w:val="textbox"/>
        <w:shd w:val="clear" w:color="auto" w:fill="FFFFFF" w:themeFill="background1"/>
        <w:spacing w:before="0" w:beforeAutospacing="0" w:after="0" w:afterAutospacing="0" w:line="276" w:lineRule="auto"/>
        <w:jc w:val="center"/>
        <w:rPr>
          <w:rFonts w:ascii="Arial" w:hAnsi="Arial" w:cs="Arial"/>
          <w:b/>
          <w:bCs/>
        </w:rPr>
      </w:pPr>
    </w:p>
    <w:p w14:paraId="4DE6538F" w14:textId="54197051" w:rsidR="000371C7" w:rsidRPr="00C52D7F" w:rsidRDefault="14CA6556" w:rsidP="14CA6556">
      <w:pPr>
        <w:pStyle w:val="textbox"/>
        <w:shd w:val="clear" w:color="auto" w:fill="FFFFFF" w:themeFill="background1"/>
        <w:spacing w:before="0" w:beforeAutospacing="0" w:after="0" w:afterAutospacing="0" w:line="276" w:lineRule="auto"/>
        <w:jc w:val="center"/>
        <w:rPr>
          <w:rFonts w:ascii="Arial" w:hAnsi="Arial" w:cs="Arial"/>
          <w:b/>
          <w:bCs/>
        </w:rPr>
      </w:pPr>
      <w:r w:rsidRPr="14CA6556">
        <w:rPr>
          <w:rFonts w:ascii="Arial" w:hAnsi="Arial" w:cs="Arial"/>
          <w:b/>
          <w:bCs/>
        </w:rPr>
        <w:t>DIRECTORY</w:t>
      </w:r>
    </w:p>
    <w:p w14:paraId="46E51A2A" w14:textId="77777777" w:rsidR="004F5BF2" w:rsidRDefault="004F5BF2" w:rsidP="003E795E">
      <w:pPr>
        <w:rPr>
          <w:rFonts w:ascii="Arial" w:hAnsi="Arial" w:cs="Arial"/>
          <w:b/>
          <w:sz w:val="22"/>
          <w:szCs w:val="22"/>
        </w:rPr>
      </w:pPr>
    </w:p>
    <w:p w14:paraId="480D0717" w14:textId="2B380E30" w:rsidR="003E795E" w:rsidRPr="00177741" w:rsidRDefault="003E795E" w:rsidP="003E795E">
      <w:pPr>
        <w:rPr>
          <w:rFonts w:ascii="Arial" w:hAnsi="Arial" w:cs="Arial"/>
          <w:b/>
          <w:sz w:val="22"/>
          <w:szCs w:val="22"/>
        </w:rPr>
      </w:pPr>
      <w:r w:rsidRPr="004E49CB">
        <w:rPr>
          <w:rFonts w:ascii="Arial" w:hAnsi="Arial" w:cs="Arial"/>
          <w:b/>
          <w:sz w:val="22"/>
          <w:szCs w:val="22"/>
        </w:rPr>
        <w:t>Main Contact Information</w:t>
      </w:r>
    </w:p>
    <w:p w14:paraId="36D5E43C" w14:textId="77777777" w:rsidR="003E795E" w:rsidRPr="004E49CB" w:rsidRDefault="003E795E" w:rsidP="003E795E">
      <w:pPr>
        <w:rPr>
          <w:rFonts w:ascii="Arial" w:hAnsi="Arial" w:cs="Arial"/>
        </w:rPr>
      </w:pPr>
      <w:r w:rsidRPr="004E49CB">
        <w:rPr>
          <w:rFonts w:ascii="Arial" w:hAnsi="Arial" w:cs="Arial"/>
        </w:rPr>
        <w:t>Phone: 713-743-8075</w:t>
      </w:r>
    </w:p>
    <w:p w14:paraId="46A19455" w14:textId="77777777" w:rsidR="003E795E" w:rsidRPr="004E49CB" w:rsidRDefault="003E795E" w:rsidP="003E795E">
      <w:pPr>
        <w:rPr>
          <w:rFonts w:ascii="Arial" w:hAnsi="Arial" w:cs="Arial"/>
        </w:rPr>
      </w:pPr>
      <w:r w:rsidRPr="004E49CB">
        <w:rPr>
          <w:rFonts w:ascii="Arial" w:hAnsi="Arial" w:cs="Arial"/>
        </w:rPr>
        <w:t>Fax: 713-743-8149</w:t>
      </w:r>
    </w:p>
    <w:p w14:paraId="3FC4661B" w14:textId="77777777" w:rsidR="003E795E" w:rsidRPr="004E49CB" w:rsidRDefault="003E795E" w:rsidP="003E795E">
      <w:pPr>
        <w:rPr>
          <w:rFonts w:ascii="Arial" w:hAnsi="Arial" w:cs="Arial"/>
        </w:rPr>
      </w:pPr>
      <w:r w:rsidRPr="004E49CB">
        <w:rPr>
          <w:rFonts w:ascii="Arial" w:hAnsi="Arial" w:cs="Arial"/>
        </w:rPr>
        <w:t xml:space="preserve">Email: </w:t>
      </w:r>
      <w:hyperlink r:id="rId57" w:history="1">
        <w:r w:rsidRPr="004E49CB">
          <w:rPr>
            <w:rStyle w:val="Hyperlink"/>
            <w:rFonts w:ascii="Arial" w:hAnsi="Arial" w:cs="Arial"/>
          </w:rPr>
          <w:t>gcswinfo@uh.edu</w:t>
        </w:r>
      </w:hyperlink>
    </w:p>
    <w:p w14:paraId="6C8E02DB" w14:textId="0CCF8FC6" w:rsidR="003E795E" w:rsidRPr="004E49CB" w:rsidRDefault="003E795E" w:rsidP="003E795E">
      <w:pPr>
        <w:rPr>
          <w:rFonts w:ascii="Arial" w:hAnsi="Arial" w:cs="Arial"/>
        </w:rPr>
      </w:pPr>
      <w:r w:rsidRPr="004E49CB">
        <w:rPr>
          <w:rFonts w:ascii="Arial" w:hAnsi="Arial" w:cs="Arial"/>
        </w:rPr>
        <w:t xml:space="preserve">Website: </w:t>
      </w:r>
      <w:hyperlink r:id="rId58" w:history="1">
        <w:r w:rsidRPr="004E49CB">
          <w:rPr>
            <w:rStyle w:val="Hyperlink"/>
            <w:rFonts w:ascii="Arial" w:hAnsi="Arial" w:cs="Arial"/>
          </w:rPr>
          <w:t>www.uh.edu/socialwork</w:t>
        </w:r>
      </w:hyperlink>
    </w:p>
    <w:p w14:paraId="364538F0" w14:textId="77777777" w:rsidR="004F5BF2" w:rsidRDefault="004F5BF2" w:rsidP="003E795E">
      <w:pPr>
        <w:rPr>
          <w:rFonts w:ascii="Arial" w:hAnsi="Arial" w:cs="Arial"/>
        </w:rPr>
      </w:pPr>
    </w:p>
    <w:p w14:paraId="5B81D042" w14:textId="50494F98" w:rsidR="008429E8" w:rsidRPr="004F5BF2" w:rsidRDefault="004F5BF2" w:rsidP="003E795E">
      <w:pPr>
        <w:rPr>
          <w:rFonts w:ascii="Arial" w:hAnsi="Arial" w:cs="Arial"/>
        </w:rPr>
      </w:pPr>
      <w:r>
        <w:rPr>
          <w:rFonts w:ascii="Arial" w:hAnsi="Arial" w:cs="Arial"/>
        </w:rPr>
        <w:t xml:space="preserve">Below is a </w:t>
      </w:r>
      <w:r w:rsidR="006A14E1">
        <w:rPr>
          <w:rFonts w:ascii="Arial" w:hAnsi="Arial" w:cs="Arial"/>
        </w:rPr>
        <w:t>list of the main contacts</w:t>
      </w:r>
      <w:r w:rsidR="00C52D7F">
        <w:rPr>
          <w:rFonts w:ascii="Arial" w:hAnsi="Arial" w:cs="Arial"/>
        </w:rPr>
        <w:t>, in addition to your faculty,</w:t>
      </w:r>
      <w:r w:rsidR="006A14E1">
        <w:rPr>
          <w:rFonts w:ascii="Arial" w:hAnsi="Arial" w:cs="Arial"/>
        </w:rPr>
        <w:t xml:space="preserve"> you may need while at the GCSW. </w:t>
      </w:r>
      <w:r>
        <w:rPr>
          <w:rFonts w:ascii="Arial" w:hAnsi="Arial" w:cs="Arial"/>
        </w:rPr>
        <w:t xml:space="preserve">For a full list of faculty, see our </w:t>
      </w:r>
      <w:hyperlink r:id="rId59" w:history="1">
        <w:r w:rsidRPr="00606E49">
          <w:rPr>
            <w:rStyle w:val="Hyperlink"/>
            <w:rFonts w:ascii="Arial" w:hAnsi="Arial" w:cs="Arial"/>
          </w:rPr>
          <w:t>faculty directory</w:t>
        </w:r>
      </w:hyperlink>
      <w:r>
        <w:rPr>
          <w:rFonts w:ascii="Arial" w:hAnsi="Arial" w:cs="Arial"/>
        </w:rPr>
        <w:t xml:space="preserve">.  For a list of all staff and administrative offices, see the </w:t>
      </w:r>
      <w:hyperlink r:id="rId60" w:history="1">
        <w:r w:rsidRPr="006C0A5B">
          <w:rPr>
            <w:rStyle w:val="Hyperlink"/>
            <w:rFonts w:ascii="Arial" w:hAnsi="Arial" w:cs="Arial"/>
          </w:rPr>
          <w:t>staff directory</w:t>
        </w:r>
      </w:hyperlink>
      <w:r w:rsidR="00C52D7F">
        <w:rPr>
          <w:rFonts w:ascii="Arial" w:hAnsi="Arial" w:cs="Arial"/>
        </w:rPr>
        <w:t xml:space="preserve">. </w:t>
      </w:r>
      <w:r w:rsidR="003E795E" w:rsidRPr="004E49CB">
        <w:rPr>
          <w:rFonts w:ascii="Arial" w:hAnsi="Arial" w:cs="Arial"/>
        </w:rPr>
        <w:t xml:space="preserve">All numbers </w:t>
      </w:r>
      <w:r>
        <w:rPr>
          <w:rFonts w:ascii="Arial" w:hAnsi="Arial" w:cs="Arial"/>
        </w:rPr>
        <w:t xml:space="preserve">below </w:t>
      </w:r>
      <w:r w:rsidR="003E795E" w:rsidRPr="004E49CB">
        <w:rPr>
          <w:rFonts w:ascii="Arial" w:hAnsi="Arial" w:cs="Arial"/>
        </w:rPr>
        <w:t xml:space="preserve">have </w:t>
      </w:r>
      <w:r w:rsidR="004E49CB">
        <w:rPr>
          <w:rFonts w:ascii="Arial" w:hAnsi="Arial" w:cs="Arial"/>
        </w:rPr>
        <w:t>a</w:t>
      </w:r>
      <w:r w:rsidR="003E795E" w:rsidRPr="004E49CB">
        <w:rPr>
          <w:rFonts w:ascii="Arial" w:hAnsi="Arial" w:cs="Arial"/>
        </w:rPr>
        <w:t xml:space="preserve"> 713 area co</w:t>
      </w:r>
      <w:r w:rsidR="004E49CB">
        <w:rPr>
          <w:rFonts w:ascii="Arial" w:hAnsi="Arial" w:cs="Arial"/>
        </w:rPr>
        <w:t>de.</w:t>
      </w:r>
    </w:p>
    <w:p w14:paraId="18207263" w14:textId="77777777" w:rsidR="000371C7" w:rsidRPr="00283FC6" w:rsidRDefault="000371C7" w:rsidP="000371C7">
      <w:pPr>
        <w:jc w:val="center"/>
        <w:rPr>
          <w:rFonts w:ascii="Arial" w:eastAsia="Times New Roman" w:hAnsi="Arial" w:cs="Arial"/>
          <w:b/>
          <w:bCs/>
          <w:color w:val="000000"/>
          <w:sz w:val="22"/>
          <w:szCs w:val="22"/>
        </w:rPr>
      </w:pP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680"/>
        <w:gridCol w:w="1080"/>
        <w:gridCol w:w="3780"/>
      </w:tblGrid>
      <w:tr w:rsidR="002E5020" w:rsidRPr="00FA3E8D" w14:paraId="25C33D02" w14:textId="77777777" w:rsidTr="14CA6556">
        <w:trPr>
          <w:trHeight w:val="548"/>
        </w:trPr>
        <w:tc>
          <w:tcPr>
            <w:tcW w:w="9540" w:type="dxa"/>
            <w:gridSpan w:val="3"/>
          </w:tcPr>
          <w:p w14:paraId="153353B9" w14:textId="77777777" w:rsidR="004F5BF2" w:rsidRPr="00FA3E8D" w:rsidRDefault="004F5BF2" w:rsidP="00FA3E8D">
            <w:pPr>
              <w:pStyle w:val="TableParagraph"/>
              <w:rPr>
                <w:rFonts w:asciiTheme="minorHAnsi" w:hAnsiTheme="minorHAnsi" w:cstheme="minorHAnsi"/>
                <w:b/>
                <w:w w:val="90"/>
              </w:rPr>
            </w:pPr>
          </w:p>
          <w:p w14:paraId="1715434A" w14:textId="2B2DC034" w:rsidR="002E5020" w:rsidRPr="00FA3E8D" w:rsidRDefault="002E5020" w:rsidP="00FA3E8D">
            <w:pPr>
              <w:pStyle w:val="TableParagraph"/>
              <w:rPr>
                <w:rFonts w:asciiTheme="minorHAnsi" w:hAnsiTheme="minorHAnsi" w:cstheme="minorHAnsi"/>
              </w:rPr>
            </w:pPr>
            <w:r w:rsidRPr="00FA3E8D">
              <w:rPr>
                <w:rFonts w:asciiTheme="minorHAnsi" w:hAnsiTheme="minorHAnsi" w:cstheme="minorHAnsi"/>
                <w:b/>
                <w:w w:val="90"/>
              </w:rPr>
              <w:t>Administration / Dean’s Office</w:t>
            </w:r>
          </w:p>
        </w:tc>
      </w:tr>
      <w:tr w:rsidR="00985BCD" w:rsidRPr="00FA3E8D" w14:paraId="01A9877D" w14:textId="77777777" w:rsidTr="00985BCD">
        <w:trPr>
          <w:trHeight w:val="220"/>
        </w:trPr>
        <w:tc>
          <w:tcPr>
            <w:tcW w:w="4680" w:type="dxa"/>
            <w:tcBorders>
              <w:bottom w:val="single" w:sz="8" w:space="0" w:color="000000" w:themeColor="text1"/>
            </w:tcBorders>
          </w:tcPr>
          <w:p w14:paraId="33B343DD" w14:textId="77777777" w:rsidR="00985BCD" w:rsidRPr="00FA3E8D" w:rsidRDefault="00985BCD" w:rsidP="00FA3E8D">
            <w:pPr>
              <w:pStyle w:val="TableParagraph"/>
              <w:ind w:left="102" w:right="87"/>
              <w:rPr>
                <w:rFonts w:asciiTheme="minorHAnsi" w:hAnsiTheme="minorHAnsi" w:cstheme="minorHAnsi"/>
                <w:b/>
              </w:rPr>
            </w:pPr>
            <w:r w:rsidRPr="00FA3E8D">
              <w:rPr>
                <w:rFonts w:asciiTheme="minorHAnsi" w:hAnsiTheme="minorHAnsi" w:cstheme="minorHAnsi"/>
                <w:b/>
              </w:rPr>
              <w:t>Name</w:t>
            </w:r>
          </w:p>
        </w:tc>
        <w:tc>
          <w:tcPr>
            <w:tcW w:w="1080" w:type="dxa"/>
            <w:tcBorders>
              <w:bottom w:val="single" w:sz="8" w:space="0" w:color="000000" w:themeColor="text1"/>
            </w:tcBorders>
          </w:tcPr>
          <w:p w14:paraId="39EDFA41" w14:textId="77777777" w:rsidR="00985BCD" w:rsidRPr="00FA3E8D" w:rsidRDefault="00985BCD" w:rsidP="00FA3E8D">
            <w:pPr>
              <w:pStyle w:val="TableParagraph"/>
              <w:ind w:left="122" w:right="107"/>
              <w:rPr>
                <w:rFonts w:asciiTheme="minorHAnsi" w:hAnsiTheme="minorHAnsi" w:cstheme="minorHAnsi"/>
                <w:b/>
              </w:rPr>
            </w:pPr>
            <w:r w:rsidRPr="00FA3E8D">
              <w:rPr>
                <w:rFonts w:asciiTheme="minorHAnsi" w:hAnsiTheme="minorHAnsi" w:cstheme="minorHAnsi"/>
                <w:b/>
                <w:w w:val="95"/>
              </w:rPr>
              <w:t>Ext.</w:t>
            </w:r>
          </w:p>
        </w:tc>
        <w:tc>
          <w:tcPr>
            <w:tcW w:w="3780" w:type="dxa"/>
            <w:tcBorders>
              <w:bottom w:val="single" w:sz="8" w:space="0" w:color="000000" w:themeColor="text1"/>
            </w:tcBorders>
          </w:tcPr>
          <w:p w14:paraId="79A6737D" w14:textId="554A0C75" w:rsidR="00985BCD" w:rsidRPr="00FA3E8D" w:rsidRDefault="00985BCD" w:rsidP="00FA3E8D">
            <w:pPr>
              <w:pStyle w:val="TableParagraph"/>
              <w:ind w:left="190" w:right="177"/>
              <w:rPr>
                <w:rFonts w:asciiTheme="minorHAnsi" w:hAnsiTheme="minorHAnsi" w:cstheme="minorHAnsi"/>
                <w:b/>
              </w:rPr>
            </w:pPr>
            <w:r w:rsidRPr="00FA3E8D">
              <w:rPr>
                <w:rFonts w:asciiTheme="minorHAnsi" w:hAnsiTheme="minorHAnsi" w:cstheme="minorHAnsi"/>
                <w:b/>
              </w:rPr>
              <w:t>E-mail</w:t>
            </w:r>
          </w:p>
        </w:tc>
      </w:tr>
      <w:tr w:rsidR="00985BCD" w:rsidRPr="00FA3E8D" w14:paraId="1D4C09F8" w14:textId="77777777" w:rsidTr="00985BCD">
        <w:trPr>
          <w:trHeight w:val="920"/>
        </w:trPr>
        <w:tc>
          <w:tcPr>
            <w:tcW w:w="4680" w:type="dxa"/>
          </w:tcPr>
          <w:p w14:paraId="4E08485F" w14:textId="77777777" w:rsidR="00985BCD" w:rsidRPr="00FA3E8D" w:rsidRDefault="00985BCD" w:rsidP="00FA3E8D">
            <w:pPr>
              <w:pStyle w:val="TableParagraph"/>
              <w:ind w:left="102" w:right="100"/>
              <w:rPr>
                <w:rFonts w:asciiTheme="minorHAnsi" w:hAnsiTheme="minorHAnsi" w:cstheme="minorHAnsi"/>
                <w:b/>
              </w:rPr>
            </w:pPr>
            <w:r w:rsidRPr="00FA3E8D">
              <w:rPr>
                <w:rFonts w:asciiTheme="minorHAnsi" w:hAnsiTheme="minorHAnsi" w:cstheme="minorHAnsi"/>
                <w:b/>
                <w:w w:val="90"/>
              </w:rPr>
              <w:t>Dettlaff, Alan</w:t>
            </w:r>
          </w:p>
          <w:p w14:paraId="5C49C3CA" w14:textId="77777777" w:rsidR="00985BCD" w:rsidRPr="00FA3E8D" w:rsidRDefault="00985BCD" w:rsidP="00FA3E8D">
            <w:pPr>
              <w:pStyle w:val="TableParagraph"/>
              <w:ind w:left="102" w:right="98"/>
              <w:rPr>
                <w:rFonts w:asciiTheme="minorHAnsi" w:hAnsiTheme="minorHAnsi" w:cstheme="minorHAnsi"/>
                <w:w w:val="95"/>
              </w:rPr>
            </w:pPr>
            <w:r w:rsidRPr="00FA3E8D">
              <w:rPr>
                <w:rFonts w:asciiTheme="minorHAnsi" w:hAnsiTheme="minorHAnsi" w:cstheme="minorHAnsi"/>
                <w:w w:val="95"/>
              </w:rPr>
              <w:t>Dean</w:t>
            </w:r>
            <w:r w:rsidRPr="00FA3E8D">
              <w:rPr>
                <w:rFonts w:asciiTheme="minorHAnsi" w:hAnsiTheme="minorHAnsi" w:cstheme="minorHAnsi"/>
                <w:spacing w:val="-28"/>
                <w:w w:val="95"/>
              </w:rPr>
              <w:t xml:space="preserve"> </w:t>
            </w:r>
            <w:r w:rsidRPr="00FA3E8D">
              <w:rPr>
                <w:rFonts w:asciiTheme="minorHAnsi" w:hAnsiTheme="minorHAnsi" w:cstheme="minorHAnsi"/>
                <w:w w:val="95"/>
              </w:rPr>
              <w:t>and</w:t>
            </w:r>
            <w:r w:rsidRPr="00FA3E8D">
              <w:rPr>
                <w:rFonts w:asciiTheme="minorHAnsi" w:hAnsiTheme="minorHAnsi" w:cstheme="minorHAnsi"/>
                <w:spacing w:val="-28"/>
                <w:w w:val="95"/>
              </w:rPr>
              <w:t xml:space="preserve"> </w:t>
            </w:r>
            <w:r w:rsidRPr="00FA3E8D">
              <w:rPr>
                <w:rFonts w:asciiTheme="minorHAnsi" w:hAnsiTheme="minorHAnsi" w:cstheme="minorHAnsi"/>
                <w:w w:val="95"/>
              </w:rPr>
              <w:t>Maconda</w:t>
            </w:r>
            <w:r w:rsidRPr="00FA3E8D">
              <w:rPr>
                <w:rFonts w:asciiTheme="minorHAnsi" w:hAnsiTheme="minorHAnsi" w:cstheme="minorHAnsi"/>
                <w:spacing w:val="-28"/>
                <w:w w:val="95"/>
              </w:rPr>
              <w:t xml:space="preserve"> </w:t>
            </w:r>
            <w:r w:rsidRPr="00FA3E8D">
              <w:rPr>
                <w:rFonts w:asciiTheme="minorHAnsi" w:hAnsiTheme="minorHAnsi" w:cstheme="minorHAnsi"/>
                <w:w w:val="95"/>
              </w:rPr>
              <w:t>Brown</w:t>
            </w:r>
            <w:r w:rsidRPr="00FA3E8D">
              <w:rPr>
                <w:rFonts w:asciiTheme="minorHAnsi" w:hAnsiTheme="minorHAnsi" w:cstheme="minorHAnsi"/>
                <w:spacing w:val="-28"/>
                <w:w w:val="95"/>
              </w:rPr>
              <w:t xml:space="preserve"> </w:t>
            </w:r>
            <w:r w:rsidRPr="00FA3E8D">
              <w:rPr>
                <w:rFonts w:asciiTheme="minorHAnsi" w:hAnsiTheme="minorHAnsi" w:cstheme="minorHAnsi"/>
                <w:w w:val="95"/>
              </w:rPr>
              <w:t xml:space="preserve">O’Connor </w:t>
            </w:r>
          </w:p>
          <w:p w14:paraId="2ECD4BC4" w14:textId="277F5E1A" w:rsidR="00985BCD" w:rsidRPr="00FA3E8D" w:rsidRDefault="00985BCD" w:rsidP="00FA3E8D">
            <w:pPr>
              <w:pStyle w:val="TableParagraph"/>
              <w:ind w:left="102" w:right="98"/>
              <w:rPr>
                <w:rFonts w:asciiTheme="minorHAnsi" w:hAnsiTheme="minorHAnsi" w:cstheme="minorHAnsi"/>
              </w:rPr>
            </w:pPr>
            <w:r w:rsidRPr="00FA3E8D">
              <w:rPr>
                <w:rFonts w:asciiTheme="minorHAnsi" w:hAnsiTheme="minorHAnsi" w:cstheme="minorHAnsi"/>
                <w:w w:val="90"/>
              </w:rPr>
              <w:t>Endowed Dean’s</w:t>
            </w:r>
            <w:r w:rsidRPr="00FA3E8D">
              <w:rPr>
                <w:rFonts w:asciiTheme="minorHAnsi" w:hAnsiTheme="minorHAnsi" w:cstheme="minorHAnsi"/>
                <w:spacing w:val="-13"/>
                <w:w w:val="90"/>
              </w:rPr>
              <w:t xml:space="preserve"> </w:t>
            </w:r>
            <w:r w:rsidRPr="00FA3E8D">
              <w:rPr>
                <w:rFonts w:asciiTheme="minorHAnsi" w:hAnsiTheme="minorHAnsi" w:cstheme="minorHAnsi"/>
                <w:w w:val="90"/>
              </w:rPr>
              <w:t>Chair</w:t>
            </w:r>
          </w:p>
        </w:tc>
        <w:tc>
          <w:tcPr>
            <w:tcW w:w="1080" w:type="dxa"/>
          </w:tcPr>
          <w:p w14:paraId="036FD7A8" w14:textId="77777777" w:rsidR="00985BCD" w:rsidRPr="00FA3E8D" w:rsidRDefault="00985BCD" w:rsidP="00FA3E8D">
            <w:pPr>
              <w:pStyle w:val="TableParagraph"/>
              <w:jc w:val="left"/>
              <w:rPr>
                <w:rFonts w:asciiTheme="minorHAnsi" w:hAnsiTheme="minorHAnsi" w:cstheme="minorHAnsi"/>
              </w:rPr>
            </w:pPr>
          </w:p>
          <w:p w14:paraId="74B1034C" w14:textId="4D5DE60A" w:rsidR="00985BCD" w:rsidRPr="00FA3E8D" w:rsidRDefault="00985BCD" w:rsidP="00FA3E8D">
            <w:pPr>
              <w:pStyle w:val="TableParagraph"/>
              <w:ind w:left="121" w:right="107"/>
              <w:rPr>
                <w:rFonts w:asciiTheme="minorHAnsi" w:hAnsiTheme="minorHAnsi" w:cstheme="minorHAnsi"/>
                <w:b/>
              </w:rPr>
            </w:pPr>
            <w:r w:rsidRPr="00FA3E8D">
              <w:rPr>
                <w:rFonts w:asciiTheme="minorHAnsi" w:hAnsiTheme="minorHAnsi" w:cstheme="minorHAnsi"/>
                <w:b/>
              </w:rPr>
              <w:t>743-7819</w:t>
            </w:r>
          </w:p>
        </w:tc>
        <w:tc>
          <w:tcPr>
            <w:tcW w:w="3780" w:type="dxa"/>
          </w:tcPr>
          <w:p w14:paraId="45D86E73" w14:textId="77777777" w:rsidR="00985BCD" w:rsidRPr="00FA3E8D" w:rsidRDefault="00985BCD" w:rsidP="00FA3E8D">
            <w:pPr>
              <w:pStyle w:val="TableParagraph"/>
              <w:jc w:val="left"/>
              <w:rPr>
                <w:rFonts w:asciiTheme="minorHAnsi" w:hAnsiTheme="minorHAnsi" w:cstheme="minorHAnsi"/>
              </w:rPr>
            </w:pPr>
          </w:p>
          <w:p w14:paraId="1B1204BA" w14:textId="77777777" w:rsidR="00985BCD" w:rsidRPr="00FA3E8D" w:rsidRDefault="00250CBF" w:rsidP="00FA3E8D">
            <w:pPr>
              <w:pStyle w:val="TableParagraph"/>
              <w:ind w:left="192" w:right="176"/>
              <w:rPr>
                <w:rFonts w:asciiTheme="minorHAnsi" w:hAnsiTheme="minorHAnsi" w:cstheme="minorHAnsi"/>
              </w:rPr>
            </w:pPr>
            <w:hyperlink r:id="rId61">
              <w:r w:rsidR="00985BCD" w:rsidRPr="00FA3E8D">
                <w:rPr>
                  <w:rFonts w:asciiTheme="minorHAnsi" w:hAnsiTheme="minorHAnsi" w:cstheme="minorHAnsi"/>
                </w:rPr>
                <w:t>ajdettlaff@uh.edu</w:t>
              </w:r>
            </w:hyperlink>
          </w:p>
        </w:tc>
      </w:tr>
      <w:tr w:rsidR="00985BCD" w:rsidRPr="00FA3E8D" w14:paraId="596D0C13" w14:textId="77777777" w:rsidTr="00985BCD">
        <w:trPr>
          <w:trHeight w:val="900"/>
        </w:trPr>
        <w:tc>
          <w:tcPr>
            <w:tcW w:w="4680" w:type="dxa"/>
          </w:tcPr>
          <w:p w14:paraId="092743FE" w14:textId="19C551CE" w:rsidR="00985BCD" w:rsidRPr="00FA3E8D" w:rsidRDefault="00985BCD" w:rsidP="00FA3E8D">
            <w:pPr>
              <w:pStyle w:val="TableParagraph"/>
              <w:ind w:left="102" w:right="99"/>
              <w:rPr>
                <w:rFonts w:asciiTheme="minorHAnsi" w:hAnsiTheme="minorHAnsi" w:cstheme="minorHAnsi"/>
                <w:b/>
              </w:rPr>
            </w:pPr>
            <w:bookmarkStart w:id="2" w:name="_Hlk519622237"/>
            <w:r w:rsidRPr="00FA3E8D">
              <w:rPr>
                <w:rFonts w:asciiTheme="minorHAnsi" w:hAnsiTheme="minorHAnsi" w:cstheme="minorHAnsi"/>
                <w:b/>
                <w:w w:val="90"/>
              </w:rPr>
              <w:t>Pritzker, Suzanne</w:t>
            </w:r>
          </w:p>
          <w:p w14:paraId="42681308" w14:textId="77777777" w:rsidR="00985BCD" w:rsidRPr="00FA3E8D" w:rsidRDefault="00985BCD" w:rsidP="00FA3E8D">
            <w:pPr>
              <w:pStyle w:val="TableParagraph"/>
              <w:ind w:left="102" w:right="99"/>
              <w:rPr>
                <w:rFonts w:asciiTheme="minorHAnsi" w:hAnsiTheme="minorHAnsi" w:cstheme="minorHAnsi"/>
              </w:rPr>
            </w:pPr>
            <w:r w:rsidRPr="00FA3E8D">
              <w:rPr>
                <w:rFonts w:asciiTheme="minorHAnsi" w:hAnsiTheme="minorHAnsi" w:cstheme="minorHAnsi"/>
                <w:w w:val="95"/>
              </w:rPr>
              <w:t>Associate</w:t>
            </w:r>
            <w:r w:rsidRPr="00FA3E8D">
              <w:rPr>
                <w:rFonts w:asciiTheme="minorHAnsi" w:hAnsiTheme="minorHAnsi" w:cstheme="minorHAnsi"/>
                <w:spacing w:val="-36"/>
                <w:w w:val="95"/>
              </w:rPr>
              <w:t xml:space="preserve"> </w:t>
            </w:r>
            <w:r w:rsidRPr="00FA3E8D">
              <w:rPr>
                <w:rFonts w:asciiTheme="minorHAnsi" w:hAnsiTheme="minorHAnsi" w:cstheme="minorHAnsi"/>
                <w:w w:val="95"/>
              </w:rPr>
              <w:t>Professor</w:t>
            </w:r>
            <w:r w:rsidRPr="00FA3E8D">
              <w:rPr>
                <w:rFonts w:asciiTheme="minorHAnsi" w:hAnsiTheme="minorHAnsi" w:cstheme="minorHAnsi"/>
                <w:spacing w:val="-36"/>
                <w:w w:val="95"/>
              </w:rPr>
              <w:t xml:space="preserve"> </w:t>
            </w:r>
            <w:r w:rsidRPr="00FA3E8D">
              <w:rPr>
                <w:rFonts w:asciiTheme="minorHAnsi" w:hAnsiTheme="minorHAnsi" w:cstheme="minorHAnsi"/>
                <w:w w:val="95"/>
              </w:rPr>
              <w:t>&amp;</w:t>
            </w:r>
            <w:r w:rsidRPr="00FA3E8D">
              <w:rPr>
                <w:rFonts w:asciiTheme="minorHAnsi" w:hAnsiTheme="minorHAnsi" w:cstheme="minorHAnsi"/>
                <w:spacing w:val="-36"/>
                <w:w w:val="95"/>
              </w:rPr>
              <w:t xml:space="preserve"> </w:t>
            </w:r>
            <w:r w:rsidRPr="00FA3E8D">
              <w:rPr>
                <w:rFonts w:asciiTheme="minorHAnsi" w:hAnsiTheme="minorHAnsi" w:cstheme="minorHAnsi"/>
                <w:w w:val="95"/>
              </w:rPr>
              <w:t>Associate</w:t>
            </w:r>
            <w:r w:rsidRPr="00FA3E8D">
              <w:rPr>
                <w:rFonts w:asciiTheme="minorHAnsi" w:hAnsiTheme="minorHAnsi" w:cstheme="minorHAnsi"/>
                <w:spacing w:val="-36"/>
                <w:w w:val="95"/>
              </w:rPr>
              <w:t xml:space="preserve"> </w:t>
            </w:r>
            <w:r w:rsidRPr="00FA3E8D">
              <w:rPr>
                <w:rFonts w:asciiTheme="minorHAnsi" w:hAnsiTheme="minorHAnsi" w:cstheme="minorHAnsi"/>
                <w:w w:val="95"/>
              </w:rPr>
              <w:t>Dean</w:t>
            </w:r>
            <w:r w:rsidRPr="00FA3E8D">
              <w:rPr>
                <w:rFonts w:asciiTheme="minorHAnsi" w:hAnsiTheme="minorHAnsi" w:cstheme="minorHAnsi"/>
                <w:spacing w:val="-36"/>
                <w:w w:val="95"/>
              </w:rPr>
              <w:t xml:space="preserve"> </w:t>
            </w:r>
            <w:r w:rsidRPr="00FA3E8D">
              <w:rPr>
                <w:rFonts w:asciiTheme="minorHAnsi" w:hAnsiTheme="minorHAnsi" w:cstheme="minorHAnsi"/>
                <w:w w:val="95"/>
              </w:rPr>
              <w:t xml:space="preserve">of </w:t>
            </w:r>
            <w:r w:rsidRPr="00FA3E8D">
              <w:rPr>
                <w:rFonts w:asciiTheme="minorHAnsi" w:hAnsiTheme="minorHAnsi" w:cstheme="minorHAnsi"/>
                <w:w w:val="90"/>
              </w:rPr>
              <w:t>Academic</w:t>
            </w:r>
            <w:r w:rsidRPr="00FA3E8D">
              <w:rPr>
                <w:rFonts w:asciiTheme="minorHAnsi" w:hAnsiTheme="minorHAnsi" w:cstheme="minorHAnsi"/>
                <w:spacing w:val="17"/>
                <w:w w:val="90"/>
              </w:rPr>
              <w:t xml:space="preserve"> </w:t>
            </w:r>
            <w:r w:rsidRPr="00FA3E8D">
              <w:rPr>
                <w:rFonts w:asciiTheme="minorHAnsi" w:hAnsiTheme="minorHAnsi" w:cstheme="minorHAnsi"/>
                <w:w w:val="90"/>
              </w:rPr>
              <w:t>Affairs</w:t>
            </w:r>
          </w:p>
        </w:tc>
        <w:tc>
          <w:tcPr>
            <w:tcW w:w="1080" w:type="dxa"/>
          </w:tcPr>
          <w:p w14:paraId="2FA77C77" w14:textId="77777777" w:rsidR="00985BCD" w:rsidRPr="00FA3E8D" w:rsidRDefault="00985BCD" w:rsidP="00FA3E8D">
            <w:pPr>
              <w:pStyle w:val="TableParagraph"/>
              <w:jc w:val="left"/>
              <w:rPr>
                <w:rFonts w:asciiTheme="minorHAnsi" w:hAnsiTheme="minorHAnsi" w:cstheme="minorHAnsi"/>
              </w:rPr>
            </w:pPr>
          </w:p>
          <w:p w14:paraId="475EBE71" w14:textId="007342AC" w:rsidR="00985BCD" w:rsidRPr="00FA3E8D" w:rsidRDefault="00985BCD" w:rsidP="00FA3E8D">
            <w:pPr>
              <w:pStyle w:val="TableParagraph"/>
              <w:ind w:left="121" w:right="107"/>
              <w:rPr>
                <w:rFonts w:asciiTheme="minorHAnsi" w:hAnsiTheme="minorHAnsi" w:cstheme="minorHAnsi"/>
                <w:b/>
              </w:rPr>
            </w:pPr>
            <w:r w:rsidRPr="00FA3E8D">
              <w:rPr>
                <w:rFonts w:asciiTheme="minorHAnsi" w:hAnsiTheme="minorHAnsi" w:cstheme="minorHAnsi"/>
                <w:b/>
              </w:rPr>
              <w:t>743-8114</w:t>
            </w:r>
          </w:p>
        </w:tc>
        <w:tc>
          <w:tcPr>
            <w:tcW w:w="3780" w:type="dxa"/>
          </w:tcPr>
          <w:p w14:paraId="18BCCD65" w14:textId="77777777" w:rsidR="00985BCD" w:rsidRPr="00FA3E8D" w:rsidRDefault="00985BCD" w:rsidP="00FA3E8D">
            <w:pPr>
              <w:pStyle w:val="TableParagraph"/>
              <w:jc w:val="left"/>
              <w:rPr>
                <w:rFonts w:asciiTheme="minorHAnsi" w:hAnsiTheme="minorHAnsi" w:cstheme="minorHAnsi"/>
              </w:rPr>
            </w:pPr>
          </w:p>
          <w:p w14:paraId="1E205517" w14:textId="4D3E144E" w:rsidR="00985BCD" w:rsidRPr="00FA3E8D" w:rsidRDefault="00250CBF" w:rsidP="00FA3E8D">
            <w:pPr>
              <w:pStyle w:val="TableParagraph"/>
              <w:ind w:left="190" w:right="177"/>
              <w:rPr>
                <w:rFonts w:asciiTheme="minorHAnsi" w:hAnsiTheme="minorHAnsi" w:cstheme="minorHAnsi"/>
              </w:rPr>
            </w:pPr>
            <w:hyperlink r:id="rId62" w:history="1">
              <w:r w:rsidR="00985BCD" w:rsidRPr="00FA3E8D">
                <w:rPr>
                  <w:rStyle w:val="Hyperlink"/>
                  <w:rFonts w:asciiTheme="minorHAnsi" w:hAnsiTheme="minorHAnsi" w:cstheme="minorHAnsi"/>
                </w:rPr>
                <w:t>spritzke@central.uh.edu</w:t>
              </w:r>
            </w:hyperlink>
          </w:p>
        </w:tc>
      </w:tr>
      <w:bookmarkEnd w:id="2"/>
      <w:tr w:rsidR="00985BCD" w:rsidRPr="00FA3E8D" w14:paraId="4B3691C5" w14:textId="77777777" w:rsidTr="00985BCD">
        <w:trPr>
          <w:trHeight w:val="854"/>
        </w:trPr>
        <w:tc>
          <w:tcPr>
            <w:tcW w:w="4680" w:type="dxa"/>
          </w:tcPr>
          <w:p w14:paraId="229230FC" w14:textId="5D6DFF73" w:rsidR="00985BCD" w:rsidRPr="00FA3E8D" w:rsidRDefault="00985BCD" w:rsidP="00FA3E8D">
            <w:pPr>
              <w:pStyle w:val="TableParagraph"/>
              <w:ind w:left="515" w:right="499" w:hanging="12"/>
              <w:rPr>
                <w:rFonts w:asciiTheme="minorHAnsi" w:hAnsiTheme="minorHAnsi" w:cstheme="minorHAnsi"/>
                <w:b/>
                <w:w w:val="90"/>
              </w:rPr>
            </w:pPr>
            <w:r w:rsidRPr="00FA3E8D">
              <w:rPr>
                <w:rFonts w:asciiTheme="minorHAnsi" w:hAnsiTheme="minorHAnsi" w:cstheme="minorHAnsi"/>
                <w:b/>
                <w:w w:val="90"/>
              </w:rPr>
              <w:t>Robbins, Susan</w:t>
            </w:r>
          </w:p>
          <w:p w14:paraId="477521FF" w14:textId="51BEDF87" w:rsidR="00985BCD" w:rsidRPr="00FA3E8D" w:rsidRDefault="00985BCD" w:rsidP="00FA3E8D">
            <w:pPr>
              <w:pStyle w:val="TableParagraph"/>
              <w:ind w:left="515" w:right="499" w:hanging="12"/>
              <w:rPr>
                <w:rFonts w:asciiTheme="minorHAnsi" w:hAnsiTheme="minorHAnsi" w:cstheme="minorHAnsi"/>
              </w:rPr>
            </w:pPr>
            <w:r w:rsidRPr="00FA3E8D">
              <w:rPr>
                <w:rFonts w:asciiTheme="minorHAnsi" w:hAnsiTheme="minorHAnsi" w:cstheme="minorHAnsi"/>
                <w:w w:val="90"/>
              </w:rPr>
              <w:t xml:space="preserve">Professor &amp; Associate </w:t>
            </w:r>
            <w:r w:rsidRPr="00FA3E8D">
              <w:rPr>
                <w:rFonts w:asciiTheme="minorHAnsi" w:hAnsiTheme="minorHAnsi" w:cstheme="minorHAnsi"/>
                <w:w w:val="95"/>
              </w:rPr>
              <w:t>Dean for Doctoral Education</w:t>
            </w:r>
          </w:p>
        </w:tc>
        <w:tc>
          <w:tcPr>
            <w:tcW w:w="1080" w:type="dxa"/>
          </w:tcPr>
          <w:p w14:paraId="0D317993" w14:textId="77777777" w:rsidR="00985BCD" w:rsidRPr="00FA3E8D" w:rsidRDefault="00985BCD" w:rsidP="00FA3E8D">
            <w:pPr>
              <w:pStyle w:val="TableParagraph"/>
              <w:jc w:val="left"/>
              <w:rPr>
                <w:rFonts w:asciiTheme="minorHAnsi" w:hAnsiTheme="minorHAnsi" w:cstheme="minorHAnsi"/>
              </w:rPr>
            </w:pPr>
          </w:p>
          <w:p w14:paraId="3E11BF64" w14:textId="38BB24BB" w:rsidR="00985BCD" w:rsidRPr="00FA3E8D" w:rsidRDefault="00985BCD" w:rsidP="00FA3E8D">
            <w:pPr>
              <w:pStyle w:val="TableParagraph"/>
              <w:ind w:left="121" w:right="107"/>
              <w:rPr>
                <w:rFonts w:asciiTheme="minorHAnsi" w:hAnsiTheme="minorHAnsi" w:cstheme="minorHAnsi"/>
                <w:b/>
              </w:rPr>
            </w:pPr>
            <w:r w:rsidRPr="00FA3E8D">
              <w:rPr>
                <w:rFonts w:asciiTheme="minorHAnsi" w:hAnsiTheme="minorHAnsi" w:cstheme="minorHAnsi"/>
                <w:b/>
              </w:rPr>
              <w:t>743-8103</w:t>
            </w:r>
          </w:p>
        </w:tc>
        <w:tc>
          <w:tcPr>
            <w:tcW w:w="3780" w:type="dxa"/>
          </w:tcPr>
          <w:p w14:paraId="7D04D5BD" w14:textId="77777777" w:rsidR="00985BCD" w:rsidRPr="00FA3E8D" w:rsidRDefault="00985BCD" w:rsidP="00FA3E8D">
            <w:pPr>
              <w:pStyle w:val="TableParagraph"/>
              <w:rPr>
                <w:rFonts w:asciiTheme="minorHAnsi" w:hAnsiTheme="minorHAnsi" w:cstheme="minorHAnsi"/>
              </w:rPr>
            </w:pPr>
          </w:p>
          <w:p w14:paraId="49E821A4" w14:textId="1C081470" w:rsidR="00985BCD" w:rsidRPr="00FA3E8D" w:rsidRDefault="00985BCD" w:rsidP="00FA3E8D">
            <w:pPr>
              <w:pStyle w:val="TableParagraph"/>
              <w:rPr>
                <w:rFonts w:asciiTheme="minorHAnsi" w:hAnsiTheme="minorHAnsi" w:cstheme="minorHAnsi"/>
              </w:rPr>
            </w:pPr>
            <w:r w:rsidRPr="00FA3E8D">
              <w:rPr>
                <w:rFonts w:asciiTheme="minorHAnsi" w:hAnsiTheme="minorHAnsi" w:cstheme="minorHAnsi"/>
              </w:rPr>
              <w:t>srobbins@uh.edu</w:t>
            </w:r>
          </w:p>
          <w:p w14:paraId="0B154CF9" w14:textId="3D756839" w:rsidR="00985BCD" w:rsidRPr="00FA3E8D" w:rsidRDefault="00985BCD" w:rsidP="00FA3E8D">
            <w:pPr>
              <w:pStyle w:val="TableParagraph"/>
              <w:ind w:left="190" w:right="177"/>
              <w:rPr>
                <w:rFonts w:asciiTheme="minorHAnsi" w:hAnsiTheme="minorHAnsi" w:cstheme="minorHAnsi"/>
              </w:rPr>
            </w:pPr>
          </w:p>
        </w:tc>
      </w:tr>
      <w:tr w:rsidR="00985BCD" w:rsidRPr="00FA3E8D" w14:paraId="1C192C90" w14:textId="77777777" w:rsidTr="00985BCD">
        <w:trPr>
          <w:trHeight w:val="1007"/>
        </w:trPr>
        <w:tc>
          <w:tcPr>
            <w:tcW w:w="4680" w:type="dxa"/>
          </w:tcPr>
          <w:p w14:paraId="07831DF1" w14:textId="0D0BCCCA" w:rsidR="00985BCD" w:rsidRPr="00FA3E8D" w:rsidRDefault="00985BCD" w:rsidP="00FA3E8D">
            <w:pPr>
              <w:pStyle w:val="TableParagraph"/>
              <w:ind w:left="102" w:right="57"/>
              <w:rPr>
                <w:rFonts w:asciiTheme="minorHAnsi" w:hAnsiTheme="minorHAnsi" w:cstheme="minorHAnsi"/>
                <w:b/>
              </w:rPr>
            </w:pPr>
            <w:r w:rsidRPr="00FA3E8D">
              <w:rPr>
                <w:rFonts w:asciiTheme="minorHAnsi" w:hAnsiTheme="minorHAnsi" w:cstheme="minorHAnsi"/>
                <w:b/>
                <w:w w:val="85"/>
              </w:rPr>
              <w:t>Narendorf, Sarah</w:t>
            </w:r>
          </w:p>
          <w:p w14:paraId="11D6DCF3" w14:textId="0FC11AA3" w:rsidR="00985BCD" w:rsidRPr="00FA3E8D" w:rsidRDefault="00985BCD" w:rsidP="00FA3E8D">
            <w:pPr>
              <w:pStyle w:val="TableParagraph"/>
              <w:ind w:left="102" w:right="56"/>
              <w:rPr>
                <w:rFonts w:asciiTheme="minorHAnsi" w:hAnsiTheme="minorHAnsi" w:cstheme="minorHAnsi"/>
              </w:rPr>
            </w:pPr>
            <w:r w:rsidRPr="00FA3E8D">
              <w:rPr>
                <w:rFonts w:asciiTheme="minorHAnsi" w:hAnsiTheme="minorHAnsi" w:cstheme="minorHAnsi"/>
                <w:w w:val="90"/>
              </w:rPr>
              <w:t>Associate Professor, Associate Dean for Research and Faculty Development</w:t>
            </w:r>
          </w:p>
        </w:tc>
        <w:tc>
          <w:tcPr>
            <w:tcW w:w="1080" w:type="dxa"/>
          </w:tcPr>
          <w:p w14:paraId="4F1EC3D5" w14:textId="77777777" w:rsidR="00985BCD" w:rsidRPr="00FA3E8D" w:rsidRDefault="00985BCD" w:rsidP="00FA3E8D">
            <w:pPr>
              <w:pStyle w:val="TableParagraph"/>
              <w:jc w:val="left"/>
              <w:rPr>
                <w:rFonts w:asciiTheme="minorHAnsi" w:hAnsiTheme="minorHAnsi" w:cstheme="minorHAnsi"/>
                <w:b/>
              </w:rPr>
            </w:pPr>
          </w:p>
          <w:p w14:paraId="6A4BAEB9" w14:textId="3D88B7AF" w:rsidR="00985BCD" w:rsidRPr="00FA3E8D" w:rsidRDefault="00985BCD" w:rsidP="00FA3E8D">
            <w:pPr>
              <w:pStyle w:val="TableParagraph"/>
              <w:ind w:left="121" w:right="107"/>
              <w:rPr>
                <w:rFonts w:asciiTheme="minorHAnsi" w:hAnsiTheme="minorHAnsi" w:cstheme="minorHAnsi"/>
                <w:b/>
              </w:rPr>
            </w:pPr>
            <w:r w:rsidRPr="00FA3E8D">
              <w:rPr>
                <w:rFonts w:asciiTheme="minorHAnsi" w:hAnsiTheme="minorHAnsi" w:cstheme="minorHAnsi"/>
                <w:b/>
              </w:rPr>
              <w:t>743-8672</w:t>
            </w:r>
          </w:p>
        </w:tc>
        <w:tc>
          <w:tcPr>
            <w:tcW w:w="3780" w:type="dxa"/>
          </w:tcPr>
          <w:p w14:paraId="293FB7D7" w14:textId="77777777" w:rsidR="00985BCD" w:rsidRPr="00FA3E8D" w:rsidRDefault="00985BCD" w:rsidP="00FA3E8D">
            <w:pPr>
              <w:pStyle w:val="TableParagraph"/>
              <w:jc w:val="left"/>
              <w:rPr>
                <w:rFonts w:asciiTheme="minorHAnsi" w:hAnsiTheme="minorHAnsi" w:cstheme="minorHAnsi"/>
              </w:rPr>
            </w:pPr>
          </w:p>
          <w:p w14:paraId="0C7C6AC8" w14:textId="40FB9083" w:rsidR="00985BCD" w:rsidRPr="00FA3E8D" w:rsidRDefault="00985BCD" w:rsidP="00FA3E8D">
            <w:pPr>
              <w:pStyle w:val="TableParagraph"/>
              <w:ind w:left="190" w:right="177"/>
              <w:rPr>
                <w:rFonts w:asciiTheme="minorHAnsi" w:hAnsiTheme="minorHAnsi" w:cstheme="minorHAnsi"/>
              </w:rPr>
            </w:pPr>
            <w:r w:rsidRPr="00FA3E8D">
              <w:rPr>
                <w:rFonts w:asciiTheme="minorHAnsi" w:hAnsiTheme="minorHAnsi" w:cstheme="minorHAnsi"/>
              </w:rPr>
              <w:t>sanarendorf@uh.edu</w:t>
            </w:r>
          </w:p>
        </w:tc>
      </w:tr>
      <w:tr w:rsidR="00985BCD" w:rsidRPr="00FA3E8D" w14:paraId="084D3536" w14:textId="77777777" w:rsidTr="00985BCD">
        <w:trPr>
          <w:trHeight w:val="719"/>
        </w:trPr>
        <w:tc>
          <w:tcPr>
            <w:tcW w:w="4680" w:type="dxa"/>
          </w:tcPr>
          <w:p w14:paraId="2CA1B989" w14:textId="77777777" w:rsidR="00985BCD" w:rsidRPr="00FA3E8D" w:rsidRDefault="00985BCD" w:rsidP="00FA3E8D">
            <w:pPr>
              <w:pStyle w:val="TableParagraph"/>
              <w:ind w:left="102" w:right="57"/>
              <w:rPr>
                <w:rFonts w:asciiTheme="minorHAnsi" w:hAnsiTheme="minorHAnsi" w:cstheme="minorHAnsi"/>
                <w:b/>
                <w:w w:val="85"/>
              </w:rPr>
            </w:pPr>
            <w:r w:rsidRPr="00FA3E8D">
              <w:rPr>
                <w:rFonts w:asciiTheme="minorHAnsi" w:hAnsiTheme="minorHAnsi" w:cstheme="minorHAnsi"/>
                <w:b/>
                <w:w w:val="85"/>
              </w:rPr>
              <w:t>Wingfield, Elizabeth</w:t>
            </w:r>
          </w:p>
          <w:p w14:paraId="3702F7E8" w14:textId="17511B6E" w:rsidR="00985BCD" w:rsidRPr="00FA3E8D" w:rsidRDefault="00985BCD" w:rsidP="00FA3E8D">
            <w:pPr>
              <w:pStyle w:val="TableParagraph"/>
              <w:ind w:left="102" w:right="57"/>
              <w:rPr>
                <w:rFonts w:asciiTheme="minorHAnsi" w:hAnsiTheme="minorHAnsi" w:cstheme="minorHAnsi"/>
                <w:w w:val="85"/>
              </w:rPr>
            </w:pPr>
            <w:r w:rsidRPr="00FA3E8D">
              <w:rPr>
                <w:rFonts w:asciiTheme="minorHAnsi" w:hAnsiTheme="minorHAnsi" w:cstheme="minorHAnsi"/>
                <w:w w:val="85"/>
              </w:rPr>
              <w:t>Executive Administrative Assistant</w:t>
            </w:r>
          </w:p>
        </w:tc>
        <w:tc>
          <w:tcPr>
            <w:tcW w:w="1080" w:type="dxa"/>
          </w:tcPr>
          <w:p w14:paraId="2B2894AF" w14:textId="77777777" w:rsidR="00985BCD" w:rsidRPr="00FA3E8D" w:rsidRDefault="00985BCD" w:rsidP="00FA3E8D">
            <w:pPr>
              <w:pStyle w:val="TableParagraph"/>
              <w:rPr>
                <w:rFonts w:asciiTheme="minorHAnsi" w:hAnsiTheme="minorHAnsi" w:cstheme="minorHAnsi"/>
                <w:b/>
              </w:rPr>
            </w:pPr>
            <w:r w:rsidRPr="00FA3E8D">
              <w:rPr>
                <w:rFonts w:asciiTheme="minorHAnsi" w:hAnsiTheme="minorHAnsi" w:cstheme="minorHAnsi"/>
                <w:b/>
              </w:rPr>
              <w:t>743-</w:t>
            </w:r>
          </w:p>
          <w:p w14:paraId="35110800" w14:textId="66FA4B53" w:rsidR="00985BCD" w:rsidRPr="00FA3E8D" w:rsidRDefault="00985BCD" w:rsidP="00FA3E8D">
            <w:pPr>
              <w:pStyle w:val="TableParagraph"/>
              <w:rPr>
                <w:rFonts w:asciiTheme="minorHAnsi" w:hAnsiTheme="minorHAnsi" w:cstheme="minorHAnsi"/>
                <w:b/>
              </w:rPr>
            </w:pPr>
            <w:r w:rsidRPr="00FA3E8D">
              <w:rPr>
                <w:rFonts w:asciiTheme="minorHAnsi" w:hAnsiTheme="minorHAnsi" w:cstheme="minorHAnsi"/>
                <w:b/>
              </w:rPr>
              <w:t>8085</w:t>
            </w:r>
          </w:p>
        </w:tc>
        <w:tc>
          <w:tcPr>
            <w:tcW w:w="3780" w:type="dxa"/>
          </w:tcPr>
          <w:p w14:paraId="0DE3C690" w14:textId="77777777" w:rsidR="00985BCD" w:rsidRPr="00FA3E8D" w:rsidRDefault="00985BCD" w:rsidP="00FA3E8D">
            <w:pPr>
              <w:pStyle w:val="TableParagraph"/>
              <w:rPr>
                <w:rFonts w:asciiTheme="minorHAnsi" w:hAnsiTheme="minorHAnsi" w:cstheme="minorHAnsi"/>
              </w:rPr>
            </w:pPr>
          </w:p>
          <w:p w14:paraId="696CA6F0" w14:textId="61B221FA" w:rsidR="00985BCD" w:rsidRPr="00FA3E8D" w:rsidRDefault="00985BCD" w:rsidP="00FA3E8D">
            <w:pPr>
              <w:pStyle w:val="TableParagraph"/>
              <w:rPr>
                <w:rFonts w:asciiTheme="minorHAnsi" w:hAnsiTheme="minorHAnsi" w:cstheme="minorHAnsi"/>
              </w:rPr>
            </w:pPr>
            <w:r w:rsidRPr="00FA3E8D">
              <w:rPr>
                <w:rFonts w:asciiTheme="minorHAnsi" w:hAnsiTheme="minorHAnsi" w:cstheme="minorHAnsi"/>
              </w:rPr>
              <w:t>ewingfield@uh.edu</w:t>
            </w:r>
          </w:p>
        </w:tc>
      </w:tr>
      <w:tr w:rsidR="00C77BDA" w:rsidRPr="00FA3E8D" w14:paraId="08736154" w14:textId="77777777" w:rsidTr="14CA6556">
        <w:trPr>
          <w:trHeight w:val="511"/>
        </w:trPr>
        <w:tc>
          <w:tcPr>
            <w:tcW w:w="9540" w:type="dxa"/>
            <w:gridSpan w:val="3"/>
            <w:tcBorders>
              <w:top w:val="single" w:sz="8" w:space="0" w:color="000000" w:themeColor="text1"/>
              <w:bottom w:val="single" w:sz="8" w:space="0" w:color="000000" w:themeColor="text1"/>
            </w:tcBorders>
          </w:tcPr>
          <w:p w14:paraId="666ECF9C" w14:textId="77777777" w:rsidR="00C77BDA" w:rsidRPr="00FA3E8D" w:rsidRDefault="00C77BDA" w:rsidP="00FA3E8D">
            <w:pPr>
              <w:pStyle w:val="TableParagraph"/>
              <w:rPr>
                <w:rFonts w:asciiTheme="minorHAnsi" w:hAnsiTheme="minorHAnsi" w:cstheme="minorHAnsi"/>
                <w:b/>
                <w:w w:val="85"/>
              </w:rPr>
            </w:pPr>
          </w:p>
          <w:p w14:paraId="441F8663" w14:textId="77777777" w:rsidR="00C77BDA" w:rsidRPr="00FA3E8D" w:rsidRDefault="00C77BDA" w:rsidP="00FA3E8D">
            <w:pPr>
              <w:pStyle w:val="TableParagraph"/>
              <w:rPr>
                <w:rFonts w:asciiTheme="minorHAnsi" w:hAnsiTheme="minorHAnsi" w:cstheme="minorHAnsi"/>
              </w:rPr>
            </w:pPr>
            <w:r w:rsidRPr="00FA3E8D">
              <w:rPr>
                <w:rFonts w:asciiTheme="minorHAnsi" w:hAnsiTheme="minorHAnsi" w:cstheme="minorHAnsi"/>
                <w:b/>
                <w:w w:val="85"/>
              </w:rPr>
              <w:t>Academic Affairs</w:t>
            </w:r>
          </w:p>
        </w:tc>
      </w:tr>
      <w:tr w:rsidR="00985BCD" w:rsidRPr="00FA3E8D" w14:paraId="418F984F" w14:textId="77777777" w:rsidTr="00985BCD">
        <w:trPr>
          <w:trHeight w:val="220"/>
        </w:trPr>
        <w:tc>
          <w:tcPr>
            <w:tcW w:w="4680" w:type="dxa"/>
            <w:tcBorders>
              <w:bottom w:val="single" w:sz="8" w:space="0" w:color="000000" w:themeColor="text1"/>
            </w:tcBorders>
          </w:tcPr>
          <w:p w14:paraId="4B244D80" w14:textId="77777777" w:rsidR="00985BCD" w:rsidRPr="00FA3E8D" w:rsidRDefault="00985BCD" w:rsidP="00FA3E8D">
            <w:pPr>
              <w:pStyle w:val="TableParagraph"/>
              <w:ind w:left="102" w:right="87"/>
              <w:rPr>
                <w:rFonts w:asciiTheme="minorHAnsi" w:hAnsiTheme="minorHAnsi" w:cstheme="minorHAnsi"/>
                <w:b/>
              </w:rPr>
            </w:pPr>
            <w:r w:rsidRPr="00FA3E8D">
              <w:rPr>
                <w:rFonts w:asciiTheme="minorHAnsi" w:hAnsiTheme="minorHAnsi" w:cstheme="minorHAnsi"/>
                <w:b/>
              </w:rPr>
              <w:t>Name</w:t>
            </w:r>
          </w:p>
        </w:tc>
        <w:tc>
          <w:tcPr>
            <w:tcW w:w="1080" w:type="dxa"/>
            <w:tcBorders>
              <w:bottom w:val="single" w:sz="8" w:space="0" w:color="000000" w:themeColor="text1"/>
            </w:tcBorders>
          </w:tcPr>
          <w:p w14:paraId="74634E00" w14:textId="77777777" w:rsidR="00985BCD" w:rsidRPr="00FA3E8D" w:rsidRDefault="00985BCD" w:rsidP="00FA3E8D">
            <w:pPr>
              <w:pStyle w:val="TableParagraph"/>
              <w:ind w:left="122" w:right="107"/>
              <w:rPr>
                <w:rFonts w:asciiTheme="minorHAnsi" w:hAnsiTheme="minorHAnsi" w:cstheme="minorHAnsi"/>
                <w:b/>
              </w:rPr>
            </w:pPr>
            <w:r w:rsidRPr="00FA3E8D">
              <w:rPr>
                <w:rFonts w:asciiTheme="minorHAnsi" w:hAnsiTheme="minorHAnsi" w:cstheme="minorHAnsi"/>
                <w:b/>
                <w:w w:val="95"/>
              </w:rPr>
              <w:t>Ext.</w:t>
            </w:r>
          </w:p>
        </w:tc>
        <w:tc>
          <w:tcPr>
            <w:tcW w:w="3780" w:type="dxa"/>
            <w:tcBorders>
              <w:bottom w:val="single" w:sz="8" w:space="0" w:color="000000" w:themeColor="text1"/>
            </w:tcBorders>
          </w:tcPr>
          <w:p w14:paraId="20B4578E" w14:textId="77777777" w:rsidR="00985BCD" w:rsidRPr="00FA3E8D" w:rsidRDefault="00985BCD" w:rsidP="00FA3E8D">
            <w:pPr>
              <w:pStyle w:val="TableParagraph"/>
              <w:ind w:left="190" w:right="177"/>
              <w:rPr>
                <w:rFonts w:asciiTheme="minorHAnsi" w:hAnsiTheme="minorHAnsi" w:cstheme="minorHAnsi"/>
                <w:b/>
              </w:rPr>
            </w:pPr>
            <w:r w:rsidRPr="00FA3E8D">
              <w:rPr>
                <w:rFonts w:asciiTheme="minorHAnsi" w:hAnsiTheme="minorHAnsi" w:cstheme="minorHAnsi"/>
                <w:b/>
              </w:rPr>
              <w:t>E-mail</w:t>
            </w:r>
          </w:p>
        </w:tc>
      </w:tr>
      <w:tr w:rsidR="00985BCD" w:rsidRPr="00FA3E8D" w14:paraId="23D9FC9C" w14:textId="77777777" w:rsidTr="00985BCD">
        <w:trPr>
          <w:trHeight w:val="900"/>
        </w:trPr>
        <w:tc>
          <w:tcPr>
            <w:tcW w:w="4680" w:type="dxa"/>
          </w:tcPr>
          <w:p w14:paraId="4D69936E" w14:textId="5798B601" w:rsidR="00985BCD" w:rsidRPr="00FA3E8D" w:rsidRDefault="00985BCD" w:rsidP="00FA3E8D">
            <w:pPr>
              <w:pStyle w:val="TableParagraph"/>
              <w:ind w:left="102" w:right="99"/>
              <w:rPr>
                <w:rFonts w:asciiTheme="minorHAnsi" w:hAnsiTheme="minorHAnsi" w:cstheme="minorHAnsi"/>
                <w:b/>
              </w:rPr>
            </w:pPr>
            <w:r w:rsidRPr="00FA3E8D">
              <w:rPr>
                <w:rFonts w:asciiTheme="minorHAnsi" w:hAnsiTheme="minorHAnsi" w:cstheme="minorHAnsi"/>
                <w:b/>
                <w:w w:val="90"/>
              </w:rPr>
              <w:t>Pritzker, Suzanne</w:t>
            </w:r>
          </w:p>
          <w:p w14:paraId="7DC7D3AD" w14:textId="77777777" w:rsidR="00FA3E8D" w:rsidRDefault="00985BCD" w:rsidP="00FA3E8D">
            <w:pPr>
              <w:pStyle w:val="TableParagraph"/>
              <w:ind w:left="102" w:right="99"/>
              <w:rPr>
                <w:rFonts w:asciiTheme="minorHAnsi" w:hAnsiTheme="minorHAnsi" w:cstheme="minorHAnsi"/>
                <w:spacing w:val="-36"/>
                <w:w w:val="95"/>
              </w:rPr>
            </w:pPr>
            <w:r w:rsidRPr="00FA3E8D">
              <w:rPr>
                <w:rFonts w:asciiTheme="minorHAnsi" w:hAnsiTheme="minorHAnsi" w:cstheme="minorHAnsi"/>
                <w:w w:val="95"/>
              </w:rPr>
              <w:t>Associate</w:t>
            </w:r>
            <w:r w:rsidRPr="00FA3E8D">
              <w:rPr>
                <w:rFonts w:asciiTheme="minorHAnsi" w:hAnsiTheme="minorHAnsi" w:cstheme="minorHAnsi"/>
                <w:spacing w:val="-36"/>
                <w:w w:val="95"/>
              </w:rPr>
              <w:t xml:space="preserve"> </w:t>
            </w:r>
            <w:r w:rsidRPr="00FA3E8D">
              <w:rPr>
                <w:rFonts w:asciiTheme="minorHAnsi" w:hAnsiTheme="minorHAnsi" w:cstheme="minorHAnsi"/>
                <w:w w:val="95"/>
              </w:rPr>
              <w:t>Professor</w:t>
            </w:r>
            <w:r w:rsidRPr="00FA3E8D">
              <w:rPr>
                <w:rFonts w:asciiTheme="minorHAnsi" w:hAnsiTheme="minorHAnsi" w:cstheme="minorHAnsi"/>
                <w:spacing w:val="-36"/>
                <w:w w:val="95"/>
              </w:rPr>
              <w:t xml:space="preserve"> </w:t>
            </w:r>
            <w:r w:rsidRPr="00FA3E8D">
              <w:rPr>
                <w:rFonts w:asciiTheme="minorHAnsi" w:hAnsiTheme="minorHAnsi" w:cstheme="minorHAnsi"/>
                <w:w w:val="95"/>
              </w:rPr>
              <w:t>&amp;</w:t>
            </w:r>
            <w:r w:rsidRPr="00FA3E8D">
              <w:rPr>
                <w:rFonts w:asciiTheme="minorHAnsi" w:hAnsiTheme="minorHAnsi" w:cstheme="minorHAnsi"/>
                <w:spacing w:val="-36"/>
                <w:w w:val="95"/>
              </w:rPr>
              <w:t xml:space="preserve"> </w:t>
            </w:r>
          </w:p>
          <w:p w14:paraId="6649BA7A" w14:textId="5D115A73" w:rsidR="00985BCD" w:rsidRPr="00FA3E8D" w:rsidRDefault="00985BCD" w:rsidP="00FA3E8D">
            <w:pPr>
              <w:pStyle w:val="TableParagraph"/>
              <w:ind w:left="102" w:right="99"/>
              <w:rPr>
                <w:rFonts w:asciiTheme="minorHAnsi" w:hAnsiTheme="minorHAnsi" w:cstheme="minorHAnsi"/>
              </w:rPr>
            </w:pPr>
            <w:r w:rsidRPr="00FA3E8D">
              <w:rPr>
                <w:rFonts w:asciiTheme="minorHAnsi" w:hAnsiTheme="minorHAnsi" w:cstheme="minorHAnsi"/>
                <w:w w:val="95"/>
              </w:rPr>
              <w:t>Associate</w:t>
            </w:r>
            <w:r w:rsidRPr="00FA3E8D">
              <w:rPr>
                <w:rFonts w:asciiTheme="minorHAnsi" w:hAnsiTheme="minorHAnsi" w:cstheme="minorHAnsi"/>
                <w:spacing w:val="-36"/>
                <w:w w:val="95"/>
              </w:rPr>
              <w:t xml:space="preserve"> </w:t>
            </w:r>
            <w:r w:rsidRPr="00FA3E8D">
              <w:rPr>
                <w:rFonts w:asciiTheme="minorHAnsi" w:hAnsiTheme="minorHAnsi" w:cstheme="minorHAnsi"/>
                <w:w w:val="95"/>
              </w:rPr>
              <w:t>Dean</w:t>
            </w:r>
            <w:r w:rsidRPr="00FA3E8D">
              <w:rPr>
                <w:rFonts w:asciiTheme="minorHAnsi" w:hAnsiTheme="minorHAnsi" w:cstheme="minorHAnsi"/>
                <w:spacing w:val="-36"/>
                <w:w w:val="95"/>
              </w:rPr>
              <w:t xml:space="preserve"> </w:t>
            </w:r>
            <w:r w:rsidRPr="00FA3E8D">
              <w:rPr>
                <w:rFonts w:asciiTheme="minorHAnsi" w:hAnsiTheme="minorHAnsi" w:cstheme="minorHAnsi"/>
                <w:w w:val="95"/>
              </w:rPr>
              <w:t xml:space="preserve">of </w:t>
            </w:r>
            <w:r w:rsidRPr="00FA3E8D">
              <w:rPr>
                <w:rFonts w:asciiTheme="minorHAnsi" w:hAnsiTheme="minorHAnsi" w:cstheme="minorHAnsi"/>
                <w:w w:val="90"/>
              </w:rPr>
              <w:t>Academic</w:t>
            </w:r>
            <w:r w:rsidRPr="00FA3E8D">
              <w:rPr>
                <w:rFonts w:asciiTheme="minorHAnsi" w:hAnsiTheme="minorHAnsi" w:cstheme="minorHAnsi"/>
                <w:spacing w:val="17"/>
                <w:w w:val="90"/>
              </w:rPr>
              <w:t xml:space="preserve"> </w:t>
            </w:r>
            <w:r w:rsidRPr="00FA3E8D">
              <w:rPr>
                <w:rFonts w:asciiTheme="minorHAnsi" w:hAnsiTheme="minorHAnsi" w:cstheme="minorHAnsi"/>
                <w:w w:val="90"/>
              </w:rPr>
              <w:t>Affairs</w:t>
            </w:r>
          </w:p>
        </w:tc>
        <w:tc>
          <w:tcPr>
            <w:tcW w:w="1080" w:type="dxa"/>
          </w:tcPr>
          <w:p w14:paraId="3823D89F" w14:textId="67685814" w:rsidR="00985BCD" w:rsidRPr="00FA3E8D" w:rsidRDefault="00985BCD" w:rsidP="00FA3E8D">
            <w:pPr>
              <w:pStyle w:val="TableParagraph"/>
              <w:ind w:left="121" w:right="107"/>
              <w:rPr>
                <w:rFonts w:asciiTheme="minorHAnsi" w:hAnsiTheme="minorHAnsi" w:cstheme="minorHAnsi"/>
                <w:b/>
              </w:rPr>
            </w:pPr>
            <w:r w:rsidRPr="00FA3E8D">
              <w:rPr>
                <w:rFonts w:asciiTheme="minorHAnsi" w:hAnsiTheme="minorHAnsi" w:cstheme="minorHAnsi"/>
                <w:b/>
              </w:rPr>
              <w:t>743-8114</w:t>
            </w:r>
          </w:p>
        </w:tc>
        <w:tc>
          <w:tcPr>
            <w:tcW w:w="3780" w:type="dxa"/>
          </w:tcPr>
          <w:p w14:paraId="523A30B0" w14:textId="77777777" w:rsidR="00985BCD" w:rsidRPr="00FA3E8D" w:rsidRDefault="00985BCD" w:rsidP="00FA3E8D">
            <w:pPr>
              <w:pStyle w:val="TableParagraph"/>
              <w:jc w:val="left"/>
              <w:rPr>
                <w:rFonts w:asciiTheme="minorHAnsi" w:hAnsiTheme="minorHAnsi" w:cstheme="minorHAnsi"/>
              </w:rPr>
            </w:pPr>
          </w:p>
          <w:p w14:paraId="1D6AC37B" w14:textId="3308778C" w:rsidR="00985BCD" w:rsidRPr="00FA3E8D" w:rsidRDefault="00250CBF" w:rsidP="00FA3E8D">
            <w:pPr>
              <w:pStyle w:val="TableParagraph"/>
              <w:ind w:left="190" w:right="177"/>
              <w:rPr>
                <w:rFonts w:asciiTheme="minorHAnsi" w:hAnsiTheme="minorHAnsi" w:cstheme="minorHAnsi"/>
              </w:rPr>
            </w:pPr>
            <w:hyperlink r:id="rId63" w:history="1">
              <w:r w:rsidR="00985BCD" w:rsidRPr="00FA3E8D">
                <w:rPr>
                  <w:rStyle w:val="Hyperlink"/>
                  <w:rFonts w:asciiTheme="minorHAnsi" w:hAnsiTheme="minorHAnsi" w:cstheme="minorHAnsi"/>
                </w:rPr>
                <w:t>spritzke@central.uh.edu</w:t>
              </w:r>
            </w:hyperlink>
          </w:p>
        </w:tc>
      </w:tr>
      <w:tr w:rsidR="00985BCD" w:rsidRPr="00FA3E8D" w14:paraId="63A60097" w14:textId="77777777" w:rsidTr="00985BCD">
        <w:trPr>
          <w:trHeight w:val="760"/>
        </w:trPr>
        <w:tc>
          <w:tcPr>
            <w:tcW w:w="4680" w:type="dxa"/>
            <w:tcBorders>
              <w:top w:val="thickThinMediumGap" w:sz="4" w:space="0" w:color="000000" w:themeColor="text1"/>
            </w:tcBorders>
          </w:tcPr>
          <w:p w14:paraId="7CBCA59D" w14:textId="77777777" w:rsidR="00985BCD" w:rsidRPr="00FA3E8D" w:rsidRDefault="00985BCD" w:rsidP="00FA3E8D">
            <w:pPr>
              <w:pStyle w:val="TableParagraph"/>
              <w:ind w:left="102" w:right="99"/>
              <w:rPr>
                <w:rFonts w:asciiTheme="minorHAnsi" w:hAnsiTheme="minorHAnsi" w:cstheme="minorHAnsi"/>
                <w:b/>
              </w:rPr>
            </w:pPr>
            <w:r w:rsidRPr="00FA3E8D">
              <w:rPr>
                <w:rFonts w:asciiTheme="minorHAnsi" w:hAnsiTheme="minorHAnsi" w:cstheme="minorHAnsi"/>
                <w:b/>
                <w:w w:val="85"/>
              </w:rPr>
              <w:lastRenderedPageBreak/>
              <w:t>Leger, Jan</w:t>
            </w:r>
          </w:p>
          <w:p w14:paraId="6C2A7A09" w14:textId="7C970E5A" w:rsidR="00985BCD" w:rsidRPr="00FA3E8D" w:rsidRDefault="00985BCD" w:rsidP="00FA3E8D">
            <w:pPr>
              <w:pStyle w:val="TableParagraph"/>
              <w:ind w:left="101" w:right="101"/>
              <w:rPr>
                <w:rFonts w:asciiTheme="minorHAnsi" w:hAnsiTheme="minorHAnsi" w:cstheme="minorHAnsi"/>
                <w:w w:val="90"/>
              </w:rPr>
            </w:pPr>
            <w:r w:rsidRPr="00FA3E8D">
              <w:rPr>
                <w:rFonts w:asciiTheme="minorHAnsi" w:hAnsiTheme="minorHAnsi" w:cstheme="minorHAnsi"/>
                <w:w w:val="90"/>
              </w:rPr>
              <w:t>Director of Academic Affairs</w:t>
            </w:r>
          </w:p>
          <w:p w14:paraId="34988ACE" w14:textId="5B12CCE7" w:rsidR="00985BCD" w:rsidRPr="00FA3E8D" w:rsidRDefault="00985BCD" w:rsidP="00FA3E8D">
            <w:pPr>
              <w:pStyle w:val="TableParagraph"/>
              <w:ind w:left="101" w:right="101"/>
              <w:rPr>
                <w:rFonts w:asciiTheme="minorHAnsi" w:hAnsiTheme="minorHAnsi" w:cstheme="minorHAnsi"/>
              </w:rPr>
            </w:pPr>
            <w:r w:rsidRPr="00FA3E8D">
              <w:rPr>
                <w:rFonts w:asciiTheme="minorHAnsi" w:hAnsiTheme="minorHAnsi" w:cstheme="minorHAnsi"/>
              </w:rPr>
              <w:t>Focused Learning Opportunities Coordinator</w:t>
            </w:r>
          </w:p>
          <w:p w14:paraId="5B11CB17" w14:textId="77777777" w:rsidR="00985BCD" w:rsidRPr="00FA3E8D" w:rsidRDefault="00985BCD" w:rsidP="00FA3E8D">
            <w:pPr>
              <w:pStyle w:val="TableParagraph"/>
              <w:ind w:left="101" w:right="101"/>
              <w:rPr>
                <w:rFonts w:asciiTheme="minorHAnsi" w:hAnsiTheme="minorHAnsi" w:cstheme="minorHAnsi"/>
              </w:rPr>
            </w:pPr>
            <w:r w:rsidRPr="00FA3E8D">
              <w:rPr>
                <w:rFonts w:asciiTheme="minorHAnsi" w:hAnsiTheme="minorHAnsi" w:cstheme="minorHAnsi"/>
              </w:rPr>
              <w:t>Independent Study</w:t>
            </w:r>
          </w:p>
        </w:tc>
        <w:tc>
          <w:tcPr>
            <w:tcW w:w="1080" w:type="dxa"/>
            <w:tcBorders>
              <w:top w:val="thickThinMediumGap" w:sz="4" w:space="0" w:color="000000" w:themeColor="text1"/>
            </w:tcBorders>
          </w:tcPr>
          <w:p w14:paraId="2A547430" w14:textId="77777777" w:rsidR="00985BCD" w:rsidRPr="00FA3E8D" w:rsidRDefault="00985BCD" w:rsidP="00FA3E8D">
            <w:pPr>
              <w:pStyle w:val="TableParagraph"/>
              <w:ind w:left="121" w:right="107"/>
              <w:rPr>
                <w:rFonts w:asciiTheme="minorHAnsi" w:hAnsiTheme="minorHAnsi" w:cstheme="minorHAnsi"/>
                <w:b/>
              </w:rPr>
            </w:pPr>
            <w:r w:rsidRPr="00FA3E8D">
              <w:rPr>
                <w:rFonts w:asciiTheme="minorHAnsi" w:hAnsiTheme="minorHAnsi" w:cstheme="minorHAnsi"/>
                <w:b/>
              </w:rPr>
              <w:t>743-3249</w:t>
            </w:r>
          </w:p>
        </w:tc>
        <w:tc>
          <w:tcPr>
            <w:tcW w:w="3780" w:type="dxa"/>
            <w:tcBorders>
              <w:top w:val="thickThinMediumGap" w:sz="4" w:space="0" w:color="000000" w:themeColor="text1"/>
            </w:tcBorders>
          </w:tcPr>
          <w:p w14:paraId="04FA16A1" w14:textId="77777777" w:rsidR="00985BCD" w:rsidRPr="00FA3E8D" w:rsidRDefault="00985BCD" w:rsidP="00FA3E8D">
            <w:pPr>
              <w:pStyle w:val="TableParagraph"/>
              <w:jc w:val="left"/>
              <w:rPr>
                <w:rFonts w:asciiTheme="minorHAnsi" w:hAnsiTheme="minorHAnsi" w:cstheme="minorHAnsi"/>
              </w:rPr>
            </w:pPr>
          </w:p>
          <w:p w14:paraId="0942D304" w14:textId="43694A23" w:rsidR="00985BCD" w:rsidRPr="00FA3E8D" w:rsidRDefault="00DC05EE" w:rsidP="00FA3E8D">
            <w:pPr>
              <w:pStyle w:val="TableParagraph"/>
              <w:ind w:left="660"/>
              <w:jc w:val="left"/>
              <w:rPr>
                <w:rFonts w:asciiTheme="minorHAnsi" w:hAnsiTheme="minorHAnsi" w:cstheme="minorHAnsi"/>
              </w:rPr>
            </w:pPr>
            <w:r>
              <w:t xml:space="preserve">         </w:t>
            </w:r>
            <w:hyperlink r:id="rId64" w:history="1">
              <w:r w:rsidRPr="008F6635">
                <w:rPr>
                  <w:rStyle w:val="Hyperlink"/>
                  <w:rFonts w:asciiTheme="minorHAnsi" w:hAnsiTheme="minorHAnsi" w:cstheme="minorHAnsi"/>
                </w:rPr>
                <w:t>jeleger@uh.edu</w:t>
              </w:r>
            </w:hyperlink>
          </w:p>
        </w:tc>
      </w:tr>
      <w:tr w:rsidR="00985BCD" w:rsidRPr="00FA3E8D" w14:paraId="6CF93CB0" w14:textId="77777777" w:rsidTr="00985BCD">
        <w:trPr>
          <w:trHeight w:val="860"/>
        </w:trPr>
        <w:tc>
          <w:tcPr>
            <w:tcW w:w="4680" w:type="dxa"/>
          </w:tcPr>
          <w:p w14:paraId="72718D46" w14:textId="77777777" w:rsidR="00985BCD" w:rsidRPr="00FA3E8D" w:rsidRDefault="00985BCD" w:rsidP="00FA3E8D">
            <w:pPr>
              <w:pStyle w:val="TableParagraph"/>
              <w:ind w:left="102" w:right="99"/>
              <w:rPr>
                <w:rFonts w:asciiTheme="minorHAnsi" w:hAnsiTheme="minorHAnsi" w:cstheme="minorHAnsi"/>
                <w:b/>
              </w:rPr>
            </w:pPr>
            <w:r w:rsidRPr="00FA3E8D">
              <w:rPr>
                <w:rFonts w:asciiTheme="minorHAnsi" w:hAnsiTheme="minorHAnsi" w:cstheme="minorHAnsi"/>
                <w:b/>
                <w:w w:val="85"/>
              </w:rPr>
              <w:t>Lucas, Virginia (Ginger)</w:t>
            </w:r>
          </w:p>
          <w:p w14:paraId="1CC0F30A" w14:textId="77777777" w:rsidR="00985BCD" w:rsidRPr="00FA3E8D" w:rsidRDefault="00985BCD" w:rsidP="00FA3E8D">
            <w:pPr>
              <w:pStyle w:val="TableParagraph"/>
              <w:ind w:left="15" w:right="14"/>
              <w:rPr>
                <w:rFonts w:asciiTheme="minorHAnsi" w:hAnsiTheme="minorHAnsi" w:cstheme="minorHAnsi"/>
                <w:spacing w:val="-29"/>
                <w:w w:val="95"/>
              </w:rPr>
            </w:pPr>
            <w:r w:rsidRPr="00FA3E8D">
              <w:rPr>
                <w:rFonts w:asciiTheme="minorHAnsi" w:hAnsiTheme="minorHAnsi" w:cstheme="minorHAnsi"/>
                <w:w w:val="95"/>
              </w:rPr>
              <w:t>Clinical</w:t>
            </w:r>
            <w:r w:rsidRPr="00FA3E8D">
              <w:rPr>
                <w:rFonts w:asciiTheme="minorHAnsi" w:hAnsiTheme="minorHAnsi" w:cstheme="minorHAnsi"/>
                <w:spacing w:val="-30"/>
                <w:w w:val="95"/>
              </w:rPr>
              <w:t xml:space="preserve"> </w:t>
            </w:r>
            <w:r w:rsidRPr="00FA3E8D">
              <w:rPr>
                <w:rFonts w:asciiTheme="minorHAnsi" w:hAnsiTheme="minorHAnsi" w:cstheme="minorHAnsi"/>
                <w:w w:val="95"/>
              </w:rPr>
              <w:t>Assistant</w:t>
            </w:r>
            <w:r w:rsidRPr="00FA3E8D">
              <w:rPr>
                <w:rFonts w:asciiTheme="minorHAnsi" w:hAnsiTheme="minorHAnsi" w:cstheme="minorHAnsi"/>
                <w:spacing w:val="-29"/>
                <w:w w:val="95"/>
              </w:rPr>
              <w:t xml:space="preserve"> </w:t>
            </w:r>
            <w:r w:rsidRPr="00FA3E8D">
              <w:rPr>
                <w:rFonts w:asciiTheme="minorHAnsi" w:hAnsiTheme="minorHAnsi" w:cstheme="minorHAnsi"/>
                <w:w w:val="95"/>
              </w:rPr>
              <w:t>Professor</w:t>
            </w:r>
            <w:r w:rsidRPr="00FA3E8D">
              <w:rPr>
                <w:rFonts w:asciiTheme="minorHAnsi" w:hAnsiTheme="minorHAnsi" w:cstheme="minorHAnsi"/>
                <w:spacing w:val="-29"/>
                <w:w w:val="95"/>
              </w:rPr>
              <w:t xml:space="preserve"> </w:t>
            </w:r>
            <w:r w:rsidRPr="00FA3E8D">
              <w:rPr>
                <w:rFonts w:asciiTheme="minorHAnsi" w:hAnsiTheme="minorHAnsi" w:cstheme="minorHAnsi"/>
                <w:w w:val="95"/>
              </w:rPr>
              <w:t>&amp;</w:t>
            </w:r>
            <w:r w:rsidRPr="00FA3E8D">
              <w:rPr>
                <w:rFonts w:asciiTheme="minorHAnsi" w:hAnsiTheme="minorHAnsi" w:cstheme="minorHAnsi"/>
                <w:spacing w:val="-29"/>
                <w:w w:val="95"/>
              </w:rPr>
              <w:t xml:space="preserve"> </w:t>
            </w:r>
            <w:r w:rsidRPr="00FA3E8D">
              <w:rPr>
                <w:rFonts w:asciiTheme="minorHAnsi" w:hAnsiTheme="minorHAnsi" w:cstheme="minorHAnsi"/>
                <w:w w:val="95"/>
              </w:rPr>
              <w:t>Director,</w:t>
            </w:r>
            <w:r w:rsidRPr="00FA3E8D">
              <w:rPr>
                <w:rFonts w:asciiTheme="minorHAnsi" w:hAnsiTheme="minorHAnsi" w:cstheme="minorHAnsi"/>
                <w:spacing w:val="-29"/>
                <w:w w:val="95"/>
              </w:rPr>
              <w:t xml:space="preserve"> </w:t>
            </w:r>
          </w:p>
          <w:p w14:paraId="0945B044" w14:textId="7B4B8F2F" w:rsidR="00985BCD" w:rsidRPr="00FA3E8D" w:rsidRDefault="00985BCD" w:rsidP="00FA3E8D">
            <w:pPr>
              <w:pStyle w:val="TableParagraph"/>
              <w:ind w:left="15" w:right="14"/>
              <w:rPr>
                <w:rFonts w:asciiTheme="minorHAnsi" w:hAnsiTheme="minorHAnsi" w:cstheme="minorHAnsi"/>
              </w:rPr>
            </w:pPr>
            <w:r w:rsidRPr="00FA3E8D">
              <w:rPr>
                <w:rFonts w:asciiTheme="minorHAnsi" w:hAnsiTheme="minorHAnsi" w:cstheme="minorHAnsi"/>
                <w:w w:val="95"/>
              </w:rPr>
              <w:t xml:space="preserve">Online </w:t>
            </w:r>
            <w:r w:rsidRPr="00FA3E8D">
              <w:rPr>
                <w:rFonts w:asciiTheme="minorHAnsi" w:hAnsiTheme="minorHAnsi" w:cstheme="minorHAnsi"/>
                <w:w w:val="90"/>
              </w:rPr>
              <w:t>MSW</w:t>
            </w:r>
            <w:r w:rsidRPr="00FA3E8D">
              <w:rPr>
                <w:rFonts w:asciiTheme="minorHAnsi" w:hAnsiTheme="minorHAnsi" w:cstheme="minorHAnsi"/>
                <w:spacing w:val="10"/>
                <w:w w:val="90"/>
              </w:rPr>
              <w:t xml:space="preserve"> </w:t>
            </w:r>
            <w:r w:rsidRPr="00FA3E8D">
              <w:rPr>
                <w:rFonts w:asciiTheme="minorHAnsi" w:hAnsiTheme="minorHAnsi" w:cstheme="minorHAnsi"/>
                <w:w w:val="90"/>
              </w:rPr>
              <w:t>Program</w:t>
            </w:r>
          </w:p>
        </w:tc>
        <w:tc>
          <w:tcPr>
            <w:tcW w:w="1080" w:type="dxa"/>
          </w:tcPr>
          <w:p w14:paraId="672AB4FF" w14:textId="77777777" w:rsidR="00985BCD" w:rsidRPr="00FA3E8D" w:rsidRDefault="00985BCD" w:rsidP="00FA3E8D">
            <w:pPr>
              <w:pStyle w:val="TableParagraph"/>
              <w:ind w:left="121" w:right="107"/>
              <w:rPr>
                <w:rFonts w:asciiTheme="minorHAnsi" w:hAnsiTheme="minorHAnsi" w:cstheme="minorHAnsi"/>
                <w:b/>
              </w:rPr>
            </w:pPr>
            <w:r w:rsidRPr="00FA3E8D">
              <w:rPr>
                <w:rFonts w:asciiTheme="minorHAnsi" w:hAnsiTheme="minorHAnsi" w:cstheme="minorHAnsi"/>
                <w:b/>
              </w:rPr>
              <w:t>743-8399</w:t>
            </w:r>
          </w:p>
        </w:tc>
        <w:tc>
          <w:tcPr>
            <w:tcW w:w="3780" w:type="dxa"/>
          </w:tcPr>
          <w:p w14:paraId="6C6E78AB" w14:textId="77777777" w:rsidR="00985BCD" w:rsidRPr="00FA3E8D" w:rsidRDefault="00985BCD" w:rsidP="00FA3E8D">
            <w:pPr>
              <w:pStyle w:val="TableParagraph"/>
              <w:jc w:val="left"/>
              <w:rPr>
                <w:rFonts w:asciiTheme="minorHAnsi" w:hAnsiTheme="minorHAnsi" w:cstheme="minorHAnsi"/>
              </w:rPr>
            </w:pPr>
          </w:p>
          <w:p w14:paraId="651836BF" w14:textId="77777777" w:rsidR="00985BCD" w:rsidRPr="00FA3E8D" w:rsidRDefault="00250CBF" w:rsidP="00FA3E8D">
            <w:pPr>
              <w:pStyle w:val="TableParagraph"/>
              <w:ind w:left="190" w:right="177"/>
              <w:rPr>
                <w:rFonts w:asciiTheme="minorHAnsi" w:hAnsiTheme="minorHAnsi" w:cstheme="minorHAnsi"/>
              </w:rPr>
            </w:pPr>
            <w:hyperlink r:id="rId65">
              <w:r w:rsidR="00985BCD" w:rsidRPr="00FA3E8D">
                <w:rPr>
                  <w:rFonts w:asciiTheme="minorHAnsi" w:hAnsiTheme="minorHAnsi" w:cstheme="minorHAnsi"/>
                </w:rPr>
                <w:t>vlucas@central.uh.edu</w:t>
              </w:r>
            </w:hyperlink>
          </w:p>
        </w:tc>
      </w:tr>
      <w:tr w:rsidR="00985BCD" w:rsidRPr="00FA3E8D" w14:paraId="3AF43E87" w14:textId="77777777" w:rsidTr="00985BCD">
        <w:trPr>
          <w:trHeight w:val="728"/>
        </w:trPr>
        <w:tc>
          <w:tcPr>
            <w:tcW w:w="4680" w:type="dxa"/>
          </w:tcPr>
          <w:p w14:paraId="309A1D15" w14:textId="77777777" w:rsidR="00985BCD" w:rsidRPr="00FA3E8D" w:rsidRDefault="00985BCD" w:rsidP="00FA3E8D">
            <w:pPr>
              <w:pStyle w:val="TableParagraph"/>
              <w:ind w:left="102" w:right="99"/>
              <w:rPr>
                <w:rFonts w:asciiTheme="minorHAnsi" w:hAnsiTheme="minorHAnsi" w:cstheme="minorHAnsi"/>
                <w:b/>
                <w:w w:val="85"/>
              </w:rPr>
            </w:pPr>
            <w:bookmarkStart w:id="3" w:name="_Hlk519622938"/>
            <w:r w:rsidRPr="00FA3E8D">
              <w:rPr>
                <w:rFonts w:asciiTheme="minorHAnsi" w:hAnsiTheme="minorHAnsi" w:cstheme="minorHAnsi"/>
                <w:b/>
                <w:w w:val="85"/>
              </w:rPr>
              <w:t>Mollhagen, Amber</w:t>
            </w:r>
          </w:p>
          <w:p w14:paraId="235A6CE5" w14:textId="77777777" w:rsidR="00985BCD" w:rsidRPr="00FA3E8D" w:rsidRDefault="00985BCD" w:rsidP="00FA3E8D">
            <w:pPr>
              <w:pStyle w:val="TableParagraph"/>
              <w:ind w:left="102" w:right="99"/>
              <w:rPr>
                <w:rFonts w:asciiTheme="minorHAnsi" w:hAnsiTheme="minorHAnsi" w:cstheme="minorHAnsi"/>
                <w:w w:val="85"/>
              </w:rPr>
            </w:pPr>
            <w:r w:rsidRPr="00FA3E8D">
              <w:rPr>
                <w:rFonts w:asciiTheme="minorHAnsi" w:hAnsiTheme="minorHAnsi" w:cstheme="minorHAnsi"/>
                <w:w w:val="85"/>
              </w:rPr>
              <w:t>Assistant Dean for Admissions &amp; Student Affairs</w:t>
            </w:r>
          </w:p>
        </w:tc>
        <w:tc>
          <w:tcPr>
            <w:tcW w:w="1080" w:type="dxa"/>
          </w:tcPr>
          <w:p w14:paraId="12FA1355" w14:textId="77777777" w:rsidR="00985BCD" w:rsidRPr="00FA3E8D" w:rsidRDefault="00985BCD" w:rsidP="00FA3E8D">
            <w:pPr>
              <w:pStyle w:val="TableParagraph"/>
              <w:rPr>
                <w:rFonts w:asciiTheme="minorHAnsi" w:hAnsiTheme="minorHAnsi" w:cstheme="minorHAnsi"/>
                <w:b/>
              </w:rPr>
            </w:pPr>
            <w:r w:rsidRPr="00FA3E8D">
              <w:rPr>
                <w:rFonts w:asciiTheme="minorHAnsi" w:hAnsiTheme="minorHAnsi" w:cstheme="minorHAnsi"/>
                <w:b/>
              </w:rPr>
              <w:t>743-</w:t>
            </w:r>
          </w:p>
          <w:p w14:paraId="1EC45B54" w14:textId="77777777" w:rsidR="00985BCD" w:rsidRPr="00FA3E8D" w:rsidRDefault="00985BCD" w:rsidP="00FA3E8D">
            <w:pPr>
              <w:pStyle w:val="TableParagraph"/>
              <w:rPr>
                <w:rFonts w:asciiTheme="minorHAnsi" w:hAnsiTheme="minorHAnsi" w:cstheme="minorHAnsi"/>
                <w:b/>
              </w:rPr>
            </w:pPr>
            <w:r w:rsidRPr="00FA3E8D">
              <w:rPr>
                <w:rFonts w:asciiTheme="minorHAnsi" w:hAnsiTheme="minorHAnsi" w:cstheme="minorHAnsi"/>
                <w:b/>
              </w:rPr>
              <w:t>8082</w:t>
            </w:r>
          </w:p>
        </w:tc>
        <w:tc>
          <w:tcPr>
            <w:tcW w:w="3780" w:type="dxa"/>
          </w:tcPr>
          <w:p w14:paraId="6DF068E0" w14:textId="77777777" w:rsidR="00985BCD" w:rsidRPr="00FA3E8D" w:rsidRDefault="00985BCD" w:rsidP="00FA3E8D">
            <w:pPr>
              <w:pStyle w:val="TableParagraph"/>
              <w:rPr>
                <w:rFonts w:asciiTheme="minorHAnsi" w:hAnsiTheme="minorHAnsi" w:cstheme="minorHAnsi"/>
              </w:rPr>
            </w:pPr>
            <w:r w:rsidRPr="00FA3E8D">
              <w:rPr>
                <w:rFonts w:asciiTheme="minorHAnsi" w:hAnsiTheme="minorHAnsi" w:cstheme="minorHAnsi"/>
              </w:rPr>
              <w:t>amollhagen@uh.edu</w:t>
            </w:r>
          </w:p>
        </w:tc>
      </w:tr>
      <w:bookmarkEnd w:id="3"/>
      <w:tr w:rsidR="00985BCD" w:rsidRPr="00FA3E8D" w14:paraId="28C345C9" w14:textId="77777777" w:rsidTr="00985BCD">
        <w:trPr>
          <w:trHeight w:val="880"/>
        </w:trPr>
        <w:tc>
          <w:tcPr>
            <w:tcW w:w="4680" w:type="dxa"/>
          </w:tcPr>
          <w:p w14:paraId="470FA346" w14:textId="77777777" w:rsidR="00985BCD" w:rsidRPr="00FA3E8D" w:rsidRDefault="00985BCD" w:rsidP="00FA3E8D">
            <w:pPr>
              <w:pStyle w:val="TableParagraph"/>
              <w:ind w:left="101" w:right="101"/>
              <w:rPr>
                <w:rFonts w:asciiTheme="minorHAnsi" w:hAnsiTheme="minorHAnsi" w:cstheme="minorHAnsi"/>
                <w:b/>
              </w:rPr>
            </w:pPr>
            <w:r w:rsidRPr="00FA3E8D">
              <w:rPr>
                <w:rFonts w:asciiTheme="minorHAnsi" w:hAnsiTheme="minorHAnsi" w:cstheme="minorHAnsi"/>
                <w:b/>
                <w:w w:val="85"/>
              </w:rPr>
              <w:t>Parker, Jamie</w:t>
            </w:r>
          </w:p>
          <w:p w14:paraId="01AFB806" w14:textId="77777777" w:rsidR="00985BCD" w:rsidRPr="00FA3E8D" w:rsidRDefault="00985BCD" w:rsidP="00FA3E8D">
            <w:pPr>
              <w:pStyle w:val="TableParagraph"/>
              <w:ind w:left="15" w:right="13"/>
              <w:rPr>
                <w:rFonts w:asciiTheme="minorHAnsi" w:hAnsiTheme="minorHAnsi" w:cstheme="minorHAnsi"/>
                <w:spacing w:val="-25"/>
                <w:w w:val="95"/>
              </w:rPr>
            </w:pPr>
            <w:r w:rsidRPr="00FA3E8D">
              <w:rPr>
                <w:rFonts w:asciiTheme="minorHAnsi" w:hAnsiTheme="minorHAnsi" w:cstheme="minorHAnsi"/>
                <w:w w:val="95"/>
              </w:rPr>
              <w:t>Clinical</w:t>
            </w:r>
            <w:r w:rsidRPr="00FA3E8D">
              <w:rPr>
                <w:rFonts w:asciiTheme="minorHAnsi" w:hAnsiTheme="minorHAnsi" w:cstheme="minorHAnsi"/>
                <w:spacing w:val="-26"/>
                <w:w w:val="95"/>
              </w:rPr>
              <w:t xml:space="preserve"> </w:t>
            </w:r>
            <w:r w:rsidRPr="00FA3E8D">
              <w:rPr>
                <w:rFonts w:asciiTheme="minorHAnsi" w:hAnsiTheme="minorHAnsi" w:cstheme="minorHAnsi"/>
                <w:w w:val="95"/>
              </w:rPr>
              <w:t>Assistant</w:t>
            </w:r>
            <w:r w:rsidRPr="00FA3E8D">
              <w:rPr>
                <w:rFonts w:asciiTheme="minorHAnsi" w:hAnsiTheme="minorHAnsi" w:cstheme="minorHAnsi"/>
                <w:spacing w:val="-25"/>
                <w:w w:val="95"/>
              </w:rPr>
              <w:t xml:space="preserve"> </w:t>
            </w:r>
            <w:r w:rsidRPr="00FA3E8D">
              <w:rPr>
                <w:rFonts w:asciiTheme="minorHAnsi" w:hAnsiTheme="minorHAnsi" w:cstheme="minorHAnsi"/>
                <w:w w:val="95"/>
              </w:rPr>
              <w:t>Professor</w:t>
            </w:r>
            <w:r w:rsidRPr="00FA3E8D">
              <w:rPr>
                <w:rFonts w:asciiTheme="minorHAnsi" w:hAnsiTheme="minorHAnsi" w:cstheme="minorHAnsi"/>
                <w:spacing w:val="-25"/>
                <w:w w:val="95"/>
              </w:rPr>
              <w:t xml:space="preserve"> </w:t>
            </w:r>
            <w:r w:rsidRPr="00FA3E8D">
              <w:rPr>
                <w:rFonts w:asciiTheme="minorHAnsi" w:hAnsiTheme="minorHAnsi" w:cstheme="minorHAnsi"/>
                <w:w w:val="95"/>
              </w:rPr>
              <w:t>&amp;</w:t>
            </w:r>
            <w:r w:rsidRPr="00FA3E8D">
              <w:rPr>
                <w:rFonts w:asciiTheme="minorHAnsi" w:hAnsiTheme="minorHAnsi" w:cstheme="minorHAnsi"/>
                <w:spacing w:val="-25"/>
                <w:w w:val="95"/>
              </w:rPr>
              <w:t xml:space="preserve"> </w:t>
            </w:r>
          </w:p>
          <w:p w14:paraId="3DF7934A" w14:textId="23334A22" w:rsidR="00985BCD" w:rsidRPr="00FA3E8D" w:rsidRDefault="00985BCD" w:rsidP="00FA3E8D">
            <w:pPr>
              <w:pStyle w:val="TableParagraph"/>
              <w:ind w:left="15" w:right="13"/>
              <w:rPr>
                <w:rFonts w:asciiTheme="minorHAnsi" w:hAnsiTheme="minorHAnsi" w:cstheme="minorHAnsi"/>
              </w:rPr>
            </w:pPr>
            <w:r w:rsidRPr="00FA3E8D">
              <w:rPr>
                <w:rFonts w:asciiTheme="minorHAnsi" w:hAnsiTheme="minorHAnsi" w:cstheme="minorHAnsi"/>
                <w:w w:val="95"/>
              </w:rPr>
              <w:t>Director</w:t>
            </w:r>
            <w:r w:rsidRPr="00FA3E8D">
              <w:rPr>
                <w:rFonts w:asciiTheme="minorHAnsi" w:hAnsiTheme="minorHAnsi" w:cstheme="minorHAnsi"/>
                <w:spacing w:val="-25"/>
                <w:w w:val="95"/>
              </w:rPr>
              <w:t xml:space="preserve"> </w:t>
            </w:r>
            <w:r w:rsidRPr="00FA3E8D">
              <w:rPr>
                <w:rFonts w:asciiTheme="minorHAnsi" w:hAnsiTheme="minorHAnsi" w:cstheme="minorHAnsi"/>
                <w:w w:val="95"/>
              </w:rPr>
              <w:t>of</w:t>
            </w:r>
            <w:r w:rsidRPr="00FA3E8D">
              <w:rPr>
                <w:rFonts w:asciiTheme="minorHAnsi" w:hAnsiTheme="minorHAnsi" w:cstheme="minorHAnsi"/>
                <w:spacing w:val="-26"/>
                <w:w w:val="95"/>
              </w:rPr>
              <w:t xml:space="preserve"> </w:t>
            </w:r>
            <w:r w:rsidRPr="00FA3E8D">
              <w:rPr>
                <w:rFonts w:asciiTheme="minorHAnsi" w:hAnsiTheme="minorHAnsi" w:cstheme="minorHAnsi"/>
                <w:w w:val="95"/>
              </w:rPr>
              <w:t xml:space="preserve">Field </w:t>
            </w:r>
            <w:r w:rsidRPr="00FA3E8D">
              <w:rPr>
                <w:rFonts w:asciiTheme="minorHAnsi" w:hAnsiTheme="minorHAnsi" w:cstheme="minorHAnsi"/>
              </w:rPr>
              <w:t>Education</w:t>
            </w:r>
          </w:p>
        </w:tc>
        <w:tc>
          <w:tcPr>
            <w:tcW w:w="1080" w:type="dxa"/>
          </w:tcPr>
          <w:p w14:paraId="70E595C0" w14:textId="77777777" w:rsidR="00985BCD" w:rsidRPr="00FA3E8D" w:rsidRDefault="00985BCD" w:rsidP="00FA3E8D">
            <w:pPr>
              <w:pStyle w:val="TableParagraph"/>
              <w:ind w:left="121" w:right="107"/>
              <w:rPr>
                <w:rFonts w:asciiTheme="minorHAnsi" w:hAnsiTheme="minorHAnsi" w:cstheme="minorHAnsi"/>
                <w:b/>
              </w:rPr>
            </w:pPr>
            <w:r w:rsidRPr="00FA3E8D">
              <w:rPr>
                <w:rFonts w:asciiTheme="minorHAnsi" w:hAnsiTheme="minorHAnsi" w:cstheme="minorHAnsi"/>
                <w:b/>
              </w:rPr>
              <w:t>743-9658</w:t>
            </w:r>
          </w:p>
        </w:tc>
        <w:tc>
          <w:tcPr>
            <w:tcW w:w="3780" w:type="dxa"/>
          </w:tcPr>
          <w:p w14:paraId="32AED99E" w14:textId="77777777" w:rsidR="00985BCD" w:rsidRPr="00FA3E8D" w:rsidRDefault="00985BCD" w:rsidP="00FA3E8D">
            <w:pPr>
              <w:pStyle w:val="TableParagraph"/>
              <w:jc w:val="left"/>
              <w:rPr>
                <w:rFonts w:asciiTheme="minorHAnsi" w:hAnsiTheme="minorHAnsi" w:cstheme="minorHAnsi"/>
              </w:rPr>
            </w:pPr>
          </w:p>
          <w:p w14:paraId="78DF4767" w14:textId="77777777" w:rsidR="00985BCD" w:rsidRPr="00FA3E8D" w:rsidRDefault="00250CBF" w:rsidP="00FA3E8D">
            <w:pPr>
              <w:pStyle w:val="TableParagraph"/>
              <w:ind w:left="190" w:right="177"/>
              <w:rPr>
                <w:rFonts w:asciiTheme="minorHAnsi" w:hAnsiTheme="minorHAnsi" w:cstheme="minorHAnsi"/>
              </w:rPr>
            </w:pPr>
            <w:hyperlink r:id="rId66">
              <w:r w:rsidR="00985BCD" w:rsidRPr="00FA3E8D">
                <w:rPr>
                  <w:rFonts w:asciiTheme="minorHAnsi" w:hAnsiTheme="minorHAnsi" w:cstheme="minorHAnsi"/>
                </w:rPr>
                <w:t>jparker@central.uh.edu</w:t>
              </w:r>
            </w:hyperlink>
          </w:p>
        </w:tc>
      </w:tr>
      <w:tr w:rsidR="004F5BF2" w:rsidRPr="00FA3E8D" w14:paraId="6D81C430" w14:textId="77777777" w:rsidTr="14CA6556">
        <w:trPr>
          <w:trHeight w:val="502"/>
        </w:trPr>
        <w:tc>
          <w:tcPr>
            <w:tcW w:w="9540" w:type="dxa"/>
            <w:gridSpan w:val="3"/>
            <w:tcBorders>
              <w:top w:val="single" w:sz="8" w:space="0" w:color="000000" w:themeColor="text1"/>
              <w:bottom w:val="single" w:sz="8" w:space="0" w:color="000000" w:themeColor="text1"/>
            </w:tcBorders>
          </w:tcPr>
          <w:p w14:paraId="6EB59F83" w14:textId="77777777" w:rsidR="004F5BF2" w:rsidRPr="00FA3E8D" w:rsidRDefault="004F5BF2" w:rsidP="00FA3E8D">
            <w:pPr>
              <w:pStyle w:val="TableParagraph"/>
              <w:rPr>
                <w:rFonts w:asciiTheme="minorHAnsi" w:hAnsiTheme="minorHAnsi" w:cstheme="minorHAnsi"/>
                <w:b/>
                <w:w w:val="85"/>
              </w:rPr>
            </w:pPr>
          </w:p>
          <w:p w14:paraId="48B5476C" w14:textId="77777777" w:rsidR="004F5BF2" w:rsidRPr="00FA3E8D" w:rsidRDefault="004F5BF2" w:rsidP="00FA3E8D">
            <w:pPr>
              <w:pStyle w:val="TableParagraph"/>
              <w:rPr>
                <w:rFonts w:asciiTheme="minorHAnsi" w:hAnsiTheme="minorHAnsi" w:cstheme="minorHAnsi"/>
              </w:rPr>
            </w:pPr>
            <w:r w:rsidRPr="00FA3E8D">
              <w:rPr>
                <w:rFonts w:asciiTheme="minorHAnsi" w:hAnsiTheme="minorHAnsi" w:cstheme="minorHAnsi"/>
                <w:b/>
                <w:w w:val="85"/>
              </w:rPr>
              <w:t>Admissions &amp; Student Affairs</w:t>
            </w:r>
          </w:p>
        </w:tc>
      </w:tr>
      <w:tr w:rsidR="00985BCD" w:rsidRPr="00FA3E8D" w14:paraId="5FAB1132" w14:textId="77777777" w:rsidTr="00985BCD">
        <w:trPr>
          <w:trHeight w:val="220"/>
        </w:trPr>
        <w:tc>
          <w:tcPr>
            <w:tcW w:w="4680" w:type="dxa"/>
            <w:tcBorders>
              <w:bottom w:val="single" w:sz="8" w:space="0" w:color="000000" w:themeColor="text1"/>
            </w:tcBorders>
          </w:tcPr>
          <w:p w14:paraId="5D074905" w14:textId="77777777" w:rsidR="00985BCD" w:rsidRPr="00FA3E8D" w:rsidRDefault="00985BCD" w:rsidP="00FA3E8D">
            <w:pPr>
              <w:pStyle w:val="TableParagraph"/>
              <w:ind w:left="102" w:right="87"/>
              <w:rPr>
                <w:rFonts w:asciiTheme="minorHAnsi" w:hAnsiTheme="minorHAnsi" w:cstheme="minorHAnsi"/>
                <w:b/>
              </w:rPr>
            </w:pPr>
            <w:r w:rsidRPr="00FA3E8D">
              <w:rPr>
                <w:rFonts w:asciiTheme="minorHAnsi" w:hAnsiTheme="minorHAnsi" w:cstheme="minorHAnsi"/>
                <w:b/>
              </w:rPr>
              <w:t>Name</w:t>
            </w:r>
          </w:p>
        </w:tc>
        <w:tc>
          <w:tcPr>
            <w:tcW w:w="1080" w:type="dxa"/>
            <w:tcBorders>
              <w:bottom w:val="single" w:sz="8" w:space="0" w:color="000000" w:themeColor="text1"/>
            </w:tcBorders>
          </w:tcPr>
          <w:p w14:paraId="5AA593F2" w14:textId="77777777" w:rsidR="00985BCD" w:rsidRPr="00FA3E8D" w:rsidRDefault="00985BCD" w:rsidP="00FA3E8D">
            <w:pPr>
              <w:pStyle w:val="TableParagraph"/>
              <w:ind w:left="122" w:right="107"/>
              <w:rPr>
                <w:rFonts w:asciiTheme="minorHAnsi" w:hAnsiTheme="minorHAnsi" w:cstheme="minorHAnsi"/>
                <w:b/>
              </w:rPr>
            </w:pPr>
            <w:r w:rsidRPr="00FA3E8D">
              <w:rPr>
                <w:rFonts w:asciiTheme="minorHAnsi" w:hAnsiTheme="minorHAnsi" w:cstheme="minorHAnsi"/>
                <w:b/>
                <w:w w:val="95"/>
              </w:rPr>
              <w:t>Ext.</w:t>
            </w:r>
          </w:p>
        </w:tc>
        <w:tc>
          <w:tcPr>
            <w:tcW w:w="3780" w:type="dxa"/>
            <w:tcBorders>
              <w:bottom w:val="single" w:sz="8" w:space="0" w:color="000000" w:themeColor="text1"/>
            </w:tcBorders>
          </w:tcPr>
          <w:p w14:paraId="1D2997A3" w14:textId="77777777" w:rsidR="00985BCD" w:rsidRPr="00FA3E8D" w:rsidRDefault="00985BCD" w:rsidP="00FA3E8D">
            <w:pPr>
              <w:pStyle w:val="TableParagraph"/>
              <w:ind w:left="190" w:right="177"/>
              <w:rPr>
                <w:rFonts w:asciiTheme="minorHAnsi" w:hAnsiTheme="minorHAnsi" w:cstheme="minorHAnsi"/>
                <w:b/>
              </w:rPr>
            </w:pPr>
            <w:r w:rsidRPr="00FA3E8D">
              <w:rPr>
                <w:rFonts w:asciiTheme="minorHAnsi" w:hAnsiTheme="minorHAnsi" w:cstheme="minorHAnsi"/>
                <w:b/>
              </w:rPr>
              <w:t>E-mail</w:t>
            </w:r>
          </w:p>
        </w:tc>
      </w:tr>
      <w:tr w:rsidR="00985BCD" w:rsidRPr="00FA3E8D" w14:paraId="68F82239" w14:textId="77777777" w:rsidTr="00985BCD">
        <w:trPr>
          <w:trHeight w:val="727"/>
        </w:trPr>
        <w:tc>
          <w:tcPr>
            <w:tcW w:w="4680" w:type="dxa"/>
          </w:tcPr>
          <w:p w14:paraId="265049FE" w14:textId="77777777" w:rsidR="00985BCD" w:rsidRPr="00FA3E8D" w:rsidRDefault="00985BCD" w:rsidP="00FA3E8D">
            <w:pPr>
              <w:pStyle w:val="TableParagraph"/>
              <w:ind w:left="102" w:right="99"/>
              <w:rPr>
                <w:rFonts w:asciiTheme="minorHAnsi" w:hAnsiTheme="minorHAnsi" w:cstheme="minorHAnsi"/>
                <w:b/>
                <w:w w:val="85"/>
              </w:rPr>
            </w:pPr>
            <w:r w:rsidRPr="00FA3E8D">
              <w:rPr>
                <w:rFonts w:asciiTheme="minorHAnsi" w:hAnsiTheme="minorHAnsi" w:cstheme="minorHAnsi"/>
                <w:b/>
                <w:w w:val="85"/>
              </w:rPr>
              <w:t>Mollhagen, Amber</w:t>
            </w:r>
          </w:p>
          <w:p w14:paraId="7133661E" w14:textId="77777777" w:rsidR="00985BCD" w:rsidRPr="00FA3E8D" w:rsidRDefault="00985BCD" w:rsidP="00FA3E8D">
            <w:pPr>
              <w:pStyle w:val="TableParagraph"/>
              <w:ind w:left="102" w:right="99"/>
              <w:rPr>
                <w:rFonts w:asciiTheme="minorHAnsi" w:hAnsiTheme="minorHAnsi" w:cstheme="minorHAnsi"/>
                <w:w w:val="85"/>
              </w:rPr>
            </w:pPr>
            <w:r w:rsidRPr="00FA3E8D">
              <w:rPr>
                <w:rFonts w:asciiTheme="minorHAnsi" w:hAnsiTheme="minorHAnsi" w:cstheme="minorHAnsi"/>
                <w:w w:val="85"/>
              </w:rPr>
              <w:t>Assistant Dean for Admissions &amp; Student Affairs</w:t>
            </w:r>
          </w:p>
        </w:tc>
        <w:tc>
          <w:tcPr>
            <w:tcW w:w="1080" w:type="dxa"/>
          </w:tcPr>
          <w:p w14:paraId="76E090E9" w14:textId="77777777" w:rsidR="00985BCD" w:rsidRPr="00FA3E8D" w:rsidRDefault="00985BCD" w:rsidP="00FA3E8D">
            <w:pPr>
              <w:pStyle w:val="TableParagraph"/>
              <w:rPr>
                <w:rFonts w:asciiTheme="minorHAnsi" w:hAnsiTheme="minorHAnsi" w:cstheme="minorHAnsi"/>
                <w:b/>
              </w:rPr>
            </w:pPr>
            <w:r w:rsidRPr="00FA3E8D">
              <w:rPr>
                <w:rFonts w:asciiTheme="minorHAnsi" w:hAnsiTheme="minorHAnsi" w:cstheme="minorHAnsi"/>
                <w:b/>
              </w:rPr>
              <w:t>743-</w:t>
            </w:r>
          </w:p>
          <w:p w14:paraId="20243694" w14:textId="77777777" w:rsidR="00985BCD" w:rsidRPr="00FA3E8D" w:rsidRDefault="00985BCD" w:rsidP="00FA3E8D">
            <w:pPr>
              <w:pStyle w:val="TableParagraph"/>
              <w:rPr>
                <w:rFonts w:asciiTheme="minorHAnsi" w:hAnsiTheme="minorHAnsi" w:cstheme="minorHAnsi"/>
                <w:b/>
              </w:rPr>
            </w:pPr>
            <w:r w:rsidRPr="00FA3E8D">
              <w:rPr>
                <w:rFonts w:asciiTheme="minorHAnsi" w:hAnsiTheme="minorHAnsi" w:cstheme="minorHAnsi"/>
                <w:b/>
              </w:rPr>
              <w:t>8082</w:t>
            </w:r>
          </w:p>
        </w:tc>
        <w:tc>
          <w:tcPr>
            <w:tcW w:w="3780" w:type="dxa"/>
          </w:tcPr>
          <w:p w14:paraId="284E9007" w14:textId="77777777" w:rsidR="00985BCD" w:rsidRPr="00FA3E8D" w:rsidRDefault="00985BCD" w:rsidP="00DC05EE">
            <w:pPr>
              <w:pStyle w:val="TableParagraph"/>
              <w:rPr>
                <w:rFonts w:asciiTheme="minorHAnsi" w:hAnsiTheme="minorHAnsi" w:cstheme="minorHAnsi"/>
              </w:rPr>
            </w:pPr>
            <w:r w:rsidRPr="00FA3E8D">
              <w:rPr>
                <w:rFonts w:asciiTheme="minorHAnsi" w:hAnsiTheme="minorHAnsi" w:cstheme="minorHAnsi"/>
              </w:rPr>
              <w:t>amollhagen@uh.edu</w:t>
            </w:r>
          </w:p>
        </w:tc>
      </w:tr>
      <w:tr w:rsidR="00985BCD" w:rsidRPr="00FA3E8D" w14:paraId="135B36A5" w14:textId="77777777" w:rsidTr="00985BCD">
        <w:trPr>
          <w:trHeight w:val="620"/>
        </w:trPr>
        <w:tc>
          <w:tcPr>
            <w:tcW w:w="4680" w:type="dxa"/>
          </w:tcPr>
          <w:p w14:paraId="1245E211" w14:textId="77777777" w:rsidR="00985BCD" w:rsidRPr="00FA3E8D" w:rsidRDefault="00985BCD" w:rsidP="00FA3E8D">
            <w:pPr>
              <w:pStyle w:val="TableParagraph"/>
              <w:ind w:right="101"/>
              <w:rPr>
                <w:rFonts w:asciiTheme="minorHAnsi" w:hAnsiTheme="minorHAnsi" w:cstheme="minorHAnsi"/>
                <w:b/>
              </w:rPr>
            </w:pPr>
            <w:r w:rsidRPr="00FA3E8D">
              <w:rPr>
                <w:rFonts w:asciiTheme="minorHAnsi" w:hAnsiTheme="minorHAnsi" w:cstheme="minorHAnsi"/>
                <w:b/>
                <w:w w:val="90"/>
              </w:rPr>
              <w:t>Caxton-Martins, Trenadia</w:t>
            </w:r>
          </w:p>
          <w:p w14:paraId="1DFE553C" w14:textId="05D07051" w:rsidR="00985BCD" w:rsidRPr="00FA3E8D" w:rsidRDefault="00985BCD" w:rsidP="00FA3E8D">
            <w:pPr>
              <w:pStyle w:val="TableParagraph"/>
              <w:ind w:right="100"/>
              <w:rPr>
                <w:rFonts w:asciiTheme="minorHAnsi" w:hAnsiTheme="minorHAnsi" w:cstheme="minorHAnsi"/>
              </w:rPr>
            </w:pPr>
            <w:r w:rsidRPr="00FA3E8D">
              <w:rPr>
                <w:rFonts w:asciiTheme="minorHAnsi" w:hAnsiTheme="minorHAnsi" w:cstheme="minorHAnsi"/>
                <w:w w:val="90"/>
              </w:rPr>
              <w:t>Admissions Counselor II</w:t>
            </w:r>
          </w:p>
        </w:tc>
        <w:tc>
          <w:tcPr>
            <w:tcW w:w="1080" w:type="dxa"/>
          </w:tcPr>
          <w:p w14:paraId="1C5C0E45" w14:textId="77777777" w:rsidR="00985BCD" w:rsidRPr="00FA3E8D" w:rsidRDefault="00985BCD" w:rsidP="00FA3E8D">
            <w:pPr>
              <w:pStyle w:val="TableParagraph"/>
              <w:ind w:left="121" w:right="107"/>
              <w:rPr>
                <w:rFonts w:asciiTheme="minorHAnsi" w:hAnsiTheme="minorHAnsi" w:cstheme="minorHAnsi"/>
                <w:b/>
              </w:rPr>
            </w:pPr>
            <w:r w:rsidRPr="00FA3E8D">
              <w:rPr>
                <w:rFonts w:asciiTheme="minorHAnsi" w:hAnsiTheme="minorHAnsi" w:cstheme="minorHAnsi"/>
                <w:b/>
              </w:rPr>
              <w:t>743-7642</w:t>
            </w:r>
          </w:p>
        </w:tc>
        <w:tc>
          <w:tcPr>
            <w:tcW w:w="3780" w:type="dxa"/>
          </w:tcPr>
          <w:p w14:paraId="129C2D22" w14:textId="77777777" w:rsidR="00985BCD" w:rsidRPr="00FA3E8D" w:rsidRDefault="00985BCD" w:rsidP="00FA3E8D">
            <w:pPr>
              <w:pStyle w:val="TableParagraph"/>
              <w:jc w:val="both"/>
              <w:rPr>
                <w:rFonts w:asciiTheme="minorHAnsi" w:hAnsiTheme="minorHAnsi" w:cstheme="minorHAnsi"/>
              </w:rPr>
            </w:pPr>
          </w:p>
          <w:p w14:paraId="0C7C3072" w14:textId="48B00A35" w:rsidR="00985BCD" w:rsidRPr="00FA3E8D" w:rsidRDefault="00DC05EE" w:rsidP="00DC05EE">
            <w:pPr>
              <w:pStyle w:val="TableParagraph"/>
              <w:ind w:right="305"/>
              <w:rPr>
                <w:rFonts w:asciiTheme="minorHAnsi" w:hAnsiTheme="minorHAnsi" w:cstheme="minorHAnsi"/>
              </w:rPr>
            </w:pPr>
            <w:r>
              <w:t xml:space="preserve">       </w:t>
            </w:r>
            <w:hyperlink r:id="rId67" w:history="1">
              <w:r w:rsidRPr="008F6635">
                <w:rPr>
                  <w:rStyle w:val="Hyperlink"/>
                  <w:rFonts w:asciiTheme="minorHAnsi" w:hAnsiTheme="minorHAnsi" w:cstheme="minorHAnsi"/>
                  <w:w w:val="95"/>
                </w:rPr>
                <w:t>tcaxtonm@central.uh.edu</w:t>
              </w:r>
            </w:hyperlink>
          </w:p>
        </w:tc>
      </w:tr>
      <w:tr w:rsidR="00985BCD" w:rsidRPr="00FA3E8D" w14:paraId="6BF671F2" w14:textId="77777777" w:rsidTr="00985BCD">
        <w:trPr>
          <w:trHeight w:val="760"/>
        </w:trPr>
        <w:tc>
          <w:tcPr>
            <w:tcW w:w="4680" w:type="dxa"/>
          </w:tcPr>
          <w:p w14:paraId="2D4C1862" w14:textId="77777777" w:rsidR="00985BCD" w:rsidRPr="00FA3E8D" w:rsidRDefault="00985BCD" w:rsidP="00FA3E8D">
            <w:pPr>
              <w:pStyle w:val="TableParagraph"/>
              <w:rPr>
                <w:rFonts w:asciiTheme="minorHAnsi" w:hAnsiTheme="minorHAnsi" w:cstheme="minorHAnsi"/>
                <w:b/>
              </w:rPr>
            </w:pPr>
            <w:r w:rsidRPr="00FA3E8D">
              <w:rPr>
                <w:rFonts w:asciiTheme="minorHAnsi" w:hAnsiTheme="minorHAnsi" w:cstheme="minorHAnsi"/>
                <w:b/>
                <w:w w:val="85"/>
              </w:rPr>
              <w:t>Crews, Cindy</w:t>
            </w:r>
          </w:p>
          <w:p w14:paraId="6B26D8EB" w14:textId="3273F2D1" w:rsidR="00985BCD" w:rsidRPr="00FA3E8D" w:rsidRDefault="00E80733" w:rsidP="00FA3E8D">
            <w:pPr>
              <w:pStyle w:val="TableParagraph"/>
              <w:ind w:right="694"/>
              <w:rPr>
                <w:rFonts w:asciiTheme="minorHAnsi" w:hAnsiTheme="minorHAnsi" w:cstheme="minorHAnsi"/>
                <w:w w:val="95"/>
              </w:rPr>
            </w:pPr>
            <w:r>
              <w:rPr>
                <w:rFonts w:asciiTheme="minorHAnsi" w:hAnsiTheme="minorHAnsi" w:cstheme="minorHAnsi"/>
                <w:w w:val="95"/>
              </w:rPr>
              <w:t xml:space="preserve">               </w:t>
            </w:r>
            <w:r w:rsidR="00985BCD" w:rsidRPr="00FA3E8D">
              <w:rPr>
                <w:rFonts w:asciiTheme="minorHAnsi" w:hAnsiTheme="minorHAnsi" w:cstheme="minorHAnsi"/>
                <w:w w:val="95"/>
              </w:rPr>
              <w:t>MSW</w:t>
            </w:r>
            <w:r w:rsidR="00985BCD" w:rsidRPr="00FA3E8D">
              <w:rPr>
                <w:rFonts w:asciiTheme="minorHAnsi" w:hAnsiTheme="minorHAnsi" w:cstheme="minorHAnsi"/>
                <w:spacing w:val="-35"/>
                <w:w w:val="95"/>
              </w:rPr>
              <w:t xml:space="preserve"> </w:t>
            </w:r>
            <w:r w:rsidR="00985BCD" w:rsidRPr="00FA3E8D">
              <w:rPr>
                <w:rFonts w:asciiTheme="minorHAnsi" w:hAnsiTheme="minorHAnsi" w:cstheme="minorHAnsi"/>
                <w:w w:val="95"/>
              </w:rPr>
              <w:t>Academic</w:t>
            </w:r>
            <w:r w:rsidR="00985BCD" w:rsidRPr="00FA3E8D">
              <w:rPr>
                <w:rFonts w:asciiTheme="minorHAnsi" w:hAnsiTheme="minorHAnsi" w:cstheme="minorHAnsi"/>
                <w:spacing w:val="-35"/>
                <w:w w:val="95"/>
              </w:rPr>
              <w:t xml:space="preserve"> </w:t>
            </w:r>
            <w:r>
              <w:rPr>
                <w:rFonts w:asciiTheme="minorHAnsi" w:hAnsiTheme="minorHAnsi" w:cstheme="minorHAnsi"/>
                <w:spacing w:val="-35"/>
                <w:w w:val="95"/>
              </w:rPr>
              <w:t xml:space="preserve"> </w:t>
            </w:r>
            <w:r w:rsidR="00985BCD" w:rsidRPr="00FA3E8D">
              <w:rPr>
                <w:rFonts w:asciiTheme="minorHAnsi" w:hAnsiTheme="minorHAnsi" w:cstheme="minorHAnsi"/>
                <w:w w:val="95"/>
              </w:rPr>
              <w:t xml:space="preserve">Advisor for </w:t>
            </w:r>
          </w:p>
          <w:p w14:paraId="5B50232B" w14:textId="2B968D69" w:rsidR="00985BCD" w:rsidRPr="00FA3E8D" w:rsidRDefault="00E80733" w:rsidP="00FA3E8D">
            <w:pPr>
              <w:pStyle w:val="TableParagraph"/>
              <w:ind w:right="694"/>
              <w:rPr>
                <w:rFonts w:asciiTheme="minorHAnsi" w:hAnsiTheme="minorHAnsi" w:cstheme="minorHAnsi"/>
                <w:w w:val="95"/>
              </w:rPr>
            </w:pPr>
            <w:r>
              <w:rPr>
                <w:rFonts w:asciiTheme="minorHAnsi" w:hAnsiTheme="minorHAnsi" w:cstheme="minorHAnsi"/>
                <w:w w:val="95"/>
              </w:rPr>
              <w:t xml:space="preserve">            </w:t>
            </w:r>
            <w:r w:rsidR="00985BCD" w:rsidRPr="00FA3E8D">
              <w:rPr>
                <w:rFonts w:asciiTheme="minorHAnsi" w:hAnsiTheme="minorHAnsi" w:cstheme="minorHAnsi"/>
                <w:w w:val="95"/>
              </w:rPr>
              <w:t>Online &amp; Hybrid</w:t>
            </w:r>
            <w:r w:rsidR="00006343" w:rsidRPr="00FA3E8D">
              <w:rPr>
                <w:rFonts w:asciiTheme="minorHAnsi" w:hAnsiTheme="minorHAnsi" w:cstheme="minorHAnsi"/>
                <w:w w:val="95"/>
              </w:rPr>
              <w:t>,</w:t>
            </w:r>
          </w:p>
          <w:p w14:paraId="2C6211F9" w14:textId="0AE67207" w:rsidR="00985BCD" w:rsidRPr="00FA3E8D" w:rsidRDefault="00E80733" w:rsidP="00FA3E8D">
            <w:pPr>
              <w:pStyle w:val="TableParagraph"/>
              <w:ind w:right="694"/>
              <w:rPr>
                <w:rFonts w:asciiTheme="minorHAnsi" w:hAnsiTheme="minorHAnsi" w:cstheme="minorHAnsi"/>
              </w:rPr>
            </w:pPr>
            <w:r>
              <w:rPr>
                <w:rFonts w:asciiTheme="minorHAnsi" w:hAnsiTheme="minorHAnsi" w:cstheme="minorHAnsi"/>
              </w:rPr>
              <w:t xml:space="preserve">             </w:t>
            </w:r>
            <w:r w:rsidR="00985BCD" w:rsidRPr="00FA3E8D">
              <w:rPr>
                <w:rFonts w:asciiTheme="minorHAnsi" w:hAnsiTheme="minorHAnsi" w:cstheme="minorHAnsi"/>
              </w:rPr>
              <w:t>Scholarships Coordinator</w:t>
            </w:r>
          </w:p>
        </w:tc>
        <w:tc>
          <w:tcPr>
            <w:tcW w:w="1080" w:type="dxa"/>
          </w:tcPr>
          <w:p w14:paraId="4123F06B" w14:textId="77777777" w:rsidR="00985BCD" w:rsidRPr="00FA3E8D" w:rsidRDefault="00985BCD" w:rsidP="00FA3E8D">
            <w:pPr>
              <w:pStyle w:val="TableParagraph"/>
              <w:ind w:left="121" w:right="107"/>
              <w:rPr>
                <w:rFonts w:asciiTheme="minorHAnsi" w:hAnsiTheme="minorHAnsi" w:cstheme="minorHAnsi"/>
                <w:b/>
              </w:rPr>
            </w:pPr>
            <w:r w:rsidRPr="00FA3E8D">
              <w:rPr>
                <w:rFonts w:asciiTheme="minorHAnsi" w:hAnsiTheme="minorHAnsi" w:cstheme="minorHAnsi"/>
                <w:b/>
              </w:rPr>
              <w:t>743-6370</w:t>
            </w:r>
          </w:p>
        </w:tc>
        <w:tc>
          <w:tcPr>
            <w:tcW w:w="3780" w:type="dxa"/>
          </w:tcPr>
          <w:p w14:paraId="1ACAFE08" w14:textId="77777777" w:rsidR="00985BCD" w:rsidRPr="00FA3E8D" w:rsidRDefault="00985BCD" w:rsidP="00FA3E8D">
            <w:pPr>
              <w:pStyle w:val="TableParagraph"/>
              <w:jc w:val="both"/>
              <w:rPr>
                <w:rFonts w:asciiTheme="minorHAnsi" w:hAnsiTheme="minorHAnsi" w:cstheme="minorHAnsi"/>
              </w:rPr>
            </w:pPr>
          </w:p>
          <w:p w14:paraId="7880457B" w14:textId="65F8E678" w:rsidR="00985BCD" w:rsidRPr="00FA3E8D" w:rsidRDefault="00250CBF" w:rsidP="00DC05EE">
            <w:pPr>
              <w:pStyle w:val="TableParagraph"/>
              <w:rPr>
                <w:rFonts w:asciiTheme="minorHAnsi" w:hAnsiTheme="minorHAnsi" w:cstheme="minorHAnsi"/>
              </w:rPr>
            </w:pPr>
            <w:hyperlink r:id="rId68" w:history="1">
              <w:r w:rsidR="00B55FE1" w:rsidRPr="00FA3E8D">
                <w:rPr>
                  <w:rStyle w:val="Hyperlink"/>
                  <w:rFonts w:asciiTheme="minorHAnsi" w:hAnsiTheme="minorHAnsi" w:cstheme="minorHAnsi"/>
                </w:rPr>
                <w:t>cjcrews@uh.edu</w:t>
              </w:r>
            </w:hyperlink>
          </w:p>
        </w:tc>
      </w:tr>
      <w:tr w:rsidR="00985BCD" w:rsidRPr="00FA3E8D" w14:paraId="558930DE" w14:textId="77777777" w:rsidTr="00985BCD">
        <w:trPr>
          <w:trHeight w:val="680"/>
        </w:trPr>
        <w:tc>
          <w:tcPr>
            <w:tcW w:w="4680" w:type="dxa"/>
          </w:tcPr>
          <w:p w14:paraId="687E5144" w14:textId="07FE9FD1" w:rsidR="00985BCD" w:rsidRPr="00FA3E8D" w:rsidRDefault="00985BCD" w:rsidP="00FA3E8D">
            <w:pPr>
              <w:pStyle w:val="TableParagraph"/>
              <w:ind w:right="2"/>
              <w:rPr>
                <w:rFonts w:asciiTheme="minorHAnsi" w:hAnsiTheme="minorHAnsi" w:cstheme="minorHAnsi"/>
                <w:b/>
              </w:rPr>
            </w:pPr>
            <w:r w:rsidRPr="00FA3E8D">
              <w:rPr>
                <w:rFonts w:asciiTheme="minorHAnsi" w:hAnsiTheme="minorHAnsi" w:cstheme="minorHAnsi"/>
                <w:b/>
                <w:w w:val="85"/>
              </w:rPr>
              <w:t>Hunter, Anna</w:t>
            </w:r>
          </w:p>
          <w:p w14:paraId="51007D63" w14:textId="7DBCF93E" w:rsidR="00985BCD" w:rsidRPr="00FA3E8D" w:rsidRDefault="00985BCD" w:rsidP="00FA3E8D">
            <w:pPr>
              <w:pStyle w:val="TableParagraph"/>
              <w:ind w:right="7"/>
              <w:rPr>
                <w:rFonts w:asciiTheme="minorHAnsi" w:hAnsiTheme="minorHAnsi" w:cstheme="minorHAnsi"/>
                <w:w w:val="90"/>
              </w:rPr>
            </w:pPr>
            <w:r w:rsidRPr="00FA3E8D">
              <w:rPr>
                <w:rFonts w:asciiTheme="minorHAnsi" w:hAnsiTheme="minorHAnsi" w:cstheme="minorHAnsi"/>
                <w:w w:val="90"/>
              </w:rPr>
              <w:t>Director of Recruitment</w:t>
            </w:r>
            <w:r w:rsidR="00006343" w:rsidRPr="00FA3E8D">
              <w:rPr>
                <w:rFonts w:asciiTheme="minorHAnsi" w:hAnsiTheme="minorHAnsi" w:cstheme="minorHAnsi"/>
                <w:w w:val="90"/>
              </w:rPr>
              <w:t>,</w:t>
            </w:r>
          </w:p>
          <w:p w14:paraId="1AD71715" w14:textId="77777777" w:rsidR="00985BCD" w:rsidRPr="00FA3E8D" w:rsidRDefault="00985BCD" w:rsidP="00FA3E8D">
            <w:pPr>
              <w:pStyle w:val="TableParagraph"/>
              <w:ind w:right="7"/>
              <w:rPr>
                <w:rFonts w:asciiTheme="minorHAnsi" w:hAnsiTheme="minorHAnsi" w:cstheme="minorHAnsi"/>
              </w:rPr>
            </w:pPr>
            <w:r w:rsidRPr="00FA3E8D">
              <w:rPr>
                <w:rFonts w:asciiTheme="minorHAnsi" w:hAnsiTheme="minorHAnsi" w:cstheme="minorHAnsi"/>
              </w:rPr>
              <w:t>Ambassadors Coordinator</w:t>
            </w:r>
          </w:p>
        </w:tc>
        <w:tc>
          <w:tcPr>
            <w:tcW w:w="1080" w:type="dxa"/>
          </w:tcPr>
          <w:p w14:paraId="00D57591" w14:textId="77777777" w:rsidR="00DC05EE" w:rsidRDefault="00985BCD" w:rsidP="00FA3E8D">
            <w:pPr>
              <w:pStyle w:val="TableParagraph"/>
              <w:ind w:left="96" w:right="107"/>
              <w:rPr>
                <w:rFonts w:asciiTheme="minorHAnsi" w:hAnsiTheme="minorHAnsi" w:cstheme="minorHAnsi"/>
                <w:b/>
              </w:rPr>
            </w:pPr>
            <w:r w:rsidRPr="00FA3E8D">
              <w:rPr>
                <w:rFonts w:asciiTheme="minorHAnsi" w:hAnsiTheme="minorHAnsi" w:cstheme="minorHAnsi"/>
                <w:b/>
              </w:rPr>
              <w:t>743-</w:t>
            </w:r>
          </w:p>
          <w:p w14:paraId="55659921" w14:textId="6D08ACAE" w:rsidR="00985BCD" w:rsidRPr="00FA3E8D" w:rsidRDefault="00985BCD" w:rsidP="00FA3E8D">
            <w:pPr>
              <w:pStyle w:val="TableParagraph"/>
              <w:ind w:left="96" w:right="107"/>
              <w:rPr>
                <w:rFonts w:asciiTheme="minorHAnsi" w:hAnsiTheme="minorHAnsi" w:cstheme="minorHAnsi"/>
                <w:b/>
              </w:rPr>
            </w:pPr>
            <w:r w:rsidRPr="00FA3E8D">
              <w:rPr>
                <w:rFonts w:asciiTheme="minorHAnsi" w:hAnsiTheme="minorHAnsi" w:cstheme="minorHAnsi"/>
                <w:b/>
              </w:rPr>
              <w:t>0207</w:t>
            </w:r>
          </w:p>
        </w:tc>
        <w:tc>
          <w:tcPr>
            <w:tcW w:w="3780" w:type="dxa"/>
          </w:tcPr>
          <w:p w14:paraId="35B072F6" w14:textId="77777777" w:rsidR="00985BCD" w:rsidRPr="00FA3E8D" w:rsidRDefault="00985BCD" w:rsidP="00FA3E8D">
            <w:pPr>
              <w:pStyle w:val="TableParagraph"/>
              <w:jc w:val="both"/>
              <w:rPr>
                <w:rFonts w:asciiTheme="minorHAnsi" w:hAnsiTheme="minorHAnsi" w:cstheme="minorHAnsi"/>
              </w:rPr>
            </w:pPr>
          </w:p>
          <w:p w14:paraId="4D371764" w14:textId="5EF1C5A3" w:rsidR="00985BCD" w:rsidRPr="00FA3E8D" w:rsidRDefault="00DC05EE" w:rsidP="00DC05EE">
            <w:pPr>
              <w:pStyle w:val="TableParagraph"/>
              <w:rPr>
                <w:rFonts w:asciiTheme="minorHAnsi" w:hAnsiTheme="minorHAnsi" w:cstheme="minorHAnsi"/>
              </w:rPr>
            </w:pPr>
            <w:r>
              <w:t xml:space="preserve">    </w:t>
            </w:r>
            <w:hyperlink r:id="rId69" w:history="1">
              <w:r w:rsidRPr="008F6635">
                <w:rPr>
                  <w:rStyle w:val="Hyperlink"/>
                  <w:rFonts w:asciiTheme="minorHAnsi" w:hAnsiTheme="minorHAnsi" w:cstheme="minorHAnsi"/>
                </w:rPr>
                <w:t>anjohnson12@uh.edu</w:t>
              </w:r>
            </w:hyperlink>
          </w:p>
        </w:tc>
      </w:tr>
      <w:tr w:rsidR="00985BCD" w:rsidRPr="00FA3E8D" w14:paraId="4C8E24D5" w14:textId="77777777" w:rsidTr="00000C07">
        <w:trPr>
          <w:trHeight w:val="1213"/>
        </w:trPr>
        <w:tc>
          <w:tcPr>
            <w:tcW w:w="4680" w:type="dxa"/>
            <w:tcBorders>
              <w:top w:val="thickThinMediumGap" w:sz="4" w:space="0" w:color="000000" w:themeColor="text1"/>
            </w:tcBorders>
          </w:tcPr>
          <w:p w14:paraId="0B2490D0" w14:textId="77777777" w:rsidR="00985BCD" w:rsidRPr="00FA3E8D" w:rsidRDefault="00985BCD" w:rsidP="00FA3E8D">
            <w:pPr>
              <w:pStyle w:val="TableParagraph"/>
              <w:ind w:right="100"/>
              <w:rPr>
                <w:rFonts w:asciiTheme="minorHAnsi" w:hAnsiTheme="minorHAnsi" w:cstheme="minorHAnsi"/>
                <w:b/>
              </w:rPr>
            </w:pPr>
            <w:r w:rsidRPr="00FA3E8D">
              <w:rPr>
                <w:rFonts w:asciiTheme="minorHAnsi" w:hAnsiTheme="minorHAnsi" w:cstheme="minorHAnsi"/>
                <w:b/>
                <w:w w:val="90"/>
              </w:rPr>
              <w:t>Rosen, Micol</w:t>
            </w:r>
          </w:p>
          <w:p w14:paraId="2A420BFB" w14:textId="77777777" w:rsidR="00985BCD" w:rsidRPr="00FA3E8D" w:rsidRDefault="00985BCD" w:rsidP="00FA3E8D">
            <w:pPr>
              <w:pStyle w:val="TableParagraph"/>
              <w:ind w:right="101"/>
              <w:rPr>
                <w:rFonts w:asciiTheme="minorHAnsi" w:hAnsiTheme="minorHAnsi" w:cstheme="minorHAnsi"/>
                <w:w w:val="95"/>
              </w:rPr>
            </w:pPr>
            <w:r w:rsidRPr="00FA3E8D">
              <w:rPr>
                <w:rFonts w:asciiTheme="minorHAnsi" w:hAnsiTheme="minorHAnsi" w:cstheme="minorHAnsi"/>
                <w:w w:val="95"/>
              </w:rPr>
              <w:t xml:space="preserve">MSW Academic Advisor for </w:t>
            </w:r>
          </w:p>
          <w:p w14:paraId="14D43F13" w14:textId="455DF526" w:rsidR="00985BCD" w:rsidRPr="00FA3E8D" w:rsidRDefault="00985BCD" w:rsidP="00FA3E8D">
            <w:pPr>
              <w:pStyle w:val="TableParagraph"/>
              <w:ind w:right="101"/>
              <w:rPr>
                <w:rFonts w:asciiTheme="minorHAnsi" w:hAnsiTheme="minorHAnsi" w:cstheme="minorHAnsi"/>
                <w:w w:val="95"/>
              </w:rPr>
            </w:pPr>
            <w:r w:rsidRPr="00FA3E8D">
              <w:rPr>
                <w:rFonts w:asciiTheme="minorHAnsi" w:hAnsiTheme="minorHAnsi" w:cstheme="minorHAnsi"/>
                <w:w w:val="95"/>
              </w:rPr>
              <w:t>Face to Face Students</w:t>
            </w:r>
            <w:r w:rsidR="00006343" w:rsidRPr="00FA3E8D">
              <w:rPr>
                <w:rFonts w:asciiTheme="minorHAnsi" w:hAnsiTheme="minorHAnsi" w:cstheme="minorHAnsi"/>
                <w:w w:val="95"/>
              </w:rPr>
              <w:t>,</w:t>
            </w:r>
          </w:p>
          <w:p w14:paraId="507A6254" w14:textId="0AF09367" w:rsidR="00985BCD" w:rsidRPr="00000C07" w:rsidRDefault="00985BCD" w:rsidP="00000C07">
            <w:pPr>
              <w:pStyle w:val="TableParagraph"/>
              <w:ind w:right="101"/>
              <w:rPr>
                <w:rFonts w:asciiTheme="minorHAnsi" w:hAnsiTheme="minorHAnsi" w:cstheme="minorHAnsi"/>
                <w:w w:val="95"/>
              </w:rPr>
            </w:pPr>
            <w:r w:rsidRPr="00FA3E8D">
              <w:rPr>
                <w:rFonts w:asciiTheme="minorHAnsi" w:hAnsiTheme="minorHAnsi" w:cstheme="minorHAnsi"/>
                <w:w w:val="95"/>
              </w:rPr>
              <w:t>Graduation Coordinator</w:t>
            </w:r>
          </w:p>
        </w:tc>
        <w:tc>
          <w:tcPr>
            <w:tcW w:w="1080" w:type="dxa"/>
            <w:tcBorders>
              <w:top w:val="thickThinMediumGap" w:sz="4" w:space="0" w:color="000000" w:themeColor="text1"/>
            </w:tcBorders>
          </w:tcPr>
          <w:p w14:paraId="664E7847" w14:textId="77777777" w:rsidR="00985BCD" w:rsidRPr="00FA3E8D" w:rsidRDefault="00985BCD" w:rsidP="00FA3E8D">
            <w:pPr>
              <w:pStyle w:val="TableParagraph"/>
              <w:ind w:left="121" w:right="107"/>
              <w:rPr>
                <w:rFonts w:asciiTheme="minorHAnsi" w:hAnsiTheme="minorHAnsi" w:cstheme="minorHAnsi"/>
                <w:b/>
              </w:rPr>
            </w:pPr>
            <w:r w:rsidRPr="00FA3E8D">
              <w:rPr>
                <w:rFonts w:asciiTheme="minorHAnsi" w:hAnsiTheme="minorHAnsi" w:cstheme="minorHAnsi"/>
                <w:b/>
              </w:rPr>
              <w:t>743-0376</w:t>
            </w:r>
          </w:p>
        </w:tc>
        <w:tc>
          <w:tcPr>
            <w:tcW w:w="3780" w:type="dxa"/>
            <w:tcBorders>
              <w:top w:val="thickThinMediumGap" w:sz="4" w:space="0" w:color="000000" w:themeColor="text1"/>
            </w:tcBorders>
          </w:tcPr>
          <w:p w14:paraId="6B692511" w14:textId="77777777" w:rsidR="00985BCD" w:rsidRPr="00FA3E8D" w:rsidRDefault="00985BCD" w:rsidP="00FA3E8D">
            <w:pPr>
              <w:pStyle w:val="TableParagraph"/>
              <w:jc w:val="both"/>
              <w:rPr>
                <w:rFonts w:asciiTheme="minorHAnsi" w:hAnsiTheme="minorHAnsi" w:cstheme="minorHAnsi"/>
              </w:rPr>
            </w:pPr>
          </w:p>
          <w:p w14:paraId="3BBFEA59" w14:textId="514CFF16" w:rsidR="00985BCD" w:rsidRPr="00FA3E8D" w:rsidRDefault="00DC05EE" w:rsidP="00DC05EE">
            <w:pPr>
              <w:pStyle w:val="TableParagraph"/>
              <w:rPr>
                <w:rFonts w:asciiTheme="minorHAnsi" w:hAnsiTheme="minorHAnsi" w:cstheme="minorHAnsi"/>
              </w:rPr>
            </w:pPr>
            <w:r>
              <w:t xml:space="preserve">    </w:t>
            </w:r>
            <w:hyperlink r:id="rId70" w:history="1">
              <w:r w:rsidRPr="008F6635">
                <w:rPr>
                  <w:rStyle w:val="Hyperlink"/>
                  <w:rFonts w:asciiTheme="minorHAnsi" w:hAnsiTheme="minorHAnsi" w:cstheme="minorHAnsi"/>
                </w:rPr>
                <w:t>mrosen@central.uh.edu</w:t>
              </w:r>
            </w:hyperlink>
          </w:p>
        </w:tc>
      </w:tr>
      <w:tr w:rsidR="00C77BDA" w:rsidRPr="00FA3E8D" w14:paraId="121431CF" w14:textId="77777777" w:rsidTr="14CA6556">
        <w:trPr>
          <w:trHeight w:val="620"/>
        </w:trPr>
        <w:tc>
          <w:tcPr>
            <w:tcW w:w="9540" w:type="dxa"/>
            <w:gridSpan w:val="3"/>
          </w:tcPr>
          <w:p w14:paraId="64BD3049" w14:textId="77777777" w:rsidR="00C77BDA" w:rsidRPr="00FA3E8D" w:rsidRDefault="00C77BDA" w:rsidP="00FA3E8D">
            <w:pPr>
              <w:pStyle w:val="TableParagraph"/>
              <w:rPr>
                <w:rFonts w:asciiTheme="minorHAnsi" w:hAnsiTheme="minorHAnsi" w:cstheme="minorHAnsi"/>
                <w:b/>
                <w:w w:val="85"/>
              </w:rPr>
            </w:pPr>
          </w:p>
          <w:p w14:paraId="48F24A2B" w14:textId="77777777" w:rsidR="00C77BDA" w:rsidRPr="00FA3E8D" w:rsidRDefault="00C77BDA" w:rsidP="00FA3E8D">
            <w:pPr>
              <w:pStyle w:val="TableParagraph"/>
              <w:rPr>
                <w:rFonts w:asciiTheme="minorHAnsi" w:hAnsiTheme="minorHAnsi" w:cstheme="minorHAnsi"/>
              </w:rPr>
            </w:pPr>
            <w:r w:rsidRPr="00FA3E8D">
              <w:rPr>
                <w:rFonts w:asciiTheme="minorHAnsi" w:hAnsiTheme="minorHAnsi" w:cstheme="minorHAnsi"/>
                <w:b/>
                <w:w w:val="85"/>
              </w:rPr>
              <w:t>Career Services &amp; Professional Development</w:t>
            </w:r>
          </w:p>
        </w:tc>
      </w:tr>
      <w:tr w:rsidR="00985BCD" w:rsidRPr="00FA3E8D" w14:paraId="1E9A4795" w14:textId="77777777" w:rsidTr="00985BCD">
        <w:trPr>
          <w:trHeight w:val="220"/>
        </w:trPr>
        <w:tc>
          <w:tcPr>
            <w:tcW w:w="4680" w:type="dxa"/>
            <w:tcBorders>
              <w:bottom w:val="single" w:sz="8" w:space="0" w:color="000000" w:themeColor="text1"/>
            </w:tcBorders>
          </w:tcPr>
          <w:p w14:paraId="42709559" w14:textId="77777777" w:rsidR="00985BCD" w:rsidRPr="00FA3E8D" w:rsidRDefault="00985BCD" w:rsidP="00FA3E8D">
            <w:pPr>
              <w:pStyle w:val="TableParagraph"/>
              <w:ind w:left="102" w:right="87"/>
              <w:rPr>
                <w:rFonts w:asciiTheme="minorHAnsi" w:hAnsiTheme="minorHAnsi" w:cstheme="minorHAnsi"/>
                <w:b/>
              </w:rPr>
            </w:pPr>
            <w:r w:rsidRPr="00FA3E8D">
              <w:rPr>
                <w:rFonts w:asciiTheme="minorHAnsi" w:hAnsiTheme="minorHAnsi" w:cstheme="minorHAnsi"/>
                <w:b/>
              </w:rPr>
              <w:t>Name</w:t>
            </w:r>
          </w:p>
        </w:tc>
        <w:tc>
          <w:tcPr>
            <w:tcW w:w="1080" w:type="dxa"/>
            <w:tcBorders>
              <w:bottom w:val="single" w:sz="8" w:space="0" w:color="000000" w:themeColor="text1"/>
            </w:tcBorders>
          </w:tcPr>
          <w:p w14:paraId="48AFC715" w14:textId="77777777" w:rsidR="00985BCD" w:rsidRPr="00FA3E8D" w:rsidRDefault="00985BCD" w:rsidP="00FA3E8D">
            <w:pPr>
              <w:pStyle w:val="TableParagraph"/>
              <w:ind w:left="122" w:right="107"/>
              <w:rPr>
                <w:rFonts w:asciiTheme="minorHAnsi" w:hAnsiTheme="minorHAnsi" w:cstheme="minorHAnsi"/>
                <w:b/>
              </w:rPr>
            </w:pPr>
            <w:r w:rsidRPr="00FA3E8D">
              <w:rPr>
                <w:rFonts w:asciiTheme="minorHAnsi" w:hAnsiTheme="minorHAnsi" w:cstheme="minorHAnsi"/>
                <w:b/>
                <w:w w:val="95"/>
              </w:rPr>
              <w:t>Ext.</w:t>
            </w:r>
          </w:p>
        </w:tc>
        <w:tc>
          <w:tcPr>
            <w:tcW w:w="3780" w:type="dxa"/>
            <w:tcBorders>
              <w:bottom w:val="single" w:sz="8" w:space="0" w:color="000000" w:themeColor="text1"/>
            </w:tcBorders>
          </w:tcPr>
          <w:p w14:paraId="1A753C62" w14:textId="77777777" w:rsidR="00985BCD" w:rsidRPr="00FA3E8D" w:rsidRDefault="00985BCD" w:rsidP="00FA3E8D">
            <w:pPr>
              <w:pStyle w:val="TableParagraph"/>
              <w:ind w:left="190" w:right="177"/>
              <w:rPr>
                <w:rFonts w:asciiTheme="minorHAnsi" w:hAnsiTheme="minorHAnsi" w:cstheme="minorHAnsi"/>
                <w:b/>
              </w:rPr>
            </w:pPr>
            <w:r w:rsidRPr="00FA3E8D">
              <w:rPr>
                <w:rFonts w:asciiTheme="minorHAnsi" w:hAnsiTheme="minorHAnsi" w:cstheme="minorHAnsi"/>
                <w:b/>
              </w:rPr>
              <w:t>E-mail</w:t>
            </w:r>
          </w:p>
        </w:tc>
      </w:tr>
      <w:tr w:rsidR="00985BCD" w:rsidRPr="00FA3E8D" w14:paraId="27C31C98" w14:textId="77777777" w:rsidTr="00985BCD">
        <w:trPr>
          <w:trHeight w:val="826"/>
        </w:trPr>
        <w:tc>
          <w:tcPr>
            <w:tcW w:w="4680" w:type="dxa"/>
          </w:tcPr>
          <w:p w14:paraId="2BC7920A" w14:textId="77777777" w:rsidR="00985BCD" w:rsidRPr="00FA3E8D" w:rsidRDefault="00985BCD" w:rsidP="00FA3E8D">
            <w:pPr>
              <w:pStyle w:val="TableParagraph"/>
              <w:ind w:left="102" w:right="101"/>
              <w:rPr>
                <w:rFonts w:asciiTheme="minorHAnsi" w:hAnsiTheme="minorHAnsi" w:cstheme="minorHAnsi"/>
                <w:b/>
              </w:rPr>
            </w:pPr>
            <w:r w:rsidRPr="00FA3E8D">
              <w:rPr>
                <w:rFonts w:asciiTheme="minorHAnsi" w:hAnsiTheme="minorHAnsi" w:cstheme="minorHAnsi"/>
                <w:b/>
                <w:w w:val="90"/>
              </w:rPr>
              <w:t>Liberman, Ann</w:t>
            </w:r>
          </w:p>
          <w:p w14:paraId="02CF5D01" w14:textId="77777777" w:rsidR="00000C07" w:rsidRDefault="00985BCD" w:rsidP="00FA3E8D">
            <w:pPr>
              <w:pStyle w:val="TableParagraph"/>
              <w:ind w:left="102" w:right="101"/>
              <w:rPr>
                <w:rFonts w:asciiTheme="minorHAnsi" w:hAnsiTheme="minorHAnsi" w:cstheme="minorHAnsi"/>
                <w:spacing w:val="-25"/>
                <w:w w:val="95"/>
              </w:rPr>
            </w:pPr>
            <w:r w:rsidRPr="00FA3E8D">
              <w:rPr>
                <w:rFonts w:asciiTheme="minorHAnsi" w:hAnsiTheme="minorHAnsi" w:cstheme="minorHAnsi"/>
                <w:w w:val="95"/>
              </w:rPr>
              <w:t>Director,</w:t>
            </w:r>
            <w:r w:rsidRPr="00FA3E8D">
              <w:rPr>
                <w:rFonts w:asciiTheme="minorHAnsi" w:hAnsiTheme="minorHAnsi" w:cstheme="minorHAnsi"/>
                <w:spacing w:val="-26"/>
                <w:w w:val="95"/>
              </w:rPr>
              <w:t xml:space="preserve"> </w:t>
            </w:r>
            <w:r w:rsidRPr="00FA3E8D">
              <w:rPr>
                <w:rFonts w:asciiTheme="minorHAnsi" w:hAnsiTheme="minorHAnsi" w:cstheme="minorHAnsi"/>
                <w:w w:val="95"/>
              </w:rPr>
              <w:t>Alumni</w:t>
            </w:r>
            <w:r w:rsidRPr="00FA3E8D">
              <w:rPr>
                <w:rFonts w:asciiTheme="minorHAnsi" w:hAnsiTheme="minorHAnsi" w:cstheme="minorHAnsi"/>
                <w:spacing w:val="-26"/>
                <w:w w:val="95"/>
              </w:rPr>
              <w:t xml:space="preserve"> </w:t>
            </w:r>
            <w:r w:rsidRPr="00FA3E8D">
              <w:rPr>
                <w:rFonts w:asciiTheme="minorHAnsi" w:hAnsiTheme="minorHAnsi" w:cstheme="minorHAnsi"/>
                <w:w w:val="95"/>
              </w:rPr>
              <w:t>Career</w:t>
            </w:r>
            <w:r w:rsidRPr="00FA3E8D">
              <w:rPr>
                <w:rFonts w:asciiTheme="minorHAnsi" w:hAnsiTheme="minorHAnsi" w:cstheme="minorHAnsi"/>
                <w:spacing w:val="-25"/>
                <w:w w:val="95"/>
              </w:rPr>
              <w:t xml:space="preserve"> </w:t>
            </w:r>
            <w:r w:rsidRPr="00FA3E8D">
              <w:rPr>
                <w:rFonts w:asciiTheme="minorHAnsi" w:hAnsiTheme="minorHAnsi" w:cstheme="minorHAnsi"/>
                <w:w w:val="95"/>
              </w:rPr>
              <w:t>&amp;</w:t>
            </w:r>
            <w:r w:rsidRPr="00FA3E8D">
              <w:rPr>
                <w:rFonts w:asciiTheme="minorHAnsi" w:hAnsiTheme="minorHAnsi" w:cstheme="minorHAnsi"/>
                <w:spacing w:val="-25"/>
                <w:w w:val="95"/>
              </w:rPr>
              <w:t xml:space="preserve"> </w:t>
            </w:r>
          </w:p>
          <w:p w14:paraId="223A5A2F" w14:textId="4A539030" w:rsidR="00985BCD" w:rsidRPr="00FA3E8D" w:rsidRDefault="00985BCD" w:rsidP="00FA3E8D">
            <w:pPr>
              <w:pStyle w:val="TableParagraph"/>
              <w:ind w:left="102" w:right="101"/>
              <w:rPr>
                <w:rFonts w:asciiTheme="minorHAnsi" w:hAnsiTheme="minorHAnsi" w:cstheme="minorHAnsi"/>
              </w:rPr>
            </w:pPr>
            <w:r w:rsidRPr="00FA3E8D">
              <w:rPr>
                <w:rFonts w:asciiTheme="minorHAnsi" w:hAnsiTheme="minorHAnsi" w:cstheme="minorHAnsi"/>
                <w:w w:val="95"/>
              </w:rPr>
              <w:t xml:space="preserve">Professional </w:t>
            </w:r>
            <w:r w:rsidRPr="00FA3E8D">
              <w:rPr>
                <w:rFonts w:asciiTheme="minorHAnsi" w:hAnsiTheme="minorHAnsi" w:cstheme="minorHAnsi"/>
              </w:rPr>
              <w:t>Development</w:t>
            </w:r>
          </w:p>
        </w:tc>
        <w:tc>
          <w:tcPr>
            <w:tcW w:w="1080" w:type="dxa"/>
          </w:tcPr>
          <w:p w14:paraId="45E862BE" w14:textId="77777777" w:rsidR="00000C07" w:rsidRDefault="00985BCD" w:rsidP="00000C07">
            <w:pPr>
              <w:pStyle w:val="TableParagraph"/>
              <w:ind w:right="107"/>
              <w:rPr>
                <w:rFonts w:asciiTheme="minorHAnsi" w:hAnsiTheme="minorHAnsi" w:cstheme="minorHAnsi"/>
                <w:b/>
              </w:rPr>
            </w:pPr>
            <w:r w:rsidRPr="00FA3E8D">
              <w:rPr>
                <w:rFonts w:asciiTheme="minorHAnsi" w:hAnsiTheme="minorHAnsi" w:cstheme="minorHAnsi"/>
                <w:b/>
              </w:rPr>
              <w:t>743-</w:t>
            </w:r>
          </w:p>
          <w:p w14:paraId="5DBCE1BA" w14:textId="6F8113FA" w:rsidR="00985BCD" w:rsidRPr="00FA3E8D" w:rsidRDefault="00985BCD" w:rsidP="00000C07">
            <w:pPr>
              <w:pStyle w:val="TableParagraph"/>
              <w:ind w:right="107"/>
              <w:rPr>
                <w:rFonts w:asciiTheme="minorHAnsi" w:hAnsiTheme="minorHAnsi" w:cstheme="minorHAnsi"/>
                <w:b/>
              </w:rPr>
            </w:pPr>
            <w:r w:rsidRPr="00FA3E8D">
              <w:rPr>
                <w:rFonts w:asciiTheme="minorHAnsi" w:hAnsiTheme="minorHAnsi" w:cstheme="minorHAnsi"/>
                <w:b/>
              </w:rPr>
              <w:t>8071</w:t>
            </w:r>
          </w:p>
        </w:tc>
        <w:tc>
          <w:tcPr>
            <w:tcW w:w="3780" w:type="dxa"/>
          </w:tcPr>
          <w:p w14:paraId="7028FBE8" w14:textId="40881855" w:rsidR="00985BCD" w:rsidRPr="00FA3E8D" w:rsidRDefault="00985BCD" w:rsidP="00000C07">
            <w:pPr>
              <w:pStyle w:val="TableParagraph"/>
              <w:tabs>
                <w:tab w:val="left" w:pos="1312"/>
              </w:tabs>
              <w:jc w:val="left"/>
              <w:rPr>
                <w:rFonts w:asciiTheme="minorHAnsi" w:hAnsiTheme="minorHAnsi" w:cstheme="minorHAnsi"/>
              </w:rPr>
            </w:pPr>
          </w:p>
          <w:p w14:paraId="6F54EADD" w14:textId="458EB0C3" w:rsidR="00985BCD" w:rsidRPr="00FA3E8D" w:rsidRDefault="00000C07" w:rsidP="00FA3E8D">
            <w:pPr>
              <w:pStyle w:val="TableParagraph"/>
              <w:ind w:left="552"/>
              <w:jc w:val="left"/>
              <w:rPr>
                <w:rFonts w:asciiTheme="minorHAnsi" w:hAnsiTheme="minorHAnsi" w:cstheme="minorHAnsi"/>
              </w:rPr>
            </w:pPr>
            <w:r>
              <w:t xml:space="preserve">          </w:t>
            </w:r>
            <w:hyperlink r:id="rId71" w:history="1">
              <w:r w:rsidRPr="008F6635">
                <w:rPr>
                  <w:rStyle w:val="Hyperlink"/>
                  <w:rFonts w:asciiTheme="minorHAnsi" w:hAnsiTheme="minorHAnsi" w:cstheme="minorHAnsi"/>
                </w:rPr>
                <w:t>aliberman@uh.edu</w:t>
              </w:r>
            </w:hyperlink>
          </w:p>
        </w:tc>
      </w:tr>
      <w:tr w:rsidR="00985BCD" w:rsidRPr="00FA3E8D" w14:paraId="3628A2F4" w14:textId="77777777" w:rsidTr="00985BCD">
        <w:trPr>
          <w:trHeight w:val="760"/>
        </w:trPr>
        <w:tc>
          <w:tcPr>
            <w:tcW w:w="4680" w:type="dxa"/>
          </w:tcPr>
          <w:p w14:paraId="032CB3E3" w14:textId="77777777" w:rsidR="00985BCD" w:rsidRPr="00FA3E8D" w:rsidRDefault="00985BCD" w:rsidP="00FA3E8D">
            <w:pPr>
              <w:pStyle w:val="TableParagraph"/>
              <w:ind w:left="86" w:right="101"/>
              <w:rPr>
                <w:rFonts w:asciiTheme="minorHAnsi" w:hAnsiTheme="minorHAnsi" w:cstheme="minorHAnsi"/>
                <w:b/>
                <w:w w:val="85"/>
              </w:rPr>
            </w:pPr>
            <w:r w:rsidRPr="00FA3E8D">
              <w:rPr>
                <w:rFonts w:asciiTheme="minorHAnsi" w:hAnsiTheme="minorHAnsi" w:cstheme="minorHAnsi"/>
                <w:b/>
                <w:w w:val="85"/>
              </w:rPr>
              <w:t>Cavallaro, Nick</w:t>
            </w:r>
          </w:p>
          <w:p w14:paraId="64FDB593" w14:textId="77777777" w:rsidR="00985BCD" w:rsidRPr="00FA3E8D" w:rsidRDefault="00985BCD" w:rsidP="00FA3E8D">
            <w:pPr>
              <w:pStyle w:val="TableParagraph"/>
              <w:ind w:left="86" w:right="101"/>
              <w:rPr>
                <w:rFonts w:asciiTheme="minorHAnsi" w:hAnsiTheme="minorHAnsi" w:cstheme="minorHAnsi"/>
                <w:w w:val="85"/>
              </w:rPr>
            </w:pPr>
            <w:r w:rsidRPr="00FA3E8D">
              <w:rPr>
                <w:rFonts w:asciiTheme="minorHAnsi" w:hAnsiTheme="minorHAnsi" w:cstheme="minorHAnsi"/>
                <w:w w:val="85"/>
              </w:rPr>
              <w:t>Coordinator, Continuing Education</w:t>
            </w:r>
          </w:p>
        </w:tc>
        <w:tc>
          <w:tcPr>
            <w:tcW w:w="1080" w:type="dxa"/>
          </w:tcPr>
          <w:p w14:paraId="4974C7C4" w14:textId="77777777" w:rsidR="00985BCD" w:rsidRPr="00FA3E8D" w:rsidRDefault="00985BCD" w:rsidP="00FA3E8D">
            <w:pPr>
              <w:pStyle w:val="TableParagraph"/>
              <w:rPr>
                <w:rFonts w:asciiTheme="minorHAnsi" w:hAnsiTheme="minorHAnsi" w:cstheme="minorHAnsi"/>
                <w:b/>
              </w:rPr>
            </w:pPr>
            <w:r w:rsidRPr="00FA3E8D">
              <w:rPr>
                <w:rFonts w:asciiTheme="minorHAnsi" w:hAnsiTheme="minorHAnsi" w:cstheme="minorHAnsi"/>
                <w:b/>
              </w:rPr>
              <w:t>743-</w:t>
            </w:r>
          </w:p>
          <w:p w14:paraId="20208D56" w14:textId="77777777" w:rsidR="00985BCD" w:rsidRPr="00FA3E8D" w:rsidRDefault="00985BCD" w:rsidP="00FA3E8D">
            <w:pPr>
              <w:pStyle w:val="TableParagraph"/>
              <w:rPr>
                <w:rFonts w:asciiTheme="minorHAnsi" w:hAnsiTheme="minorHAnsi" w:cstheme="minorHAnsi"/>
                <w:b/>
              </w:rPr>
            </w:pPr>
            <w:r w:rsidRPr="00FA3E8D">
              <w:rPr>
                <w:rFonts w:asciiTheme="minorHAnsi" w:hAnsiTheme="minorHAnsi" w:cstheme="minorHAnsi"/>
                <w:b/>
              </w:rPr>
              <w:t>1997</w:t>
            </w:r>
          </w:p>
        </w:tc>
        <w:tc>
          <w:tcPr>
            <w:tcW w:w="3780" w:type="dxa"/>
          </w:tcPr>
          <w:p w14:paraId="7AE3B0EC" w14:textId="77777777" w:rsidR="00985BCD" w:rsidRPr="00FA3E8D" w:rsidRDefault="00985BCD" w:rsidP="00FA3E8D">
            <w:pPr>
              <w:pStyle w:val="TableParagraph"/>
              <w:rPr>
                <w:rFonts w:asciiTheme="minorHAnsi" w:hAnsiTheme="minorHAnsi" w:cstheme="minorHAnsi"/>
              </w:rPr>
            </w:pPr>
          </w:p>
          <w:p w14:paraId="1BDADBA2" w14:textId="77777777" w:rsidR="00985BCD" w:rsidRPr="00FA3E8D" w:rsidRDefault="00985BCD" w:rsidP="00FA3E8D">
            <w:pPr>
              <w:pStyle w:val="TableParagraph"/>
              <w:rPr>
                <w:rFonts w:asciiTheme="minorHAnsi" w:hAnsiTheme="minorHAnsi" w:cstheme="minorHAnsi"/>
              </w:rPr>
            </w:pPr>
            <w:r w:rsidRPr="00FA3E8D">
              <w:rPr>
                <w:rFonts w:asciiTheme="minorHAnsi" w:hAnsiTheme="minorHAnsi" w:cstheme="minorHAnsi"/>
              </w:rPr>
              <w:t>swcareer@central.uh.edu</w:t>
            </w:r>
          </w:p>
        </w:tc>
      </w:tr>
      <w:tr w:rsidR="004F5BF2" w:rsidRPr="00FA3E8D" w14:paraId="3C31A48E" w14:textId="77777777" w:rsidTr="14CA6556">
        <w:trPr>
          <w:trHeight w:val="610"/>
        </w:trPr>
        <w:tc>
          <w:tcPr>
            <w:tcW w:w="9540" w:type="dxa"/>
            <w:gridSpan w:val="3"/>
            <w:tcBorders>
              <w:top w:val="single" w:sz="8" w:space="0" w:color="000000" w:themeColor="text1"/>
              <w:bottom w:val="single" w:sz="8" w:space="0" w:color="000000" w:themeColor="text1"/>
            </w:tcBorders>
          </w:tcPr>
          <w:p w14:paraId="070F3C96" w14:textId="77777777" w:rsidR="004F5BF2" w:rsidRPr="00FA3E8D" w:rsidRDefault="004F5BF2" w:rsidP="00FA3E8D">
            <w:pPr>
              <w:pStyle w:val="TableParagraph"/>
              <w:rPr>
                <w:rFonts w:asciiTheme="minorHAnsi" w:hAnsiTheme="minorHAnsi" w:cstheme="minorHAnsi"/>
                <w:b/>
                <w:w w:val="85"/>
              </w:rPr>
            </w:pPr>
          </w:p>
          <w:p w14:paraId="6E93EE80" w14:textId="77777777" w:rsidR="004F5BF2" w:rsidRPr="00FA3E8D" w:rsidRDefault="004F5BF2" w:rsidP="00FA3E8D">
            <w:pPr>
              <w:pStyle w:val="TableParagraph"/>
              <w:rPr>
                <w:rFonts w:asciiTheme="minorHAnsi" w:hAnsiTheme="minorHAnsi" w:cstheme="minorHAnsi"/>
              </w:rPr>
            </w:pPr>
            <w:r w:rsidRPr="00FA3E8D">
              <w:rPr>
                <w:rFonts w:asciiTheme="minorHAnsi" w:hAnsiTheme="minorHAnsi" w:cstheme="minorHAnsi"/>
                <w:b/>
                <w:w w:val="85"/>
              </w:rPr>
              <w:t>Curriculum Coordinators</w:t>
            </w:r>
          </w:p>
        </w:tc>
      </w:tr>
      <w:tr w:rsidR="00A851B8" w:rsidRPr="00FA3E8D" w14:paraId="552E4063" w14:textId="77777777" w:rsidTr="00A851B8">
        <w:trPr>
          <w:trHeight w:val="220"/>
        </w:trPr>
        <w:tc>
          <w:tcPr>
            <w:tcW w:w="4680" w:type="dxa"/>
            <w:tcBorders>
              <w:bottom w:val="single" w:sz="8" w:space="0" w:color="000000" w:themeColor="text1"/>
            </w:tcBorders>
          </w:tcPr>
          <w:p w14:paraId="6A626378" w14:textId="77777777" w:rsidR="00A851B8" w:rsidRPr="00FA3E8D" w:rsidRDefault="00A851B8" w:rsidP="00FA3E8D">
            <w:pPr>
              <w:pStyle w:val="TableParagraph"/>
              <w:ind w:left="102" w:right="87"/>
              <w:rPr>
                <w:rFonts w:asciiTheme="minorHAnsi" w:hAnsiTheme="minorHAnsi" w:cstheme="minorHAnsi"/>
                <w:b/>
              </w:rPr>
            </w:pPr>
            <w:r w:rsidRPr="00FA3E8D">
              <w:rPr>
                <w:rFonts w:asciiTheme="minorHAnsi" w:hAnsiTheme="minorHAnsi" w:cstheme="minorHAnsi"/>
                <w:b/>
              </w:rPr>
              <w:t>Name</w:t>
            </w:r>
          </w:p>
        </w:tc>
        <w:tc>
          <w:tcPr>
            <w:tcW w:w="1080" w:type="dxa"/>
            <w:tcBorders>
              <w:bottom w:val="single" w:sz="8" w:space="0" w:color="000000" w:themeColor="text1"/>
            </w:tcBorders>
          </w:tcPr>
          <w:p w14:paraId="11F79C79" w14:textId="77777777" w:rsidR="00A851B8" w:rsidRPr="00FA3E8D" w:rsidRDefault="00A851B8" w:rsidP="00FA3E8D">
            <w:pPr>
              <w:pStyle w:val="TableParagraph"/>
              <w:ind w:left="122" w:right="107"/>
              <w:rPr>
                <w:rFonts w:asciiTheme="minorHAnsi" w:hAnsiTheme="minorHAnsi" w:cstheme="minorHAnsi"/>
                <w:b/>
              </w:rPr>
            </w:pPr>
            <w:r w:rsidRPr="00FA3E8D">
              <w:rPr>
                <w:rFonts w:asciiTheme="minorHAnsi" w:hAnsiTheme="minorHAnsi" w:cstheme="minorHAnsi"/>
                <w:b/>
                <w:w w:val="95"/>
              </w:rPr>
              <w:t>Ext.</w:t>
            </w:r>
          </w:p>
        </w:tc>
        <w:tc>
          <w:tcPr>
            <w:tcW w:w="3780" w:type="dxa"/>
            <w:tcBorders>
              <w:bottom w:val="single" w:sz="8" w:space="0" w:color="000000" w:themeColor="text1"/>
            </w:tcBorders>
          </w:tcPr>
          <w:p w14:paraId="633A7884" w14:textId="77777777" w:rsidR="00A851B8" w:rsidRPr="00FA3E8D" w:rsidRDefault="00A851B8" w:rsidP="00FA3E8D">
            <w:pPr>
              <w:pStyle w:val="TableParagraph"/>
              <w:ind w:left="190" w:right="177"/>
              <w:rPr>
                <w:rFonts w:asciiTheme="minorHAnsi" w:hAnsiTheme="minorHAnsi" w:cstheme="minorHAnsi"/>
                <w:b/>
              </w:rPr>
            </w:pPr>
            <w:r w:rsidRPr="00FA3E8D">
              <w:rPr>
                <w:rFonts w:asciiTheme="minorHAnsi" w:hAnsiTheme="minorHAnsi" w:cstheme="minorHAnsi"/>
                <w:b/>
              </w:rPr>
              <w:t>E-mail</w:t>
            </w:r>
          </w:p>
        </w:tc>
      </w:tr>
      <w:tr w:rsidR="00A851B8" w:rsidRPr="00FA3E8D" w14:paraId="0B87ED6B" w14:textId="77777777" w:rsidTr="00A851B8">
        <w:trPr>
          <w:trHeight w:val="709"/>
        </w:trPr>
        <w:tc>
          <w:tcPr>
            <w:tcW w:w="4680" w:type="dxa"/>
          </w:tcPr>
          <w:p w14:paraId="57829F65" w14:textId="2A24C3D7" w:rsidR="00A851B8" w:rsidRPr="00FA3E8D" w:rsidRDefault="00A851B8" w:rsidP="00FA3E8D">
            <w:pPr>
              <w:pStyle w:val="TableParagraph"/>
              <w:ind w:left="102" w:right="100"/>
              <w:rPr>
                <w:rFonts w:asciiTheme="minorHAnsi" w:hAnsiTheme="minorHAnsi" w:cstheme="minorHAnsi"/>
                <w:b/>
              </w:rPr>
            </w:pPr>
            <w:r w:rsidRPr="00FA3E8D">
              <w:rPr>
                <w:rFonts w:asciiTheme="minorHAnsi" w:hAnsiTheme="minorHAnsi" w:cstheme="minorHAnsi"/>
                <w:b/>
                <w:w w:val="90"/>
              </w:rPr>
              <w:t>Brown, Aabha</w:t>
            </w:r>
          </w:p>
          <w:p w14:paraId="78041DFA" w14:textId="77777777" w:rsidR="0041229B" w:rsidRDefault="00A851B8" w:rsidP="00FA3E8D">
            <w:pPr>
              <w:pStyle w:val="TableParagraph"/>
              <w:ind w:left="15" w:right="14"/>
              <w:rPr>
                <w:rFonts w:asciiTheme="minorHAnsi" w:hAnsiTheme="minorHAnsi" w:cstheme="minorHAnsi"/>
                <w:spacing w:val="-29"/>
                <w:w w:val="95"/>
              </w:rPr>
            </w:pPr>
            <w:r w:rsidRPr="00FA3E8D">
              <w:rPr>
                <w:rFonts w:asciiTheme="minorHAnsi" w:hAnsiTheme="minorHAnsi" w:cstheme="minorHAnsi"/>
                <w:w w:val="95"/>
              </w:rPr>
              <w:t>Clinical Assistant</w:t>
            </w:r>
            <w:r w:rsidRPr="00FA3E8D">
              <w:rPr>
                <w:rFonts w:asciiTheme="minorHAnsi" w:hAnsiTheme="minorHAnsi" w:cstheme="minorHAnsi"/>
                <w:spacing w:val="-29"/>
                <w:w w:val="95"/>
              </w:rPr>
              <w:t xml:space="preserve"> </w:t>
            </w:r>
            <w:r w:rsidRPr="00FA3E8D">
              <w:rPr>
                <w:rFonts w:asciiTheme="minorHAnsi" w:hAnsiTheme="minorHAnsi" w:cstheme="minorHAnsi"/>
                <w:w w:val="95"/>
              </w:rPr>
              <w:t>Professor</w:t>
            </w:r>
            <w:r w:rsidRPr="00FA3E8D">
              <w:rPr>
                <w:rFonts w:asciiTheme="minorHAnsi" w:hAnsiTheme="minorHAnsi" w:cstheme="minorHAnsi"/>
                <w:spacing w:val="-29"/>
                <w:w w:val="95"/>
              </w:rPr>
              <w:t xml:space="preserve"> </w:t>
            </w:r>
            <w:r w:rsidRPr="00FA3E8D">
              <w:rPr>
                <w:rFonts w:asciiTheme="minorHAnsi" w:hAnsiTheme="minorHAnsi" w:cstheme="minorHAnsi"/>
                <w:w w:val="95"/>
              </w:rPr>
              <w:t>&amp;</w:t>
            </w:r>
            <w:r w:rsidRPr="00FA3E8D">
              <w:rPr>
                <w:rFonts w:asciiTheme="minorHAnsi" w:hAnsiTheme="minorHAnsi" w:cstheme="minorHAnsi"/>
                <w:spacing w:val="-29"/>
                <w:w w:val="95"/>
              </w:rPr>
              <w:t xml:space="preserve"> </w:t>
            </w:r>
          </w:p>
          <w:p w14:paraId="4929CE4B" w14:textId="3AC378F5" w:rsidR="00A851B8" w:rsidRPr="00FA3E8D" w:rsidRDefault="00A851B8" w:rsidP="00FA3E8D">
            <w:pPr>
              <w:pStyle w:val="TableParagraph"/>
              <w:ind w:left="15" w:right="14"/>
              <w:rPr>
                <w:rFonts w:asciiTheme="minorHAnsi" w:hAnsiTheme="minorHAnsi" w:cstheme="minorHAnsi"/>
              </w:rPr>
            </w:pPr>
            <w:r w:rsidRPr="00FA3E8D">
              <w:rPr>
                <w:rFonts w:asciiTheme="minorHAnsi" w:hAnsiTheme="minorHAnsi" w:cstheme="minorHAnsi"/>
                <w:w w:val="95"/>
              </w:rPr>
              <w:t>Foundation Coordinator</w:t>
            </w:r>
          </w:p>
        </w:tc>
        <w:tc>
          <w:tcPr>
            <w:tcW w:w="1080" w:type="dxa"/>
          </w:tcPr>
          <w:p w14:paraId="2871F134" w14:textId="77777777" w:rsidR="00A851B8" w:rsidRPr="00FA3E8D" w:rsidRDefault="00A851B8" w:rsidP="00FA3E8D">
            <w:pPr>
              <w:pStyle w:val="TableParagraph"/>
              <w:jc w:val="left"/>
              <w:rPr>
                <w:rFonts w:asciiTheme="minorHAnsi" w:hAnsiTheme="minorHAnsi" w:cstheme="minorHAnsi"/>
              </w:rPr>
            </w:pPr>
          </w:p>
          <w:p w14:paraId="363F206C" w14:textId="0F2AFF51" w:rsidR="00A851B8" w:rsidRPr="00FA3E8D" w:rsidRDefault="00A851B8" w:rsidP="00FA3E8D">
            <w:pPr>
              <w:pStyle w:val="TableParagraph"/>
              <w:ind w:left="121" w:right="107"/>
              <w:rPr>
                <w:rFonts w:asciiTheme="minorHAnsi" w:hAnsiTheme="minorHAnsi" w:cstheme="minorHAnsi"/>
                <w:b/>
              </w:rPr>
            </w:pPr>
            <w:r w:rsidRPr="00FA3E8D">
              <w:rPr>
                <w:rFonts w:asciiTheme="minorHAnsi" w:hAnsiTheme="minorHAnsi" w:cstheme="minorHAnsi"/>
                <w:b/>
              </w:rPr>
              <w:t>743-</w:t>
            </w:r>
            <w:r w:rsidR="00E43CD0">
              <w:rPr>
                <w:rFonts w:asciiTheme="minorHAnsi" w:hAnsiTheme="minorHAnsi" w:cstheme="minorHAnsi"/>
                <w:b/>
              </w:rPr>
              <w:t>6255</w:t>
            </w:r>
          </w:p>
        </w:tc>
        <w:tc>
          <w:tcPr>
            <w:tcW w:w="3780" w:type="dxa"/>
          </w:tcPr>
          <w:p w14:paraId="6436A9F3" w14:textId="77777777" w:rsidR="00E43CD0" w:rsidRDefault="00E43CD0" w:rsidP="00E43CD0">
            <w:pPr>
              <w:pStyle w:val="TableParagraph"/>
              <w:ind w:right="176"/>
              <w:rPr>
                <w:rFonts w:asciiTheme="minorHAnsi" w:hAnsiTheme="minorHAnsi" w:cstheme="minorHAnsi"/>
              </w:rPr>
            </w:pPr>
          </w:p>
          <w:p w14:paraId="55251AF4" w14:textId="7976F8E0" w:rsidR="00A851B8" w:rsidRPr="00FA3E8D" w:rsidRDefault="00E43CD0" w:rsidP="00E43CD0">
            <w:pPr>
              <w:pStyle w:val="TableParagraph"/>
              <w:ind w:right="176"/>
              <w:rPr>
                <w:rFonts w:asciiTheme="minorHAnsi" w:hAnsiTheme="minorHAnsi" w:cstheme="minorHAnsi"/>
              </w:rPr>
            </w:pPr>
            <w:r>
              <w:rPr>
                <w:rFonts w:asciiTheme="minorHAnsi" w:hAnsiTheme="minorHAnsi" w:cstheme="minorHAnsi"/>
              </w:rPr>
              <w:t>abrown28@central.uh.edu</w:t>
            </w:r>
          </w:p>
        </w:tc>
      </w:tr>
      <w:tr w:rsidR="00AC3679" w:rsidRPr="00FA3E8D" w14:paraId="1E6C8B51" w14:textId="77777777" w:rsidTr="00AC3679">
        <w:trPr>
          <w:trHeight w:val="920"/>
        </w:trPr>
        <w:tc>
          <w:tcPr>
            <w:tcW w:w="4680" w:type="dxa"/>
          </w:tcPr>
          <w:p w14:paraId="78ABCF20" w14:textId="5EFE3A42" w:rsidR="00AC3679" w:rsidRPr="00FA3E8D" w:rsidRDefault="00AC3679" w:rsidP="00FA3E8D">
            <w:pPr>
              <w:pStyle w:val="TableParagraph"/>
              <w:ind w:left="102" w:right="100"/>
              <w:rPr>
                <w:rFonts w:asciiTheme="minorHAnsi" w:hAnsiTheme="minorHAnsi" w:cstheme="minorHAnsi"/>
                <w:b/>
              </w:rPr>
            </w:pPr>
            <w:r w:rsidRPr="00FA3E8D">
              <w:rPr>
                <w:rFonts w:asciiTheme="minorHAnsi" w:hAnsiTheme="minorHAnsi" w:cstheme="minorHAnsi"/>
                <w:b/>
                <w:w w:val="85"/>
              </w:rPr>
              <w:lastRenderedPageBreak/>
              <w:t>Lea, Charles</w:t>
            </w:r>
          </w:p>
          <w:p w14:paraId="7111ACE8" w14:textId="77777777" w:rsidR="00AC3679" w:rsidRPr="00FA3E8D" w:rsidRDefault="00AC3679" w:rsidP="00FA3E8D">
            <w:pPr>
              <w:pStyle w:val="TableParagraph"/>
              <w:ind w:left="102" w:right="101"/>
              <w:rPr>
                <w:rFonts w:asciiTheme="minorHAnsi" w:hAnsiTheme="minorHAnsi" w:cstheme="minorHAnsi"/>
                <w:w w:val="95"/>
              </w:rPr>
            </w:pPr>
            <w:r w:rsidRPr="00FA3E8D">
              <w:rPr>
                <w:rFonts w:asciiTheme="minorHAnsi" w:hAnsiTheme="minorHAnsi" w:cstheme="minorHAnsi"/>
                <w:w w:val="95"/>
              </w:rPr>
              <w:t xml:space="preserve">Assistant Professor &amp; Director, </w:t>
            </w:r>
          </w:p>
          <w:p w14:paraId="7235F3BC" w14:textId="77A431A6" w:rsidR="00AC3679" w:rsidRPr="00FA3E8D" w:rsidRDefault="00AC3679" w:rsidP="00FA3E8D">
            <w:pPr>
              <w:pStyle w:val="TableParagraph"/>
              <w:ind w:left="102" w:right="101"/>
              <w:rPr>
                <w:rFonts w:asciiTheme="minorHAnsi" w:hAnsiTheme="minorHAnsi" w:cstheme="minorHAnsi"/>
              </w:rPr>
            </w:pPr>
            <w:r w:rsidRPr="00FA3E8D">
              <w:rPr>
                <w:rFonts w:asciiTheme="minorHAnsi" w:hAnsiTheme="minorHAnsi" w:cstheme="minorHAnsi"/>
                <w:w w:val="90"/>
              </w:rPr>
              <w:t>Macro Concentration Coordinator</w:t>
            </w:r>
          </w:p>
        </w:tc>
        <w:tc>
          <w:tcPr>
            <w:tcW w:w="1080" w:type="dxa"/>
          </w:tcPr>
          <w:p w14:paraId="3F37C17E" w14:textId="77777777" w:rsidR="00AC3679" w:rsidRPr="00FA3E8D" w:rsidRDefault="00AC3679" w:rsidP="00FA3E8D">
            <w:pPr>
              <w:pStyle w:val="TableParagraph"/>
              <w:jc w:val="left"/>
              <w:rPr>
                <w:rFonts w:asciiTheme="minorHAnsi" w:hAnsiTheme="minorHAnsi" w:cstheme="minorHAnsi"/>
              </w:rPr>
            </w:pPr>
          </w:p>
          <w:p w14:paraId="5906DD42" w14:textId="39AC73C0" w:rsidR="00AC3679" w:rsidRPr="00FA3E8D" w:rsidRDefault="00AC3679" w:rsidP="00FA3E8D">
            <w:pPr>
              <w:pStyle w:val="TableParagraph"/>
              <w:ind w:left="121" w:right="107"/>
              <w:rPr>
                <w:rFonts w:asciiTheme="minorHAnsi" w:hAnsiTheme="minorHAnsi" w:cstheme="minorHAnsi"/>
                <w:b/>
              </w:rPr>
            </w:pPr>
            <w:r w:rsidRPr="00FA3E8D">
              <w:rPr>
                <w:rFonts w:asciiTheme="minorHAnsi" w:hAnsiTheme="minorHAnsi" w:cstheme="minorHAnsi"/>
                <w:b/>
              </w:rPr>
              <w:t>743-</w:t>
            </w:r>
            <w:r w:rsidR="00AC0756" w:rsidRPr="00FA3E8D">
              <w:rPr>
                <w:rFonts w:asciiTheme="minorHAnsi" w:hAnsiTheme="minorHAnsi" w:cstheme="minorHAnsi"/>
                <w:b/>
              </w:rPr>
              <w:t>5194</w:t>
            </w:r>
          </w:p>
        </w:tc>
        <w:tc>
          <w:tcPr>
            <w:tcW w:w="3780" w:type="dxa"/>
          </w:tcPr>
          <w:p w14:paraId="776308B0" w14:textId="77777777" w:rsidR="00AC3679" w:rsidRPr="00FA3E8D" w:rsidRDefault="00AC3679" w:rsidP="00FA3E8D">
            <w:pPr>
              <w:pStyle w:val="TableParagraph"/>
              <w:jc w:val="left"/>
              <w:rPr>
                <w:rFonts w:asciiTheme="minorHAnsi" w:hAnsiTheme="minorHAnsi" w:cstheme="minorHAnsi"/>
              </w:rPr>
            </w:pPr>
          </w:p>
          <w:p w14:paraId="2D512E5E" w14:textId="55664651" w:rsidR="00AC3679" w:rsidRPr="00FA3E8D" w:rsidRDefault="00250CBF" w:rsidP="00FA3E8D">
            <w:pPr>
              <w:pStyle w:val="TableParagraph"/>
              <w:ind w:left="190" w:right="177"/>
              <w:rPr>
                <w:rFonts w:asciiTheme="minorHAnsi" w:hAnsiTheme="minorHAnsi" w:cstheme="minorHAnsi"/>
              </w:rPr>
            </w:pPr>
            <w:hyperlink r:id="rId72" w:history="1">
              <w:r w:rsidR="00AC0756" w:rsidRPr="00FA3E8D">
                <w:rPr>
                  <w:rStyle w:val="Hyperlink"/>
                  <w:rFonts w:asciiTheme="minorHAnsi" w:hAnsiTheme="minorHAnsi" w:cstheme="minorHAnsi"/>
                </w:rPr>
                <w:t>chlea@central.uh.edu</w:t>
              </w:r>
            </w:hyperlink>
          </w:p>
        </w:tc>
      </w:tr>
      <w:tr w:rsidR="00AC3679" w:rsidRPr="00FA3E8D" w14:paraId="01CC2548" w14:textId="77777777" w:rsidTr="00AC3679">
        <w:trPr>
          <w:trHeight w:val="820"/>
        </w:trPr>
        <w:tc>
          <w:tcPr>
            <w:tcW w:w="4680" w:type="dxa"/>
          </w:tcPr>
          <w:p w14:paraId="45295A9F" w14:textId="722033F9" w:rsidR="00AC3679" w:rsidRPr="00FA3E8D" w:rsidRDefault="00A75FAE" w:rsidP="00FA3E8D">
            <w:pPr>
              <w:pStyle w:val="TableParagraph"/>
              <w:ind w:left="102" w:right="100"/>
              <w:rPr>
                <w:rFonts w:asciiTheme="minorHAnsi" w:hAnsiTheme="minorHAnsi" w:cstheme="minorHAnsi"/>
                <w:b/>
                <w:w w:val="90"/>
              </w:rPr>
            </w:pPr>
            <w:r w:rsidRPr="00FA3E8D">
              <w:rPr>
                <w:rFonts w:asciiTheme="minorHAnsi" w:hAnsiTheme="minorHAnsi" w:cstheme="minorHAnsi"/>
                <w:b/>
                <w:w w:val="90"/>
              </w:rPr>
              <w:t>Amtsberg</w:t>
            </w:r>
            <w:r w:rsidR="00AC3679" w:rsidRPr="00FA3E8D">
              <w:rPr>
                <w:rFonts w:asciiTheme="minorHAnsi" w:hAnsiTheme="minorHAnsi" w:cstheme="minorHAnsi"/>
                <w:b/>
                <w:w w:val="90"/>
              </w:rPr>
              <w:t xml:space="preserve">, </w:t>
            </w:r>
            <w:r w:rsidRPr="00FA3E8D">
              <w:rPr>
                <w:rFonts w:asciiTheme="minorHAnsi" w:hAnsiTheme="minorHAnsi" w:cstheme="minorHAnsi"/>
                <w:b/>
                <w:w w:val="90"/>
              </w:rPr>
              <w:t>Donna</w:t>
            </w:r>
          </w:p>
          <w:p w14:paraId="0215EF0C" w14:textId="77777777" w:rsidR="006B5936" w:rsidRPr="00FA3E8D" w:rsidRDefault="00A75FAE" w:rsidP="00FA3E8D">
            <w:pPr>
              <w:pStyle w:val="TableParagraph"/>
              <w:ind w:left="102" w:right="100"/>
              <w:rPr>
                <w:rFonts w:asciiTheme="minorHAnsi" w:hAnsiTheme="minorHAnsi" w:cstheme="minorHAnsi"/>
                <w:w w:val="90"/>
              </w:rPr>
            </w:pPr>
            <w:r w:rsidRPr="00FA3E8D">
              <w:rPr>
                <w:rFonts w:asciiTheme="minorHAnsi" w:hAnsiTheme="minorHAnsi" w:cstheme="minorHAnsi"/>
                <w:w w:val="90"/>
              </w:rPr>
              <w:t>Clinical Assistant</w:t>
            </w:r>
            <w:r w:rsidR="00AC3679" w:rsidRPr="00FA3E8D">
              <w:rPr>
                <w:rFonts w:asciiTheme="minorHAnsi" w:hAnsiTheme="minorHAnsi" w:cstheme="minorHAnsi"/>
                <w:w w:val="90"/>
              </w:rPr>
              <w:t xml:space="preserve"> Professor, </w:t>
            </w:r>
          </w:p>
          <w:p w14:paraId="5E866871" w14:textId="2FB65CE1" w:rsidR="00AC3679" w:rsidRPr="00FA3E8D" w:rsidRDefault="00AC3679" w:rsidP="00FA3E8D">
            <w:pPr>
              <w:pStyle w:val="TableParagraph"/>
              <w:ind w:left="102" w:right="100"/>
              <w:rPr>
                <w:rFonts w:asciiTheme="minorHAnsi" w:hAnsiTheme="minorHAnsi" w:cstheme="minorHAnsi"/>
                <w:w w:val="90"/>
              </w:rPr>
            </w:pPr>
            <w:r w:rsidRPr="00FA3E8D">
              <w:rPr>
                <w:rFonts w:asciiTheme="minorHAnsi" w:hAnsiTheme="minorHAnsi" w:cstheme="minorHAnsi"/>
                <w:w w:val="90"/>
              </w:rPr>
              <w:t>Clinical Concentration Coordinator</w:t>
            </w:r>
          </w:p>
        </w:tc>
        <w:tc>
          <w:tcPr>
            <w:tcW w:w="1080" w:type="dxa"/>
          </w:tcPr>
          <w:p w14:paraId="76453509" w14:textId="77777777" w:rsidR="00AC3679" w:rsidRPr="00FA3E8D" w:rsidRDefault="00AC3679" w:rsidP="00FA3E8D">
            <w:pPr>
              <w:pStyle w:val="TableParagraph"/>
              <w:rPr>
                <w:rFonts w:asciiTheme="minorHAnsi" w:hAnsiTheme="minorHAnsi" w:cstheme="minorHAnsi"/>
                <w:b/>
              </w:rPr>
            </w:pPr>
          </w:p>
          <w:p w14:paraId="6C451DE2" w14:textId="77777777" w:rsidR="00AC3679" w:rsidRPr="00FA3E8D" w:rsidRDefault="00AC3679" w:rsidP="00FA3E8D">
            <w:pPr>
              <w:pStyle w:val="TableParagraph"/>
              <w:rPr>
                <w:rFonts w:asciiTheme="minorHAnsi" w:hAnsiTheme="minorHAnsi" w:cstheme="minorHAnsi"/>
                <w:b/>
              </w:rPr>
            </w:pPr>
            <w:r w:rsidRPr="00FA3E8D">
              <w:rPr>
                <w:rFonts w:asciiTheme="minorHAnsi" w:hAnsiTheme="minorHAnsi" w:cstheme="minorHAnsi"/>
                <w:b/>
              </w:rPr>
              <w:t>743-</w:t>
            </w:r>
          </w:p>
          <w:p w14:paraId="32986189" w14:textId="3C843600" w:rsidR="00AC3679" w:rsidRPr="00FA3E8D" w:rsidRDefault="006B5936" w:rsidP="00FA3E8D">
            <w:pPr>
              <w:pStyle w:val="TableParagraph"/>
              <w:rPr>
                <w:rFonts w:asciiTheme="minorHAnsi" w:hAnsiTheme="minorHAnsi" w:cstheme="minorHAnsi"/>
              </w:rPr>
            </w:pPr>
            <w:r w:rsidRPr="00FA3E8D">
              <w:rPr>
                <w:rFonts w:asciiTheme="minorHAnsi" w:hAnsiTheme="minorHAnsi" w:cstheme="minorHAnsi"/>
                <w:b/>
              </w:rPr>
              <w:t>1491</w:t>
            </w:r>
          </w:p>
        </w:tc>
        <w:tc>
          <w:tcPr>
            <w:tcW w:w="3780" w:type="dxa"/>
          </w:tcPr>
          <w:p w14:paraId="0FD7C792" w14:textId="77777777" w:rsidR="00AC3679" w:rsidRPr="00FA3E8D" w:rsidRDefault="00AC3679" w:rsidP="00FA3E8D">
            <w:pPr>
              <w:pStyle w:val="TableParagraph"/>
              <w:rPr>
                <w:rStyle w:val="Hyperlink"/>
                <w:rFonts w:asciiTheme="minorHAnsi" w:hAnsiTheme="minorHAnsi" w:cstheme="minorHAnsi"/>
              </w:rPr>
            </w:pPr>
          </w:p>
          <w:p w14:paraId="1AE2971E" w14:textId="421A2D7A" w:rsidR="00AC3679" w:rsidRPr="00FA3E8D" w:rsidRDefault="00250CBF" w:rsidP="00FA3E8D">
            <w:pPr>
              <w:pStyle w:val="TableParagraph"/>
              <w:rPr>
                <w:rFonts w:asciiTheme="minorHAnsi" w:hAnsiTheme="minorHAnsi" w:cstheme="minorHAnsi"/>
              </w:rPr>
            </w:pPr>
            <w:hyperlink r:id="rId73" w:history="1">
              <w:r w:rsidR="006B5936" w:rsidRPr="00FA3E8D">
                <w:rPr>
                  <w:rStyle w:val="Hyperlink"/>
                  <w:rFonts w:asciiTheme="minorHAnsi" w:hAnsiTheme="minorHAnsi" w:cstheme="minorHAnsi"/>
                </w:rPr>
                <w:t>dkamtsbe@central.uh.edu</w:t>
              </w:r>
            </w:hyperlink>
          </w:p>
        </w:tc>
      </w:tr>
      <w:tr w:rsidR="008F090A" w:rsidRPr="00FA3E8D" w14:paraId="2463D374" w14:textId="77777777" w:rsidTr="14CA6556">
        <w:trPr>
          <w:trHeight w:val="583"/>
        </w:trPr>
        <w:tc>
          <w:tcPr>
            <w:tcW w:w="9540" w:type="dxa"/>
            <w:gridSpan w:val="3"/>
            <w:tcBorders>
              <w:top w:val="single" w:sz="8" w:space="0" w:color="000000" w:themeColor="text1"/>
            </w:tcBorders>
          </w:tcPr>
          <w:p w14:paraId="3889C58A" w14:textId="77777777" w:rsidR="008F090A" w:rsidRPr="00FA3E8D" w:rsidRDefault="008F090A" w:rsidP="00FA3E8D">
            <w:pPr>
              <w:pStyle w:val="TableParagraph"/>
              <w:ind w:left="101" w:right="101"/>
              <w:rPr>
                <w:rFonts w:asciiTheme="minorHAnsi" w:hAnsiTheme="minorHAnsi" w:cstheme="minorHAnsi"/>
                <w:b/>
                <w:w w:val="85"/>
              </w:rPr>
            </w:pPr>
          </w:p>
          <w:p w14:paraId="6D45A8A6" w14:textId="653EF697" w:rsidR="008F090A" w:rsidRPr="00FA3E8D" w:rsidRDefault="008F090A" w:rsidP="00FA3E8D">
            <w:pPr>
              <w:pStyle w:val="TableParagraph"/>
              <w:rPr>
                <w:rFonts w:asciiTheme="minorHAnsi" w:hAnsiTheme="minorHAnsi" w:cstheme="minorHAnsi"/>
              </w:rPr>
            </w:pPr>
            <w:r w:rsidRPr="00FA3E8D">
              <w:rPr>
                <w:rFonts w:asciiTheme="minorHAnsi" w:hAnsiTheme="minorHAnsi" w:cstheme="minorHAnsi"/>
                <w:b/>
                <w:w w:val="85"/>
              </w:rPr>
              <w:t>Field Education</w:t>
            </w:r>
          </w:p>
        </w:tc>
      </w:tr>
      <w:tr w:rsidR="006B5936" w:rsidRPr="00FA3E8D" w14:paraId="74AAF515" w14:textId="77777777" w:rsidTr="006B5936">
        <w:trPr>
          <w:trHeight w:val="220"/>
        </w:trPr>
        <w:tc>
          <w:tcPr>
            <w:tcW w:w="4680" w:type="dxa"/>
            <w:tcBorders>
              <w:bottom w:val="single" w:sz="8" w:space="0" w:color="000000" w:themeColor="text1"/>
            </w:tcBorders>
          </w:tcPr>
          <w:p w14:paraId="6413B3F2" w14:textId="77777777" w:rsidR="006B5936" w:rsidRPr="00FA3E8D" w:rsidRDefault="006B5936" w:rsidP="00FA3E8D">
            <w:pPr>
              <w:pStyle w:val="TableParagraph"/>
              <w:ind w:left="102" w:right="87"/>
              <w:rPr>
                <w:rFonts w:asciiTheme="minorHAnsi" w:hAnsiTheme="minorHAnsi" w:cstheme="minorHAnsi"/>
                <w:b/>
              </w:rPr>
            </w:pPr>
            <w:r w:rsidRPr="00FA3E8D">
              <w:rPr>
                <w:rFonts w:asciiTheme="minorHAnsi" w:hAnsiTheme="minorHAnsi" w:cstheme="minorHAnsi"/>
                <w:b/>
              </w:rPr>
              <w:t>Name</w:t>
            </w:r>
          </w:p>
        </w:tc>
        <w:tc>
          <w:tcPr>
            <w:tcW w:w="1080" w:type="dxa"/>
            <w:tcBorders>
              <w:bottom w:val="single" w:sz="8" w:space="0" w:color="000000" w:themeColor="text1"/>
            </w:tcBorders>
          </w:tcPr>
          <w:p w14:paraId="743B1745" w14:textId="77777777" w:rsidR="006B5936" w:rsidRPr="00FA3E8D" w:rsidRDefault="006B5936" w:rsidP="00FA3E8D">
            <w:pPr>
              <w:pStyle w:val="TableParagraph"/>
              <w:ind w:left="122" w:right="107"/>
              <w:rPr>
                <w:rFonts w:asciiTheme="minorHAnsi" w:hAnsiTheme="minorHAnsi" w:cstheme="minorHAnsi"/>
                <w:b/>
              </w:rPr>
            </w:pPr>
            <w:r w:rsidRPr="00FA3E8D">
              <w:rPr>
                <w:rFonts w:asciiTheme="minorHAnsi" w:hAnsiTheme="minorHAnsi" w:cstheme="minorHAnsi"/>
                <w:b/>
                <w:w w:val="95"/>
              </w:rPr>
              <w:t>Ext.</w:t>
            </w:r>
          </w:p>
        </w:tc>
        <w:tc>
          <w:tcPr>
            <w:tcW w:w="3780" w:type="dxa"/>
            <w:tcBorders>
              <w:bottom w:val="single" w:sz="8" w:space="0" w:color="000000" w:themeColor="text1"/>
            </w:tcBorders>
          </w:tcPr>
          <w:p w14:paraId="19F8B0FF" w14:textId="77777777" w:rsidR="006B5936" w:rsidRPr="00FA3E8D" w:rsidRDefault="006B5936" w:rsidP="00FA3E8D">
            <w:pPr>
              <w:pStyle w:val="TableParagraph"/>
              <w:ind w:left="190" w:right="177"/>
              <w:rPr>
                <w:rFonts w:asciiTheme="minorHAnsi" w:hAnsiTheme="minorHAnsi" w:cstheme="minorHAnsi"/>
                <w:b/>
              </w:rPr>
            </w:pPr>
            <w:r w:rsidRPr="00FA3E8D">
              <w:rPr>
                <w:rFonts w:asciiTheme="minorHAnsi" w:hAnsiTheme="minorHAnsi" w:cstheme="minorHAnsi"/>
                <w:b/>
              </w:rPr>
              <w:t>E-mail</w:t>
            </w:r>
          </w:p>
        </w:tc>
      </w:tr>
      <w:tr w:rsidR="006B5936" w:rsidRPr="00FA3E8D" w14:paraId="6339F670" w14:textId="77777777" w:rsidTr="006B5936">
        <w:trPr>
          <w:trHeight w:val="880"/>
        </w:trPr>
        <w:tc>
          <w:tcPr>
            <w:tcW w:w="4680" w:type="dxa"/>
          </w:tcPr>
          <w:p w14:paraId="4D859A58" w14:textId="77777777" w:rsidR="006B5936" w:rsidRPr="00FA3E8D" w:rsidRDefault="006B5936" w:rsidP="00FA3E8D">
            <w:pPr>
              <w:pStyle w:val="TableParagraph"/>
              <w:ind w:left="101" w:right="101"/>
              <w:rPr>
                <w:rFonts w:asciiTheme="minorHAnsi" w:hAnsiTheme="minorHAnsi" w:cstheme="minorHAnsi"/>
                <w:b/>
              </w:rPr>
            </w:pPr>
            <w:r w:rsidRPr="00FA3E8D">
              <w:rPr>
                <w:rFonts w:asciiTheme="minorHAnsi" w:hAnsiTheme="minorHAnsi" w:cstheme="minorHAnsi"/>
                <w:b/>
                <w:w w:val="85"/>
              </w:rPr>
              <w:t>Parker, Jamie</w:t>
            </w:r>
          </w:p>
          <w:p w14:paraId="1D42DEE0" w14:textId="77777777" w:rsidR="006B5936" w:rsidRPr="00FA3E8D" w:rsidRDefault="006B5936" w:rsidP="00FA3E8D">
            <w:pPr>
              <w:pStyle w:val="TableParagraph"/>
              <w:ind w:left="15" w:right="13"/>
              <w:rPr>
                <w:rFonts w:asciiTheme="minorHAnsi" w:hAnsiTheme="minorHAnsi" w:cstheme="minorHAnsi"/>
                <w:spacing w:val="-25"/>
                <w:w w:val="95"/>
              </w:rPr>
            </w:pPr>
            <w:r w:rsidRPr="00FA3E8D">
              <w:rPr>
                <w:rFonts w:asciiTheme="minorHAnsi" w:hAnsiTheme="minorHAnsi" w:cstheme="minorHAnsi"/>
                <w:w w:val="95"/>
              </w:rPr>
              <w:t>Clinical</w:t>
            </w:r>
            <w:r w:rsidRPr="00FA3E8D">
              <w:rPr>
                <w:rFonts w:asciiTheme="minorHAnsi" w:hAnsiTheme="minorHAnsi" w:cstheme="minorHAnsi"/>
                <w:spacing w:val="-26"/>
                <w:w w:val="95"/>
              </w:rPr>
              <w:t xml:space="preserve"> </w:t>
            </w:r>
            <w:r w:rsidRPr="00FA3E8D">
              <w:rPr>
                <w:rFonts w:asciiTheme="minorHAnsi" w:hAnsiTheme="minorHAnsi" w:cstheme="minorHAnsi"/>
                <w:w w:val="95"/>
              </w:rPr>
              <w:t>Assistant</w:t>
            </w:r>
            <w:r w:rsidRPr="00FA3E8D">
              <w:rPr>
                <w:rFonts w:asciiTheme="minorHAnsi" w:hAnsiTheme="minorHAnsi" w:cstheme="minorHAnsi"/>
                <w:spacing w:val="-25"/>
                <w:w w:val="95"/>
              </w:rPr>
              <w:t xml:space="preserve"> </w:t>
            </w:r>
            <w:r w:rsidRPr="00FA3E8D">
              <w:rPr>
                <w:rFonts w:asciiTheme="minorHAnsi" w:hAnsiTheme="minorHAnsi" w:cstheme="minorHAnsi"/>
                <w:w w:val="95"/>
              </w:rPr>
              <w:t>Professor</w:t>
            </w:r>
            <w:r w:rsidRPr="00FA3E8D">
              <w:rPr>
                <w:rFonts w:asciiTheme="minorHAnsi" w:hAnsiTheme="minorHAnsi" w:cstheme="minorHAnsi"/>
                <w:spacing w:val="-25"/>
                <w:w w:val="95"/>
              </w:rPr>
              <w:t xml:space="preserve"> </w:t>
            </w:r>
            <w:r w:rsidRPr="00FA3E8D">
              <w:rPr>
                <w:rFonts w:asciiTheme="minorHAnsi" w:hAnsiTheme="minorHAnsi" w:cstheme="minorHAnsi"/>
                <w:w w:val="95"/>
              </w:rPr>
              <w:t>&amp;</w:t>
            </w:r>
            <w:r w:rsidRPr="00FA3E8D">
              <w:rPr>
                <w:rFonts w:asciiTheme="minorHAnsi" w:hAnsiTheme="minorHAnsi" w:cstheme="minorHAnsi"/>
                <w:spacing w:val="-25"/>
                <w:w w:val="95"/>
              </w:rPr>
              <w:t xml:space="preserve"> </w:t>
            </w:r>
          </w:p>
          <w:p w14:paraId="197F1117" w14:textId="28F36A54" w:rsidR="006B5936" w:rsidRPr="00FA3E8D" w:rsidRDefault="006B5936" w:rsidP="00FA3E8D">
            <w:pPr>
              <w:pStyle w:val="TableParagraph"/>
              <w:ind w:left="15" w:right="13"/>
              <w:rPr>
                <w:rFonts w:asciiTheme="minorHAnsi" w:hAnsiTheme="minorHAnsi" w:cstheme="minorHAnsi"/>
              </w:rPr>
            </w:pPr>
            <w:r w:rsidRPr="00FA3E8D">
              <w:rPr>
                <w:rFonts w:asciiTheme="minorHAnsi" w:hAnsiTheme="minorHAnsi" w:cstheme="minorHAnsi"/>
                <w:w w:val="95"/>
              </w:rPr>
              <w:t>Director</w:t>
            </w:r>
            <w:r w:rsidRPr="00FA3E8D">
              <w:rPr>
                <w:rFonts w:asciiTheme="minorHAnsi" w:hAnsiTheme="minorHAnsi" w:cstheme="minorHAnsi"/>
                <w:spacing w:val="-25"/>
                <w:w w:val="95"/>
              </w:rPr>
              <w:t xml:space="preserve"> </w:t>
            </w:r>
            <w:r w:rsidRPr="00FA3E8D">
              <w:rPr>
                <w:rFonts w:asciiTheme="minorHAnsi" w:hAnsiTheme="minorHAnsi" w:cstheme="minorHAnsi"/>
                <w:w w:val="95"/>
              </w:rPr>
              <w:t>of</w:t>
            </w:r>
            <w:r w:rsidRPr="00FA3E8D">
              <w:rPr>
                <w:rFonts w:asciiTheme="minorHAnsi" w:hAnsiTheme="minorHAnsi" w:cstheme="minorHAnsi"/>
                <w:spacing w:val="-26"/>
                <w:w w:val="95"/>
              </w:rPr>
              <w:t xml:space="preserve"> </w:t>
            </w:r>
            <w:r w:rsidRPr="00FA3E8D">
              <w:rPr>
                <w:rFonts w:asciiTheme="minorHAnsi" w:hAnsiTheme="minorHAnsi" w:cstheme="minorHAnsi"/>
                <w:w w:val="95"/>
              </w:rPr>
              <w:t xml:space="preserve">Field </w:t>
            </w:r>
            <w:r w:rsidRPr="00FA3E8D">
              <w:rPr>
                <w:rFonts w:asciiTheme="minorHAnsi" w:hAnsiTheme="minorHAnsi" w:cstheme="minorHAnsi"/>
              </w:rPr>
              <w:t>Education</w:t>
            </w:r>
          </w:p>
        </w:tc>
        <w:tc>
          <w:tcPr>
            <w:tcW w:w="1080" w:type="dxa"/>
          </w:tcPr>
          <w:p w14:paraId="72A7D83A" w14:textId="77777777" w:rsidR="006B5936" w:rsidRPr="00FA3E8D" w:rsidRDefault="006B5936" w:rsidP="00FA3E8D">
            <w:pPr>
              <w:pStyle w:val="TableParagraph"/>
              <w:jc w:val="left"/>
              <w:rPr>
                <w:rFonts w:asciiTheme="minorHAnsi" w:hAnsiTheme="minorHAnsi" w:cstheme="minorHAnsi"/>
              </w:rPr>
            </w:pPr>
          </w:p>
          <w:p w14:paraId="2C1F187D" w14:textId="0629CA46" w:rsidR="006B5936" w:rsidRPr="00FA3E8D" w:rsidRDefault="006B5936" w:rsidP="00FA3E8D">
            <w:pPr>
              <w:pStyle w:val="TableParagraph"/>
              <w:ind w:left="121" w:right="107"/>
              <w:rPr>
                <w:rFonts w:asciiTheme="minorHAnsi" w:hAnsiTheme="minorHAnsi" w:cstheme="minorHAnsi"/>
                <w:b/>
              </w:rPr>
            </w:pPr>
            <w:r w:rsidRPr="00FA3E8D">
              <w:rPr>
                <w:rFonts w:asciiTheme="minorHAnsi" w:hAnsiTheme="minorHAnsi" w:cstheme="minorHAnsi"/>
                <w:b/>
              </w:rPr>
              <w:t>743-9658</w:t>
            </w:r>
          </w:p>
        </w:tc>
        <w:tc>
          <w:tcPr>
            <w:tcW w:w="3780" w:type="dxa"/>
          </w:tcPr>
          <w:p w14:paraId="3FFB5125" w14:textId="77777777" w:rsidR="006B5936" w:rsidRPr="00FA3E8D" w:rsidRDefault="006B5936" w:rsidP="00FA3E8D">
            <w:pPr>
              <w:pStyle w:val="TableParagraph"/>
              <w:jc w:val="left"/>
              <w:rPr>
                <w:rFonts w:asciiTheme="minorHAnsi" w:hAnsiTheme="minorHAnsi" w:cstheme="minorHAnsi"/>
              </w:rPr>
            </w:pPr>
          </w:p>
          <w:p w14:paraId="2764DB33" w14:textId="77777777" w:rsidR="006B5936" w:rsidRPr="00FA3E8D" w:rsidRDefault="00250CBF" w:rsidP="00FA3E8D">
            <w:pPr>
              <w:pStyle w:val="TableParagraph"/>
              <w:ind w:left="190" w:right="177"/>
              <w:rPr>
                <w:rFonts w:asciiTheme="minorHAnsi" w:hAnsiTheme="minorHAnsi" w:cstheme="minorHAnsi"/>
              </w:rPr>
            </w:pPr>
            <w:hyperlink r:id="rId74">
              <w:r w:rsidR="006B5936" w:rsidRPr="00FA3E8D">
                <w:rPr>
                  <w:rFonts w:asciiTheme="minorHAnsi" w:hAnsiTheme="minorHAnsi" w:cstheme="minorHAnsi"/>
                </w:rPr>
                <w:t>jparker@central.uh.edu</w:t>
              </w:r>
            </w:hyperlink>
          </w:p>
        </w:tc>
      </w:tr>
      <w:tr w:rsidR="006B5936" w:rsidRPr="00FA3E8D" w14:paraId="533A3BB5" w14:textId="77777777" w:rsidTr="006B5936">
        <w:trPr>
          <w:trHeight w:val="1000"/>
        </w:trPr>
        <w:tc>
          <w:tcPr>
            <w:tcW w:w="4680" w:type="dxa"/>
            <w:tcBorders>
              <w:top w:val="single" w:sz="8" w:space="0" w:color="000000" w:themeColor="text1"/>
              <w:bottom w:val="single" w:sz="8" w:space="0" w:color="000000" w:themeColor="text1"/>
            </w:tcBorders>
          </w:tcPr>
          <w:p w14:paraId="2F7C7796" w14:textId="77777777" w:rsidR="006B5936" w:rsidRPr="00FA3E8D" w:rsidRDefault="006B5936" w:rsidP="00FA3E8D">
            <w:pPr>
              <w:pStyle w:val="TableParagraph"/>
              <w:ind w:left="101" w:right="101"/>
              <w:rPr>
                <w:rFonts w:asciiTheme="minorHAnsi" w:hAnsiTheme="minorHAnsi" w:cstheme="minorHAnsi"/>
                <w:b/>
              </w:rPr>
            </w:pPr>
            <w:r w:rsidRPr="00FA3E8D">
              <w:rPr>
                <w:rFonts w:asciiTheme="minorHAnsi" w:hAnsiTheme="minorHAnsi" w:cstheme="minorHAnsi"/>
                <w:b/>
                <w:w w:val="85"/>
              </w:rPr>
              <w:t>Gonzales, Shelley A.</w:t>
            </w:r>
          </w:p>
          <w:p w14:paraId="798C4339" w14:textId="77777777" w:rsidR="00E43CD0" w:rsidRDefault="006B5936" w:rsidP="00FA3E8D">
            <w:pPr>
              <w:pStyle w:val="TableParagraph"/>
              <w:ind w:left="102" w:right="101"/>
              <w:rPr>
                <w:rFonts w:asciiTheme="minorHAnsi" w:hAnsiTheme="minorHAnsi" w:cstheme="minorHAnsi"/>
                <w:spacing w:val="-26"/>
                <w:w w:val="95"/>
              </w:rPr>
            </w:pPr>
            <w:r w:rsidRPr="00FA3E8D">
              <w:rPr>
                <w:rFonts w:asciiTheme="minorHAnsi" w:hAnsiTheme="minorHAnsi" w:cstheme="minorHAnsi"/>
                <w:w w:val="95"/>
              </w:rPr>
              <w:t>Assistant</w:t>
            </w:r>
            <w:r w:rsidRPr="00FA3E8D">
              <w:rPr>
                <w:rFonts w:asciiTheme="minorHAnsi" w:hAnsiTheme="minorHAnsi" w:cstheme="minorHAnsi"/>
                <w:spacing w:val="-26"/>
                <w:w w:val="95"/>
              </w:rPr>
              <w:t xml:space="preserve"> </w:t>
            </w:r>
            <w:r w:rsidRPr="00FA3E8D">
              <w:rPr>
                <w:rFonts w:asciiTheme="minorHAnsi" w:hAnsiTheme="minorHAnsi" w:cstheme="minorHAnsi"/>
                <w:w w:val="95"/>
              </w:rPr>
              <w:t>Director</w:t>
            </w:r>
            <w:r w:rsidRPr="00FA3E8D">
              <w:rPr>
                <w:rFonts w:asciiTheme="minorHAnsi" w:hAnsiTheme="minorHAnsi" w:cstheme="minorHAnsi"/>
                <w:spacing w:val="-26"/>
                <w:w w:val="95"/>
              </w:rPr>
              <w:t xml:space="preserve"> </w:t>
            </w:r>
            <w:r w:rsidRPr="00FA3E8D">
              <w:rPr>
                <w:rFonts w:asciiTheme="minorHAnsi" w:hAnsiTheme="minorHAnsi" w:cstheme="minorHAnsi"/>
                <w:w w:val="95"/>
              </w:rPr>
              <w:t>of</w:t>
            </w:r>
            <w:r w:rsidRPr="00FA3E8D">
              <w:rPr>
                <w:rFonts w:asciiTheme="minorHAnsi" w:hAnsiTheme="minorHAnsi" w:cstheme="minorHAnsi"/>
                <w:spacing w:val="-26"/>
                <w:w w:val="95"/>
              </w:rPr>
              <w:t xml:space="preserve"> </w:t>
            </w:r>
            <w:r w:rsidRPr="00FA3E8D">
              <w:rPr>
                <w:rFonts w:asciiTheme="minorHAnsi" w:hAnsiTheme="minorHAnsi" w:cstheme="minorHAnsi"/>
                <w:w w:val="95"/>
              </w:rPr>
              <w:t>Field</w:t>
            </w:r>
            <w:r w:rsidRPr="00FA3E8D">
              <w:rPr>
                <w:rFonts w:asciiTheme="minorHAnsi" w:hAnsiTheme="minorHAnsi" w:cstheme="minorHAnsi"/>
                <w:spacing w:val="-26"/>
                <w:w w:val="95"/>
              </w:rPr>
              <w:t xml:space="preserve"> </w:t>
            </w:r>
            <w:r w:rsidRPr="00FA3E8D">
              <w:rPr>
                <w:rFonts w:asciiTheme="minorHAnsi" w:hAnsiTheme="minorHAnsi" w:cstheme="minorHAnsi"/>
                <w:w w:val="95"/>
              </w:rPr>
              <w:t>and</w:t>
            </w:r>
            <w:r w:rsidRPr="00FA3E8D">
              <w:rPr>
                <w:rFonts w:asciiTheme="minorHAnsi" w:hAnsiTheme="minorHAnsi" w:cstheme="minorHAnsi"/>
                <w:spacing w:val="-26"/>
                <w:w w:val="95"/>
              </w:rPr>
              <w:t xml:space="preserve"> </w:t>
            </w:r>
          </w:p>
          <w:p w14:paraId="55048D4F" w14:textId="74659EDC" w:rsidR="006B5936" w:rsidRPr="00FA3E8D" w:rsidRDefault="006B5936" w:rsidP="00FA3E8D">
            <w:pPr>
              <w:pStyle w:val="TableParagraph"/>
              <w:ind w:left="102" w:right="101"/>
              <w:rPr>
                <w:rFonts w:asciiTheme="minorHAnsi" w:hAnsiTheme="minorHAnsi" w:cstheme="minorHAnsi"/>
              </w:rPr>
            </w:pPr>
            <w:r w:rsidRPr="00FA3E8D">
              <w:rPr>
                <w:rFonts w:asciiTheme="minorHAnsi" w:hAnsiTheme="minorHAnsi" w:cstheme="minorHAnsi"/>
                <w:w w:val="95"/>
              </w:rPr>
              <w:t xml:space="preserve">Assistant </w:t>
            </w:r>
            <w:r w:rsidRPr="00FA3E8D">
              <w:rPr>
                <w:rFonts w:asciiTheme="minorHAnsi" w:hAnsiTheme="minorHAnsi" w:cstheme="minorHAnsi"/>
                <w:spacing w:val="-1"/>
                <w:w w:val="90"/>
              </w:rPr>
              <w:t xml:space="preserve">Clinical </w:t>
            </w:r>
            <w:r w:rsidRPr="00FA3E8D">
              <w:rPr>
                <w:rFonts w:asciiTheme="minorHAnsi" w:hAnsiTheme="minorHAnsi" w:cstheme="minorHAnsi"/>
                <w:w w:val="90"/>
              </w:rPr>
              <w:t>Faculty</w:t>
            </w:r>
          </w:p>
        </w:tc>
        <w:tc>
          <w:tcPr>
            <w:tcW w:w="1080" w:type="dxa"/>
            <w:tcBorders>
              <w:top w:val="single" w:sz="8" w:space="0" w:color="000000" w:themeColor="text1"/>
              <w:bottom w:val="single" w:sz="8" w:space="0" w:color="000000" w:themeColor="text1"/>
            </w:tcBorders>
          </w:tcPr>
          <w:p w14:paraId="5540FAC9" w14:textId="77777777" w:rsidR="006B5936" w:rsidRPr="00FA3E8D" w:rsidRDefault="006B5936" w:rsidP="00FA3E8D">
            <w:pPr>
              <w:pStyle w:val="TableParagraph"/>
              <w:jc w:val="left"/>
              <w:rPr>
                <w:rFonts w:asciiTheme="minorHAnsi" w:hAnsiTheme="minorHAnsi" w:cstheme="minorHAnsi"/>
              </w:rPr>
            </w:pPr>
          </w:p>
          <w:p w14:paraId="38E1CF35" w14:textId="1B527081" w:rsidR="006B5936" w:rsidRPr="00FA3E8D" w:rsidRDefault="006B5936" w:rsidP="00FA3E8D">
            <w:pPr>
              <w:pStyle w:val="TableParagraph"/>
              <w:ind w:left="121" w:right="107"/>
              <w:rPr>
                <w:rFonts w:asciiTheme="minorHAnsi" w:hAnsiTheme="minorHAnsi" w:cstheme="minorHAnsi"/>
                <w:b/>
              </w:rPr>
            </w:pPr>
            <w:r w:rsidRPr="00FA3E8D">
              <w:rPr>
                <w:rFonts w:asciiTheme="minorHAnsi" w:hAnsiTheme="minorHAnsi" w:cstheme="minorHAnsi"/>
                <w:b/>
              </w:rPr>
              <w:t>743-7848</w:t>
            </w:r>
          </w:p>
        </w:tc>
        <w:tc>
          <w:tcPr>
            <w:tcW w:w="3780" w:type="dxa"/>
            <w:tcBorders>
              <w:top w:val="single" w:sz="8" w:space="0" w:color="000000" w:themeColor="text1"/>
              <w:bottom w:val="single" w:sz="8" w:space="0" w:color="000000" w:themeColor="text1"/>
            </w:tcBorders>
          </w:tcPr>
          <w:p w14:paraId="53F93D44" w14:textId="0919D16D" w:rsidR="006B5936" w:rsidRPr="00FA3E8D" w:rsidRDefault="006B5936" w:rsidP="00E43CD0">
            <w:pPr>
              <w:pStyle w:val="TableParagraph"/>
              <w:tabs>
                <w:tab w:val="left" w:pos="926"/>
              </w:tabs>
              <w:jc w:val="left"/>
              <w:rPr>
                <w:rFonts w:asciiTheme="minorHAnsi" w:hAnsiTheme="minorHAnsi" w:cstheme="minorHAnsi"/>
              </w:rPr>
            </w:pPr>
          </w:p>
          <w:p w14:paraId="1BB03DA9" w14:textId="77777777" w:rsidR="006B5936" w:rsidRPr="00FA3E8D" w:rsidRDefault="00250CBF" w:rsidP="00FA3E8D">
            <w:pPr>
              <w:pStyle w:val="TableParagraph"/>
              <w:ind w:left="154" w:right="177"/>
              <w:rPr>
                <w:rFonts w:asciiTheme="minorHAnsi" w:hAnsiTheme="minorHAnsi" w:cstheme="minorHAnsi"/>
              </w:rPr>
            </w:pPr>
            <w:hyperlink r:id="rId75">
              <w:r w:rsidR="006B5936" w:rsidRPr="00FA3E8D">
                <w:rPr>
                  <w:rFonts w:asciiTheme="minorHAnsi" w:hAnsiTheme="minorHAnsi" w:cstheme="minorHAnsi"/>
                </w:rPr>
                <w:t>sagonz12@central.uh.edu</w:t>
              </w:r>
            </w:hyperlink>
          </w:p>
        </w:tc>
      </w:tr>
      <w:tr w:rsidR="001647EF" w:rsidRPr="00FA3E8D" w14:paraId="66D3AA58" w14:textId="77777777" w:rsidTr="14CA6556">
        <w:trPr>
          <w:trHeight w:val="520"/>
        </w:trPr>
        <w:tc>
          <w:tcPr>
            <w:tcW w:w="9540" w:type="dxa"/>
            <w:gridSpan w:val="3"/>
            <w:tcBorders>
              <w:top w:val="single" w:sz="8" w:space="0" w:color="000000" w:themeColor="text1"/>
              <w:bottom w:val="single" w:sz="8" w:space="0" w:color="000000" w:themeColor="text1"/>
            </w:tcBorders>
          </w:tcPr>
          <w:p w14:paraId="2A4BCCAA" w14:textId="77777777" w:rsidR="001647EF" w:rsidRPr="00FA3E8D" w:rsidRDefault="001647EF" w:rsidP="00FA3E8D">
            <w:pPr>
              <w:pStyle w:val="TableParagraph"/>
              <w:rPr>
                <w:rFonts w:asciiTheme="minorHAnsi" w:hAnsiTheme="minorHAnsi" w:cstheme="minorHAnsi"/>
                <w:b/>
                <w:w w:val="85"/>
              </w:rPr>
            </w:pPr>
          </w:p>
          <w:p w14:paraId="4C474FF8" w14:textId="2EBE04F6" w:rsidR="001647EF" w:rsidRPr="00FA3E8D" w:rsidRDefault="001647EF" w:rsidP="00FA3E8D">
            <w:pPr>
              <w:pStyle w:val="TableParagraph"/>
              <w:rPr>
                <w:rFonts w:asciiTheme="minorHAnsi" w:hAnsiTheme="minorHAnsi" w:cstheme="minorHAnsi"/>
              </w:rPr>
            </w:pPr>
            <w:r w:rsidRPr="00FA3E8D">
              <w:rPr>
                <w:rFonts w:asciiTheme="minorHAnsi" w:hAnsiTheme="minorHAnsi" w:cstheme="minorHAnsi"/>
                <w:b/>
                <w:w w:val="85"/>
              </w:rPr>
              <w:t>IT Support</w:t>
            </w:r>
          </w:p>
        </w:tc>
      </w:tr>
      <w:tr w:rsidR="006B5936" w:rsidRPr="00FA3E8D" w14:paraId="1FFAACA0" w14:textId="77777777" w:rsidTr="006B5936">
        <w:trPr>
          <w:trHeight w:val="220"/>
        </w:trPr>
        <w:tc>
          <w:tcPr>
            <w:tcW w:w="4680" w:type="dxa"/>
            <w:tcBorders>
              <w:bottom w:val="single" w:sz="8" w:space="0" w:color="000000" w:themeColor="text1"/>
            </w:tcBorders>
          </w:tcPr>
          <w:p w14:paraId="73A7B97E" w14:textId="77777777" w:rsidR="006B5936" w:rsidRPr="00FA3E8D" w:rsidRDefault="006B5936" w:rsidP="00FA3E8D">
            <w:pPr>
              <w:pStyle w:val="TableParagraph"/>
              <w:ind w:left="102" w:right="87"/>
              <w:rPr>
                <w:rFonts w:asciiTheme="minorHAnsi" w:hAnsiTheme="minorHAnsi" w:cstheme="minorHAnsi"/>
                <w:b/>
              </w:rPr>
            </w:pPr>
            <w:r w:rsidRPr="00FA3E8D">
              <w:rPr>
                <w:rFonts w:asciiTheme="minorHAnsi" w:hAnsiTheme="minorHAnsi" w:cstheme="minorHAnsi"/>
                <w:b/>
              </w:rPr>
              <w:t>Name</w:t>
            </w:r>
          </w:p>
        </w:tc>
        <w:tc>
          <w:tcPr>
            <w:tcW w:w="1080" w:type="dxa"/>
            <w:tcBorders>
              <w:bottom w:val="single" w:sz="8" w:space="0" w:color="000000" w:themeColor="text1"/>
            </w:tcBorders>
          </w:tcPr>
          <w:p w14:paraId="58923C17" w14:textId="77777777" w:rsidR="006B5936" w:rsidRPr="00FA3E8D" w:rsidRDefault="006B5936" w:rsidP="00FA3E8D">
            <w:pPr>
              <w:pStyle w:val="TableParagraph"/>
              <w:ind w:left="122" w:right="107"/>
              <w:rPr>
                <w:rFonts w:asciiTheme="minorHAnsi" w:hAnsiTheme="minorHAnsi" w:cstheme="minorHAnsi"/>
                <w:b/>
              </w:rPr>
            </w:pPr>
            <w:r w:rsidRPr="00FA3E8D">
              <w:rPr>
                <w:rFonts w:asciiTheme="minorHAnsi" w:hAnsiTheme="minorHAnsi" w:cstheme="minorHAnsi"/>
                <w:b/>
                <w:w w:val="95"/>
              </w:rPr>
              <w:t>Ext.</w:t>
            </w:r>
          </w:p>
        </w:tc>
        <w:tc>
          <w:tcPr>
            <w:tcW w:w="3780" w:type="dxa"/>
            <w:tcBorders>
              <w:bottom w:val="single" w:sz="8" w:space="0" w:color="000000" w:themeColor="text1"/>
            </w:tcBorders>
          </w:tcPr>
          <w:p w14:paraId="7D18156B" w14:textId="77777777" w:rsidR="006B5936" w:rsidRPr="00FA3E8D" w:rsidRDefault="006B5936" w:rsidP="00FA3E8D">
            <w:pPr>
              <w:pStyle w:val="TableParagraph"/>
              <w:ind w:left="190" w:right="177"/>
              <w:rPr>
                <w:rFonts w:asciiTheme="minorHAnsi" w:hAnsiTheme="minorHAnsi" w:cstheme="minorHAnsi"/>
                <w:b/>
              </w:rPr>
            </w:pPr>
            <w:r w:rsidRPr="00FA3E8D">
              <w:rPr>
                <w:rFonts w:asciiTheme="minorHAnsi" w:hAnsiTheme="minorHAnsi" w:cstheme="minorHAnsi"/>
                <w:b/>
              </w:rPr>
              <w:t>E-mail</w:t>
            </w:r>
          </w:p>
        </w:tc>
      </w:tr>
      <w:tr w:rsidR="006B5936" w:rsidRPr="00FA3E8D" w14:paraId="6D519F39" w14:textId="77777777" w:rsidTr="006B5936">
        <w:trPr>
          <w:trHeight w:val="760"/>
        </w:trPr>
        <w:tc>
          <w:tcPr>
            <w:tcW w:w="4680" w:type="dxa"/>
          </w:tcPr>
          <w:p w14:paraId="62971FF5" w14:textId="740EE8C2" w:rsidR="006B5936" w:rsidRPr="00FA3E8D" w:rsidRDefault="006B5936" w:rsidP="00FA3E8D">
            <w:pPr>
              <w:pStyle w:val="TableParagraph"/>
              <w:ind w:left="968"/>
              <w:jc w:val="left"/>
              <w:rPr>
                <w:rFonts w:asciiTheme="minorHAnsi" w:hAnsiTheme="minorHAnsi" w:cstheme="minorHAnsi"/>
                <w:b/>
              </w:rPr>
            </w:pPr>
            <w:r w:rsidRPr="00FA3E8D">
              <w:rPr>
                <w:rFonts w:asciiTheme="minorHAnsi" w:hAnsiTheme="minorHAnsi" w:cstheme="minorHAnsi"/>
                <w:b/>
                <w:w w:val="90"/>
              </w:rPr>
              <w:t xml:space="preserve">             Nguyen, David</w:t>
            </w:r>
          </w:p>
          <w:p w14:paraId="5AB1D591" w14:textId="4081A891" w:rsidR="006B5936" w:rsidRPr="00FA3E8D" w:rsidRDefault="006B5936" w:rsidP="00FA3E8D">
            <w:pPr>
              <w:pStyle w:val="TableParagraph"/>
              <w:ind w:left="946"/>
              <w:jc w:val="left"/>
              <w:rPr>
                <w:rFonts w:asciiTheme="minorHAnsi" w:hAnsiTheme="minorHAnsi" w:cstheme="minorHAnsi"/>
              </w:rPr>
            </w:pPr>
            <w:r w:rsidRPr="00FA3E8D">
              <w:rPr>
                <w:rFonts w:asciiTheme="minorHAnsi" w:hAnsiTheme="minorHAnsi" w:cstheme="minorHAnsi"/>
                <w:w w:val="90"/>
              </w:rPr>
              <w:t xml:space="preserve">            IT Manager, GCSW</w:t>
            </w:r>
          </w:p>
        </w:tc>
        <w:tc>
          <w:tcPr>
            <w:tcW w:w="1080" w:type="dxa"/>
          </w:tcPr>
          <w:p w14:paraId="1BA99554" w14:textId="77777777" w:rsidR="00E43CD0" w:rsidRDefault="006B5936" w:rsidP="00FA3E8D">
            <w:pPr>
              <w:pStyle w:val="TableParagraph"/>
              <w:ind w:right="107"/>
              <w:rPr>
                <w:rFonts w:asciiTheme="minorHAnsi" w:hAnsiTheme="minorHAnsi" w:cstheme="minorHAnsi"/>
                <w:b/>
              </w:rPr>
            </w:pPr>
            <w:r w:rsidRPr="00FA3E8D">
              <w:rPr>
                <w:rFonts w:asciiTheme="minorHAnsi" w:hAnsiTheme="minorHAnsi" w:cstheme="minorHAnsi"/>
                <w:b/>
              </w:rPr>
              <w:t>743-</w:t>
            </w:r>
          </w:p>
          <w:p w14:paraId="77318387" w14:textId="14FBD1BA" w:rsidR="006B5936" w:rsidRPr="00FA3E8D" w:rsidRDefault="006B5936" w:rsidP="00FA3E8D">
            <w:pPr>
              <w:pStyle w:val="TableParagraph"/>
              <w:ind w:right="107"/>
              <w:rPr>
                <w:rFonts w:asciiTheme="minorHAnsi" w:hAnsiTheme="minorHAnsi" w:cstheme="minorHAnsi"/>
                <w:b/>
              </w:rPr>
            </w:pPr>
            <w:r w:rsidRPr="00FA3E8D">
              <w:rPr>
                <w:rFonts w:asciiTheme="minorHAnsi" w:hAnsiTheme="minorHAnsi" w:cstheme="minorHAnsi"/>
                <w:b/>
              </w:rPr>
              <w:t>1782</w:t>
            </w:r>
          </w:p>
        </w:tc>
        <w:tc>
          <w:tcPr>
            <w:tcW w:w="3780" w:type="dxa"/>
          </w:tcPr>
          <w:p w14:paraId="418FB6D2" w14:textId="77777777" w:rsidR="006B5936" w:rsidRPr="00FA3E8D" w:rsidRDefault="006B5936" w:rsidP="00FA3E8D">
            <w:pPr>
              <w:pStyle w:val="TableParagraph"/>
              <w:rPr>
                <w:rFonts w:asciiTheme="minorHAnsi" w:hAnsiTheme="minorHAnsi" w:cstheme="minorHAnsi"/>
              </w:rPr>
            </w:pPr>
          </w:p>
          <w:p w14:paraId="41657BF8" w14:textId="77777777" w:rsidR="006B5936" w:rsidRPr="00FA3E8D" w:rsidRDefault="00250CBF" w:rsidP="00FA3E8D">
            <w:pPr>
              <w:pStyle w:val="TableParagraph"/>
              <w:ind w:right="285"/>
              <w:rPr>
                <w:rFonts w:asciiTheme="minorHAnsi" w:hAnsiTheme="minorHAnsi" w:cstheme="minorHAnsi"/>
              </w:rPr>
            </w:pPr>
            <w:hyperlink r:id="rId76">
              <w:r w:rsidR="006B5936" w:rsidRPr="00FA3E8D">
                <w:rPr>
                  <w:rFonts w:asciiTheme="minorHAnsi" w:hAnsiTheme="minorHAnsi" w:cstheme="minorHAnsi"/>
                  <w:w w:val="95"/>
                </w:rPr>
                <w:t>dhnhuy26@central.uh.edu</w:t>
              </w:r>
            </w:hyperlink>
          </w:p>
        </w:tc>
      </w:tr>
      <w:tr w:rsidR="006B5936" w:rsidRPr="00FA3E8D" w14:paraId="1B1AF792" w14:textId="77777777" w:rsidTr="006B5936">
        <w:trPr>
          <w:trHeight w:val="760"/>
        </w:trPr>
        <w:tc>
          <w:tcPr>
            <w:tcW w:w="4680" w:type="dxa"/>
          </w:tcPr>
          <w:p w14:paraId="6F564E82" w14:textId="77777777" w:rsidR="006B5936" w:rsidRPr="00FA3E8D" w:rsidRDefault="006B5936" w:rsidP="00FA3E8D">
            <w:pPr>
              <w:pStyle w:val="TableParagraph"/>
              <w:ind w:left="86" w:right="101"/>
              <w:rPr>
                <w:rFonts w:asciiTheme="minorHAnsi" w:hAnsiTheme="minorHAnsi" w:cstheme="minorHAnsi"/>
                <w:b/>
              </w:rPr>
            </w:pPr>
            <w:r w:rsidRPr="00FA3E8D">
              <w:rPr>
                <w:rFonts w:asciiTheme="minorHAnsi" w:hAnsiTheme="minorHAnsi" w:cstheme="minorHAnsi"/>
                <w:b/>
                <w:w w:val="85"/>
              </w:rPr>
              <w:t>Rodriguez, Haydee</w:t>
            </w:r>
          </w:p>
          <w:p w14:paraId="5D0EB45B" w14:textId="77777777" w:rsidR="006B5936" w:rsidRPr="00FA3E8D" w:rsidRDefault="006B5936" w:rsidP="00FA3E8D">
            <w:pPr>
              <w:pStyle w:val="TableParagraph"/>
              <w:ind w:left="85" w:right="101"/>
              <w:rPr>
                <w:rFonts w:asciiTheme="minorHAnsi" w:hAnsiTheme="minorHAnsi" w:cstheme="minorHAnsi"/>
              </w:rPr>
            </w:pPr>
            <w:r w:rsidRPr="00FA3E8D">
              <w:rPr>
                <w:rFonts w:asciiTheme="minorHAnsi" w:hAnsiTheme="minorHAnsi" w:cstheme="minorHAnsi"/>
                <w:w w:val="85"/>
              </w:rPr>
              <w:t>User Services Specialist 1, GCSWITS</w:t>
            </w:r>
          </w:p>
        </w:tc>
        <w:tc>
          <w:tcPr>
            <w:tcW w:w="1080" w:type="dxa"/>
          </w:tcPr>
          <w:p w14:paraId="38AB7549" w14:textId="77777777" w:rsidR="00E43CD0" w:rsidRDefault="006B5936" w:rsidP="00E43CD0">
            <w:pPr>
              <w:pStyle w:val="TableParagraph"/>
              <w:ind w:right="107"/>
              <w:rPr>
                <w:rFonts w:asciiTheme="minorHAnsi" w:hAnsiTheme="minorHAnsi" w:cstheme="minorHAnsi"/>
                <w:b/>
              </w:rPr>
            </w:pPr>
            <w:r w:rsidRPr="00FA3E8D">
              <w:rPr>
                <w:rFonts w:asciiTheme="minorHAnsi" w:hAnsiTheme="minorHAnsi" w:cstheme="minorHAnsi"/>
                <w:b/>
              </w:rPr>
              <w:t>743-</w:t>
            </w:r>
          </w:p>
          <w:p w14:paraId="3BF67089" w14:textId="58EA898B" w:rsidR="006B5936" w:rsidRPr="00FA3E8D" w:rsidRDefault="006B5936" w:rsidP="00E43CD0">
            <w:pPr>
              <w:pStyle w:val="TableParagraph"/>
              <w:ind w:right="107"/>
              <w:rPr>
                <w:rFonts w:asciiTheme="minorHAnsi" w:hAnsiTheme="minorHAnsi" w:cstheme="minorHAnsi"/>
                <w:b/>
              </w:rPr>
            </w:pPr>
            <w:r w:rsidRPr="00FA3E8D">
              <w:rPr>
                <w:rFonts w:asciiTheme="minorHAnsi" w:hAnsiTheme="minorHAnsi" w:cstheme="minorHAnsi"/>
                <w:b/>
              </w:rPr>
              <w:t>1782</w:t>
            </w:r>
          </w:p>
        </w:tc>
        <w:tc>
          <w:tcPr>
            <w:tcW w:w="3780" w:type="dxa"/>
          </w:tcPr>
          <w:p w14:paraId="78480F82" w14:textId="77777777" w:rsidR="006B5936" w:rsidRPr="00FA3E8D" w:rsidRDefault="006B5936" w:rsidP="00FA3E8D">
            <w:pPr>
              <w:pStyle w:val="TableParagraph"/>
              <w:rPr>
                <w:rFonts w:asciiTheme="minorHAnsi" w:hAnsiTheme="minorHAnsi" w:cstheme="minorHAnsi"/>
              </w:rPr>
            </w:pPr>
          </w:p>
          <w:p w14:paraId="7F87E2F6" w14:textId="77777777" w:rsidR="006B5936" w:rsidRPr="00FA3E8D" w:rsidRDefault="00250CBF" w:rsidP="00FA3E8D">
            <w:pPr>
              <w:pStyle w:val="TableParagraph"/>
              <w:ind w:right="334"/>
              <w:rPr>
                <w:rFonts w:asciiTheme="minorHAnsi" w:hAnsiTheme="minorHAnsi" w:cstheme="minorHAnsi"/>
              </w:rPr>
            </w:pPr>
            <w:hyperlink r:id="rId77">
              <w:r w:rsidR="006B5936" w:rsidRPr="00FA3E8D">
                <w:rPr>
                  <w:rFonts w:asciiTheme="minorHAnsi" w:hAnsiTheme="minorHAnsi" w:cstheme="minorHAnsi"/>
                  <w:w w:val="95"/>
                </w:rPr>
                <w:t>hdrodrig@central.uh.edu</w:t>
              </w:r>
            </w:hyperlink>
          </w:p>
        </w:tc>
      </w:tr>
      <w:tr w:rsidR="004E49CB" w:rsidRPr="00FA3E8D" w14:paraId="69A162FA" w14:textId="77777777" w:rsidTr="14CA6556">
        <w:trPr>
          <w:trHeight w:val="467"/>
        </w:trPr>
        <w:tc>
          <w:tcPr>
            <w:tcW w:w="9540" w:type="dxa"/>
            <w:gridSpan w:val="3"/>
          </w:tcPr>
          <w:p w14:paraId="6D1BF1C6" w14:textId="77777777" w:rsidR="004E49CB" w:rsidRPr="00FA3E8D" w:rsidRDefault="004E49CB" w:rsidP="00FA3E8D">
            <w:pPr>
              <w:pStyle w:val="TableParagraph"/>
              <w:rPr>
                <w:rFonts w:asciiTheme="minorHAnsi" w:hAnsiTheme="minorHAnsi" w:cstheme="minorHAnsi"/>
                <w:b/>
                <w:w w:val="85"/>
              </w:rPr>
            </w:pPr>
          </w:p>
          <w:p w14:paraId="641736E2" w14:textId="1E4B4FF5" w:rsidR="004E49CB" w:rsidRPr="00FA3E8D" w:rsidRDefault="00E43CD0" w:rsidP="00FA3E8D">
            <w:pPr>
              <w:pStyle w:val="TableParagraph"/>
              <w:rPr>
                <w:rFonts w:asciiTheme="minorHAnsi" w:hAnsiTheme="minorHAnsi" w:cstheme="minorHAnsi"/>
              </w:rPr>
            </w:pPr>
            <w:r>
              <w:rPr>
                <w:rFonts w:asciiTheme="minorHAnsi" w:hAnsiTheme="minorHAnsi" w:cstheme="minorHAnsi"/>
                <w:b/>
                <w:w w:val="85"/>
              </w:rPr>
              <w:t xml:space="preserve">            </w:t>
            </w:r>
            <w:r w:rsidR="00B07B34" w:rsidRPr="00FA3E8D">
              <w:rPr>
                <w:rFonts w:asciiTheme="minorHAnsi" w:hAnsiTheme="minorHAnsi" w:cstheme="minorHAnsi"/>
                <w:b/>
                <w:w w:val="85"/>
              </w:rPr>
              <w:t>Focused Learning Opportunities</w:t>
            </w:r>
            <w:r w:rsidR="00006343" w:rsidRPr="00FA3E8D">
              <w:rPr>
                <w:rFonts w:asciiTheme="minorHAnsi" w:hAnsiTheme="minorHAnsi" w:cstheme="minorHAnsi"/>
                <w:b/>
                <w:w w:val="85"/>
              </w:rPr>
              <w:t xml:space="preserve"> (FLO’s)</w:t>
            </w:r>
          </w:p>
        </w:tc>
      </w:tr>
      <w:tr w:rsidR="006B5936" w:rsidRPr="00FA3E8D" w14:paraId="239CD1ED" w14:textId="77777777" w:rsidTr="00006343">
        <w:trPr>
          <w:trHeight w:val="220"/>
        </w:trPr>
        <w:tc>
          <w:tcPr>
            <w:tcW w:w="4680" w:type="dxa"/>
            <w:tcBorders>
              <w:bottom w:val="single" w:sz="8" w:space="0" w:color="000000" w:themeColor="text1"/>
            </w:tcBorders>
          </w:tcPr>
          <w:p w14:paraId="52D8B463" w14:textId="77777777" w:rsidR="006B5936" w:rsidRPr="00FA3E8D" w:rsidRDefault="006B5936" w:rsidP="00FA3E8D">
            <w:pPr>
              <w:pStyle w:val="TableParagraph"/>
              <w:ind w:left="102" w:right="87"/>
              <w:rPr>
                <w:rFonts w:asciiTheme="minorHAnsi" w:hAnsiTheme="minorHAnsi" w:cstheme="minorHAnsi"/>
                <w:b/>
              </w:rPr>
            </w:pPr>
            <w:r w:rsidRPr="00FA3E8D">
              <w:rPr>
                <w:rFonts w:asciiTheme="minorHAnsi" w:hAnsiTheme="minorHAnsi" w:cstheme="minorHAnsi"/>
                <w:b/>
              </w:rPr>
              <w:t>Name</w:t>
            </w:r>
          </w:p>
        </w:tc>
        <w:tc>
          <w:tcPr>
            <w:tcW w:w="1080" w:type="dxa"/>
            <w:tcBorders>
              <w:bottom w:val="single" w:sz="8" w:space="0" w:color="000000" w:themeColor="text1"/>
            </w:tcBorders>
          </w:tcPr>
          <w:p w14:paraId="6814D6C9" w14:textId="77777777" w:rsidR="006B5936" w:rsidRPr="00FA3E8D" w:rsidRDefault="006B5936" w:rsidP="00FA3E8D">
            <w:pPr>
              <w:pStyle w:val="TableParagraph"/>
              <w:ind w:left="122" w:right="107"/>
              <w:rPr>
                <w:rFonts w:asciiTheme="minorHAnsi" w:hAnsiTheme="minorHAnsi" w:cstheme="minorHAnsi"/>
                <w:b/>
              </w:rPr>
            </w:pPr>
            <w:r w:rsidRPr="00FA3E8D">
              <w:rPr>
                <w:rFonts w:asciiTheme="minorHAnsi" w:hAnsiTheme="minorHAnsi" w:cstheme="minorHAnsi"/>
                <w:b/>
                <w:w w:val="95"/>
              </w:rPr>
              <w:t>Ext.</w:t>
            </w:r>
          </w:p>
        </w:tc>
        <w:tc>
          <w:tcPr>
            <w:tcW w:w="3780" w:type="dxa"/>
            <w:tcBorders>
              <w:bottom w:val="single" w:sz="8" w:space="0" w:color="000000" w:themeColor="text1"/>
            </w:tcBorders>
          </w:tcPr>
          <w:p w14:paraId="0280D5F5" w14:textId="77777777" w:rsidR="006B5936" w:rsidRPr="00FA3E8D" w:rsidRDefault="006B5936" w:rsidP="00FA3E8D">
            <w:pPr>
              <w:pStyle w:val="TableParagraph"/>
              <w:ind w:left="190" w:right="177"/>
              <w:rPr>
                <w:rFonts w:asciiTheme="minorHAnsi" w:hAnsiTheme="minorHAnsi" w:cstheme="minorHAnsi"/>
                <w:b/>
              </w:rPr>
            </w:pPr>
            <w:r w:rsidRPr="00FA3E8D">
              <w:rPr>
                <w:rFonts w:asciiTheme="minorHAnsi" w:hAnsiTheme="minorHAnsi" w:cstheme="minorHAnsi"/>
                <w:b/>
              </w:rPr>
              <w:t>E-mail</w:t>
            </w:r>
          </w:p>
        </w:tc>
      </w:tr>
      <w:tr w:rsidR="006B5936" w:rsidRPr="00FA3E8D" w14:paraId="00B7E392" w14:textId="77777777" w:rsidTr="009E7901">
        <w:trPr>
          <w:trHeight w:val="565"/>
        </w:trPr>
        <w:tc>
          <w:tcPr>
            <w:tcW w:w="4680" w:type="dxa"/>
          </w:tcPr>
          <w:p w14:paraId="6F5EF9B8" w14:textId="77777777" w:rsidR="006B5936" w:rsidRPr="00FA3E8D" w:rsidRDefault="006B5936" w:rsidP="00FA3E8D">
            <w:pPr>
              <w:pStyle w:val="TableParagraph"/>
              <w:ind w:left="102" w:right="99"/>
              <w:rPr>
                <w:rFonts w:asciiTheme="minorHAnsi" w:hAnsiTheme="minorHAnsi" w:cstheme="minorHAnsi"/>
                <w:b/>
              </w:rPr>
            </w:pPr>
            <w:r w:rsidRPr="00FA3E8D">
              <w:rPr>
                <w:rFonts w:asciiTheme="minorHAnsi" w:hAnsiTheme="minorHAnsi" w:cstheme="minorHAnsi"/>
                <w:b/>
                <w:w w:val="85"/>
              </w:rPr>
              <w:t>Amtsberg,</w:t>
            </w:r>
            <w:r w:rsidRPr="00FA3E8D">
              <w:rPr>
                <w:rFonts w:asciiTheme="minorHAnsi" w:hAnsiTheme="minorHAnsi" w:cstheme="minorHAnsi"/>
                <w:b/>
                <w:spacing w:val="52"/>
                <w:w w:val="85"/>
              </w:rPr>
              <w:t xml:space="preserve"> </w:t>
            </w:r>
            <w:r w:rsidRPr="00FA3E8D">
              <w:rPr>
                <w:rFonts w:asciiTheme="minorHAnsi" w:hAnsiTheme="minorHAnsi" w:cstheme="minorHAnsi"/>
                <w:b/>
                <w:w w:val="85"/>
              </w:rPr>
              <w:t>Donna</w:t>
            </w:r>
          </w:p>
          <w:p w14:paraId="50F9B4AA" w14:textId="182F76D1" w:rsidR="006B5936" w:rsidRPr="00FA3E8D" w:rsidRDefault="006B5936" w:rsidP="00FA3E8D">
            <w:pPr>
              <w:pStyle w:val="TableParagraph"/>
              <w:ind w:left="102" w:right="101"/>
              <w:rPr>
                <w:rFonts w:asciiTheme="minorHAnsi" w:hAnsiTheme="minorHAnsi" w:cstheme="minorHAnsi"/>
                <w:w w:val="90"/>
              </w:rPr>
            </w:pPr>
            <w:r w:rsidRPr="00FA3E8D">
              <w:rPr>
                <w:rFonts w:asciiTheme="minorHAnsi" w:hAnsiTheme="minorHAnsi" w:cstheme="minorHAnsi"/>
                <w:w w:val="90"/>
              </w:rPr>
              <w:t>Trauma Education Program</w:t>
            </w:r>
          </w:p>
        </w:tc>
        <w:tc>
          <w:tcPr>
            <w:tcW w:w="1080" w:type="dxa"/>
          </w:tcPr>
          <w:p w14:paraId="09630769" w14:textId="77777777" w:rsidR="009E7901" w:rsidRDefault="006B5936" w:rsidP="009E7901">
            <w:pPr>
              <w:pStyle w:val="TableParagraph"/>
              <w:ind w:right="107"/>
              <w:rPr>
                <w:rFonts w:asciiTheme="minorHAnsi" w:hAnsiTheme="minorHAnsi" w:cstheme="minorHAnsi"/>
                <w:b/>
              </w:rPr>
            </w:pPr>
            <w:r w:rsidRPr="00FA3E8D">
              <w:rPr>
                <w:rFonts w:asciiTheme="minorHAnsi" w:hAnsiTheme="minorHAnsi" w:cstheme="minorHAnsi"/>
                <w:b/>
              </w:rPr>
              <w:t>743-</w:t>
            </w:r>
          </w:p>
          <w:p w14:paraId="6A79F929" w14:textId="2221E536" w:rsidR="006B5936" w:rsidRPr="00FA3E8D" w:rsidRDefault="006B5936" w:rsidP="009E7901">
            <w:pPr>
              <w:pStyle w:val="TableParagraph"/>
              <w:ind w:right="107"/>
              <w:rPr>
                <w:rFonts w:asciiTheme="minorHAnsi" w:hAnsiTheme="minorHAnsi" w:cstheme="minorHAnsi"/>
                <w:b/>
              </w:rPr>
            </w:pPr>
            <w:r w:rsidRPr="00FA3E8D">
              <w:rPr>
                <w:rFonts w:asciiTheme="minorHAnsi" w:hAnsiTheme="minorHAnsi" w:cstheme="minorHAnsi"/>
                <w:b/>
              </w:rPr>
              <w:t>1491</w:t>
            </w:r>
          </w:p>
        </w:tc>
        <w:tc>
          <w:tcPr>
            <w:tcW w:w="3780" w:type="dxa"/>
          </w:tcPr>
          <w:p w14:paraId="64589CCB" w14:textId="77777777" w:rsidR="006B5936" w:rsidRPr="00FA3E8D" w:rsidRDefault="006B5936" w:rsidP="00FA3E8D">
            <w:pPr>
              <w:pStyle w:val="TableParagraph"/>
              <w:jc w:val="left"/>
              <w:rPr>
                <w:rFonts w:asciiTheme="minorHAnsi" w:hAnsiTheme="minorHAnsi" w:cstheme="minorHAnsi"/>
              </w:rPr>
            </w:pPr>
          </w:p>
          <w:p w14:paraId="3683FE19" w14:textId="77777777" w:rsidR="006B5936" w:rsidRPr="00FA3E8D" w:rsidRDefault="00250CBF" w:rsidP="00FA3E8D">
            <w:pPr>
              <w:pStyle w:val="TableParagraph"/>
              <w:ind w:left="190" w:right="177"/>
              <w:rPr>
                <w:rFonts w:asciiTheme="minorHAnsi" w:hAnsiTheme="minorHAnsi" w:cstheme="minorHAnsi"/>
              </w:rPr>
            </w:pPr>
            <w:hyperlink r:id="rId78">
              <w:r w:rsidR="006B5936" w:rsidRPr="00FA3E8D">
                <w:rPr>
                  <w:rFonts w:asciiTheme="minorHAnsi" w:hAnsiTheme="minorHAnsi" w:cstheme="minorHAnsi"/>
                </w:rPr>
                <w:t>dkamtsberg@uh.edu</w:t>
              </w:r>
            </w:hyperlink>
          </w:p>
        </w:tc>
      </w:tr>
      <w:tr w:rsidR="006B5936" w:rsidRPr="00FA3E8D" w14:paraId="7D97F4A2" w14:textId="77777777" w:rsidTr="009E7901">
        <w:trPr>
          <w:trHeight w:val="566"/>
        </w:trPr>
        <w:tc>
          <w:tcPr>
            <w:tcW w:w="4680" w:type="dxa"/>
          </w:tcPr>
          <w:p w14:paraId="29A20D64" w14:textId="3E217E9F" w:rsidR="006B5936" w:rsidRPr="00FA3E8D" w:rsidRDefault="00F0547E" w:rsidP="00FA3E8D">
            <w:pPr>
              <w:pStyle w:val="TableParagraph"/>
              <w:ind w:left="102" w:right="98"/>
              <w:rPr>
                <w:rFonts w:asciiTheme="minorHAnsi" w:hAnsiTheme="minorHAnsi" w:cstheme="minorHAnsi"/>
                <w:b/>
              </w:rPr>
            </w:pPr>
            <w:r w:rsidRPr="00FA3E8D">
              <w:rPr>
                <w:rFonts w:asciiTheme="minorHAnsi" w:hAnsiTheme="minorHAnsi" w:cstheme="minorHAnsi"/>
                <w:b/>
                <w:w w:val="85"/>
              </w:rPr>
              <w:t>Dettlaff</w:t>
            </w:r>
            <w:r w:rsidR="006B5936" w:rsidRPr="00FA3E8D">
              <w:rPr>
                <w:rFonts w:asciiTheme="minorHAnsi" w:hAnsiTheme="minorHAnsi" w:cstheme="minorHAnsi"/>
                <w:b/>
                <w:w w:val="85"/>
              </w:rPr>
              <w:t xml:space="preserve">, </w:t>
            </w:r>
            <w:r w:rsidRPr="00FA3E8D">
              <w:rPr>
                <w:rFonts w:asciiTheme="minorHAnsi" w:hAnsiTheme="minorHAnsi" w:cstheme="minorHAnsi"/>
                <w:b/>
                <w:w w:val="85"/>
              </w:rPr>
              <w:t>Alan</w:t>
            </w:r>
          </w:p>
          <w:p w14:paraId="18EC6E49" w14:textId="18391F68" w:rsidR="006B5936" w:rsidRPr="00FA3E8D" w:rsidRDefault="00FA3E8D" w:rsidP="00FA3E8D">
            <w:pPr>
              <w:pStyle w:val="TableParagraph"/>
              <w:ind w:left="379" w:right="374" w:firstLine="1"/>
              <w:rPr>
                <w:rFonts w:asciiTheme="minorHAnsi" w:hAnsiTheme="minorHAnsi" w:cstheme="minorHAnsi"/>
                <w:w w:val="95"/>
              </w:rPr>
            </w:pPr>
            <w:r w:rsidRPr="00FA3E8D">
              <w:rPr>
                <w:rFonts w:asciiTheme="minorHAnsi" w:hAnsiTheme="minorHAnsi" w:cstheme="minorHAnsi"/>
                <w:w w:val="95"/>
              </w:rPr>
              <w:t>Abolitionist Social Work</w:t>
            </w:r>
          </w:p>
        </w:tc>
        <w:tc>
          <w:tcPr>
            <w:tcW w:w="1080" w:type="dxa"/>
          </w:tcPr>
          <w:p w14:paraId="018A4330" w14:textId="77777777" w:rsidR="009E7901" w:rsidRDefault="006B5936" w:rsidP="009E7901">
            <w:pPr>
              <w:pStyle w:val="TableParagraph"/>
              <w:ind w:right="107"/>
              <w:rPr>
                <w:rFonts w:asciiTheme="minorHAnsi" w:hAnsiTheme="minorHAnsi" w:cstheme="minorHAnsi"/>
                <w:b/>
              </w:rPr>
            </w:pPr>
            <w:r w:rsidRPr="00FA3E8D">
              <w:rPr>
                <w:rFonts w:asciiTheme="minorHAnsi" w:hAnsiTheme="minorHAnsi" w:cstheme="minorHAnsi"/>
                <w:b/>
              </w:rPr>
              <w:t>743-</w:t>
            </w:r>
          </w:p>
          <w:p w14:paraId="4E672709" w14:textId="1B615F1B" w:rsidR="006B5936" w:rsidRPr="00FA3E8D" w:rsidRDefault="00F0547E" w:rsidP="009E7901">
            <w:pPr>
              <w:pStyle w:val="TableParagraph"/>
              <w:ind w:right="107"/>
              <w:rPr>
                <w:rFonts w:asciiTheme="minorHAnsi" w:hAnsiTheme="minorHAnsi" w:cstheme="minorHAnsi"/>
                <w:b/>
              </w:rPr>
            </w:pPr>
            <w:r w:rsidRPr="00FA3E8D">
              <w:rPr>
                <w:rFonts w:asciiTheme="minorHAnsi" w:hAnsiTheme="minorHAnsi" w:cstheme="minorHAnsi"/>
                <w:b/>
              </w:rPr>
              <w:t>7819</w:t>
            </w:r>
          </w:p>
        </w:tc>
        <w:tc>
          <w:tcPr>
            <w:tcW w:w="3780" w:type="dxa"/>
          </w:tcPr>
          <w:p w14:paraId="22E259AC" w14:textId="77777777" w:rsidR="009E7901" w:rsidRDefault="009E7901" w:rsidP="00FA3E8D">
            <w:pPr>
              <w:pStyle w:val="TableParagraph"/>
              <w:ind w:left="191" w:right="177"/>
              <w:rPr>
                <w:rFonts w:asciiTheme="minorHAnsi" w:hAnsiTheme="minorHAnsi" w:cstheme="minorHAnsi"/>
              </w:rPr>
            </w:pPr>
          </w:p>
          <w:p w14:paraId="43931BA2" w14:textId="778776B8" w:rsidR="006B5936" w:rsidRPr="00FA3E8D" w:rsidRDefault="00250CBF" w:rsidP="00FA3E8D">
            <w:pPr>
              <w:pStyle w:val="TableParagraph"/>
              <w:ind w:left="191" w:right="177"/>
              <w:rPr>
                <w:rFonts w:asciiTheme="minorHAnsi" w:hAnsiTheme="minorHAnsi" w:cstheme="minorHAnsi"/>
              </w:rPr>
            </w:pPr>
            <w:hyperlink r:id="rId79" w:history="1">
              <w:r w:rsidR="004005D8" w:rsidRPr="00FA3E8D">
                <w:rPr>
                  <w:rStyle w:val="Hyperlink"/>
                  <w:rFonts w:asciiTheme="minorHAnsi" w:hAnsiTheme="minorHAnsi" w:cstheme="minorHAnsi"/>
                </w:rPr>
                <w:t>ajdettla@central.uh.edu</w:t>
              </w:r>
            </w:hyperlink>
          </w:p>
        </w:tc>
      </w:tr>
      <w:tr w:rsidR="006B5936" w:rsidRPr="00FA3E8D" w14:paraId="70A52D7A" w14:textId="77777777" w:rsidTr="00FA3E8D">
        <w:trPr>
          <w:trHeight w:val="611"/>
        </w:trPr>
        <w:tc>
          <w:tcPr>
            <w:tcW w:w="4680" w:type="dxa"/>
          </w:tcPr>
          <w:p w14:paraId="4990E270" w14:textId="77777777" w:rsidR="006B5936" w:rsidRPr="00FA3E8D" w:rsidRDefault="006B5936" w:rsidP="00FA3E8D">
            <w:pPr>
              <w:pStyle w:val="TableParagraph"/>
              <w:ind w:left="102" w:right="100"/>
              <w:rPr>
                <w:rFonts w:asciiTheme="minorHAnsi" w:hAnsiTheme="minorHAnsi" w:cstheme="minorHAnsi"/>
                <w:b/>
              </w:rPr>
            </w:pPr>
            <w:r w:rsidRPr="00FA3E8D">
              <w:rPr>
                <w:rFonts w:asciiTheme="minorHAnsi" w:hAnsiTheme="minorHAnsi" w:cstheme="minorHAnsi"/>
                <w:b/>
                <w:w w:val="85"/>
              </w:rPr>
              <w:t>Pritzker, Suzanne</w:t>
            </w:r>
          </w:p>
          <w:p w14:paraId="564BB8A1" w14:textId="6D014EAB" w:rsidR="006B5936" w:rsidRPr="00FA3E8D" w:rsidRDefault="00CA14F0" w:rsidP="00FA3E8D">
            <w:pPr>
              <w:pStyle w:val="TableParagraph"/>
              <w:ind w:left="102" w:right="101"/>
              <w:rPr>
                <w:rFonts w:asciiTheme="minorHAnsi" w:hAnsiTheme="minorHAnsi" w:cstheme="minorHAnsi"/>
              </w:rPr>
            </w:pPr>
            <w:r w:rsidRPr="00FA3E8D">
              <w:rPr>
                <w:rFonts w:asciiTheme="minorHAnsi" w:hAnsiTheme="minorHAnsi" w:cstheme="minorHAnsi"/>
                <w:w w:val="95"/>
              </w:rPr>
              <w:t>Political Social Work</w:t>
            </w:r>
          </w:p>
        </w:tc>
        <w:tc>
          <w:tcPr>
            <w:tcW w:w="1080" w:type="dxa"/>
          </w:tcPr>
          <w:p w14:paraId="30B7CABA" w14:textId="77777777" w:rsidR="006B5936" w:rsidRPr="00FA3E8D" w:rsidRDefault="006B5936" w:rsidP="00FA3E8D">
            <w:pPr>
              <w:pStyle w:val="TableParagraph"/>
              <w:ind w:left="121" w:right="107"/>
              <w:rPr>
                <w:rFonts w:asciiTheme="minorHAnsi" w:hAnsiTheme="minorHAnsi" w:cstheme="minorHAnsi"/>
                <w:b/>
              </w:rPr>
            </w:pPr>
            <w:r w:rsidRPr="00FA3E8D">
              <w:rPr>
                <w:rFonts w:asciiTheme="minorHAnsi" w:hAnsiTheme="minorHAnsi" w:cstheme="minorHAnsi"/>
                <w:b/>
              </w:rPr>
              <w:t>743-8114</w:t>
            </w:r>
          </w:p>
        </w:tc>
        <w:tc>
          <w:tcPr>
            <w:tcW w:w="3780" w:type="dxa"/>
          </w:tcPr>
          <w:p w14:paraId="15E90ADA" w14:textId="77777777" w:rsidR="006B5936" w:rsidRPr="00FA3E8D" w:rsidRDefault="006B5936" w:rsidP="00FA3E8D">
            <w:pPr>
              <w:pStyle w:val="TableParagraph"/>
              <w:jc w:val="left"/>
              <w:rPr>
                <w:rFonts w:asciiTheme="minorHAnsi" w:hAnsiTheme="minorHAnsi" w:cstheme="minorHAnsi"/>
              </w:rPr>
            </w:pPr>
          </w:p>
          <w:p w14:paraId="28521966" w14:textId="77777777" w:rsidR="006B5936" w:rsidRPr="00FA3E8D" w:rsidRDefault="00250CBF" w:rsidP="00FA3E8D">
            <w:pPr>
              <w:pStyle w:val="TableParagraph"/>
              <w:ind w:left="190" w:right="177"/>
              <w:rPr>
                <w:rFonts w:asciiTheme="minorHAnsi" w:hAnsiTheme="minorHAnsi" w:cstheme="minorHAnsi"/>
              </w:rPr>
            </w:pPr>
            <w:hyperlink r:id="rId80">
              <w:r w:rsidR="006B5936" w:rsidRPr="00FA3E8D">
                <w:rPr>
                  <w:rFonts w:asciiTheme="minorHAnsi" w:hAnsiTheme="minorHAnsi" w:cstheme="minorHAnsi"/>
                </w:rPr>
                <w:t>spritzker@uh.edu</w:t>
              </w:r>
            </w:hyperlink>
          </w:p>
        </w:tc>
      </w:tr>
      <w:tr w:rsidR="006B5936" w:rsidRPr="00FA3E8D" w14:paraId="4284ABA3" w14:textId="77777777" w:rsidTr="009E7901">
        <w:trPr>
          <w:trHeight w:val="593"/>
        </w:trPr>
        <w:tc>
          <w:tcPr>
            <w:tcW w:w="4680" w:type="dxa"/>
          </w:tcPr>
          <w:p w14:paraId="0BCE8FD8" w14:textId="77777777" w:rsidR="006B5936" w:rsidRPr="00FA3E8D" w:rsidRDefault="006B5936" w:rsidP="00FA3E8D">
            <w:pPr>
              <w:pStyle w:val="TableParagraph"/>
              <w:ind w:left="102" w:right="99"/>
              <w:rPr>
                <w:rFonts w:asciiTheme="minorHAnsi" w:hAnsiTheme="minorHAnsi" w:cstheme="minorHAnsi"/>
                <w:b/>
              </w:rPr>
            </w:pPr>
            <w:r w:rsidRPr="00FA3E8D">
              <w:rPr>
                <w:rFonts w:asciiTheme="minorHAnsi" w:hAnsiTheme="minorHAnsi" w:cstheme="minorHAnsi"/>
                <w:b/>
                <w:w w:val="85"/>
              </w:rPr>
              <w:t>Sampson, McClain</w:t>
            </w:r>
          </w:p>
          <w:p w14:paraId="20648EC3" w14:textId="005B6703" w:rsidR="006B5936" w:rsidRPr="00FA3E8D" w:rsidRDefault="00CA14F0" w:rsidP="00FA3E8D">
            <w:pPr>
              <w:pStyle w:val="TableParagraph"/>
              <w:ind w:left="15" w:right="12"/>
              <w:rPr>
                <w:rFonts w:asciiTheme="minorHAnsi" w:hAnsiTheme="minorHAnsi" w:cstheme="minorHAnsi"/>
              </w:rPr>
            </w:pPr>
            <w:r w:rsidRPr="00FA3E8D">
              <w:rPr>
                <w:rFonts w:asciiTheme="minorHAnsi" w:hAnsiTheme="minorHAnsi" w:cstheme="minorHAnsi"/>
                <w:w w:val="90"/>
              </w:rPr>
              <w:t>Global Leaders of Behavioral Hea</w:t>
            </w:r>
            <w:r w:rsidR="009E7901">
              <w:rPr>
                <w:rFonts w:asciiTheme="minorHAnsi" w:hAnsiTheme="minorHAnsi" w:cstheme="minorHAnsi"/>
                <w:w w:val="90"/>
              </w:rPr>
              <w:t>l</w:t>
            </w:r>
            <w:r w:rsidRPr="00FA3E8D">
              <w:rPr>
                <w:rFonts w:asciiTheme="minorHAnsi" w:hAnsiTheme="minorHAnsi" w:cstheme="minorHAnsi"/>
                <w:w w:val="90"/>
              </w:rPr>
              <w:t>th Education (</w:t>
            </w:r>
            <w:r w:rsidR="006B5936" w:rsidRPr="00FA3E8D">
              <w:rPr>
                <w:rFonts w:asciiTheme="minorHAnsi" w:hAnsiTheme="minorHAnsi" w:cstheme="minorHAnsi"/>
                <w:w w:val="90"/>
              </w:rPr>
              <w:t>GLOBE</w:t>
            </w:r>
            <w:r w:rsidRPr="00FA3E8D">
              <w:rPr>
                <w:rFonts w:asciiTheme="minorHAnsi" w:hAnsiTheme="minorHAnsi" w:cstheme="minorHAnsi"/>
                <w:w w:val="90"/>
              </w:rPr>
              <w:t>)</w:t>
            </w:r>
          </w:p>
        </w:tc>
        <w:tc>
          <w:tcPr>
            <w:tcW w:w="1080" w:type="dxa"/>
          </w:tcPr>
          <w:p w14:paraId="6A493E55" w14:textId="3E2BFC37" w:rsidR="006B5936" w:rsidRPr="00FA3E8D" w:rsidRDefault="006B5936" w:rsidP="00FA3E8D">
            <w:pPr>
              <w:pStyle w:val="TableParagraph"/>
              <w:ind w:left="121" w:right="107"/>
              <w:rPr>
                <w:rFonts w:asciiTheme="minorHAnsi" w:hAnsiTheme="minorHAnsi" w:cstheme="minorHAnsi"/>
                <w:b/>
              </w:rPr>
            </w:pPr>
            <w:r w:rsidRPr="00FA3E8D">
              <w:rPr>
                <w:rFonts w:asciiTheme="minorHAnsi" w:hAnsiTheme="minorHAnsi" w:cstheme="minorHAnsi"/>
                <w:b/>
              </w:rPr>
              <w:t>743-6719</w:t>
            </w:r>
          </w:p>
        </w:tc>
        <w:tc>
          <w:tcPr>
            <w:tcW w:w="3780" w:type="dxa"/>
          </w:tcPr>
          <w:p w14:paraId="09CB7BD4" w14:textId="51C8CC17" w:rsidR="006B5936" w:rsidRPr="00FA3E8D" w:rsidRDefault="006B5936" w:rsidP="00FA3E8D">
            <w:pPr>
              <w:pStyle w:val="TableParagraph"/>
              <w:tabs>
                <w:tab w:val="left" w:pos="439"/>
              </w:tabs>
              <w:jc w:val="left"/>
              <w:rPr>
                <w:rFonts w:asciiTheme="minorHAnsi" w:hAnsiTheme="minorHAnsi" w:cstheme="minorHAnsi"/>
              </w:rPr>
            </w:pPr>
          </w:p>
          <w:p w14:paraId="5E5A1FD9" w14:textId="77777777" w:rsidR="006B5936" w:rsidRPr="00FA3E8D" w:rsidRDefault="00250CBF" w:rsidP="00FA3E8D">
            <w:pPr>
              <w:pStyle w:val="TableParagraph"/>
              <w:ind w:left="191" w:right="177"/>
              <w:rPr>
                <w:rFonts w:asciiTheme="minorHAnsi" w:hAnsiTheme="minorHAnsi" w:cstheme="minorHAnsi"/>
              </w:rPr>
            </w:pPr>
            <w:hyperlink r:id="rId81">
              <w:r w:rsidR="006B5936" w:rsidRPr="00FA3E8D">
                <w:rPr>
                  <w:rFonts w:asciiTheme="minorHAnsi" w:hAnsiTheme="minorHAnsi" w:cstheme="minorHAnsi"/>
                </w:rPr>
                <w:t>mmsampson@uh.edu</w:t>
              </w:r>
            </w:hyperlink>
          </w:p>
        </w:tc>
      </w:tr>
      <w:tr w:rsidR="006B5936" w:rsidRPr="00FA3E8D" w14:paraId="7FA10111" w14:textId="77777777" w:rsidTr="009E7901">
        <w:trPr>
          <w:trHeight w:val="620"/>
        </w:trPr>
        <w:tc>
          <w:tcPr>
            <w:tcW w:w="4680" w:type="dxa"/>
          </w:tcPr>
          <w:p w14:paraId="76B963F4" w14:textId="77777777" w:rsidR="006B5936" w:rsidRPr="00FA3E8D" w:rsidRDefault="006B5936" w:rsidP="00FA3E8D">
            <w:pPr>
              <w:pStyle w:val="TableParagraph"/>
              <w:ind w:left="102" w:right="101"/>
              <w:rPr>
                <w:rFonts w:asciiTheme="minorHAnsi" w:hAnsiTheme="minorHAnsi" w:cstheme="minorHAnsi"/>
                <w:b/>
              </w:rPr>
            </w:pPr>
            <w:r w:rsidRPr="00FA3E8D">
              <w:rPr>
                <w:rFonts w:asciiTheme="minorHAnsi" w:hAnsiTheme="minorHAnsi" w:cstheme="minorHAnsi"/>
                <w:b/>
                <w:w w:val="85"/>
              </w:rPr>
              <w:t>Fulkerson, Rachel</w:t>
            </w:r>
          </w:p>
          <w:p w14:paraId="413C7C61" w14:textId="2AA5DD19" w:rsidR="006B5936" w:rsidRPr="009E7901" w:rsidRDefault="00CA14F0" w:rsidP="009E7901">
            <w:pPr>
              <w:pStyle w:val="TableParagraph"/>
              <w:ind w:left="102" w:right="101"/>
              <w:rPr>
                <w:rFonts w:asciiTheme="minorHAnsi" w:hAnsiTheme="minorHAnsi" w:cstheme="minorHAnsi"/>
                <w:w w:val="90"/>
              </w:rPr>
            </w:pPr>
            <w:r w:rsidRPr="00FA3E8D">
              <w:rPr>
                <w:rFonts w:asciiTheme="minorHAnsi" w:hAnsiTheme="minorHAnsi" w:cstheme="minorHAnsi"/>
                <w:w w:val="90"/>
              </w:rPr>
              <w:t>Global Leaders of Behavioral Hea</w:t>
            </w:r>
            <w:r w:rsidR="009E7901">
              <w:rPr>
                <w:rFonts w:asciiTheme="minorHAnsi" w:hAnsiTheme="minorHAnsi" w:cstheme="minorHAnsi"/>
                <w:w w:val="90"/>
              </w:rPr>
              <w:t>l</w:t>
            </w:r>
            <w:r w:rsidRPr="00FA3E8D">
              <w:rPr>
                <w:rFonts w:asciiTheme="minorHAnsi" w:hAnsiTheme="minorHAnsi" w:cstheme="minorHAnsi"/>
                <w:w w:val="90"/>
              </w:rPr>
              <w:t>th Education</w:t>
            </w:r>
            <w:r w:rsidR="009E7901">
              <w:rPr>
                <w:rFonts w:asciiTheme="minorHAnsi" w:hAnsiTheme="minorHAnsi" w:cstheme="minorHAnsi"/>
                <w:w w:val="90"/>
              </w:rPr>
              <w:t xml:space="preserve"> </w:t>
            </w:r>
            <w:r w:rsidRPr="00FA3E8D">
              <w:rPr>
                <w:rFonts w:asciiTheme="minorHAnsi" w:hAnsiTheme="minorHAnsi" w:cstheme="minorHAnsi"/>
                <w:w w:val="90"/>
              </w:rPr>
              <w:t>(</w:t>
            </w:r>
            <w:r w:rsidR="006B5936" w:rsidRPr="00FA3E8D">
              <w:rPr>
                <w:rFonts w:asciiTheme="minorHAnsi" w:hAnsiTheme="minorHAnsi" w:cstheme="minorHAnsi"/>
                <w:w w:val="90"/>
              </w:rPr>
              <w:t>GLOBE</w:t>
            </w:r>
            <w:r w:rsidRPr="00FA3E8D">
              <w:rPr>
                <w:rFonts w:asciiTheme="minorHAnsi" w:hAnsiTheme="minorHAnsi" w:cstheme="minorHAnsi"/>
                <w:w w:val="90"/>
              </w:rPr>
              <w:t>)</w:t>
            </w:r>
          </w:p>
        </w:tc>
        <w:tc>
          <w:tcPr>
            <w:tcW w:w="1080" w:type="dxa"/>
          </w:tcPr>
          <w:p w14:paraId="74DF06FD" w14:textId="752B2921" w:rsidR="006B5936" w:rsidRPr="00FA3E8D" w:rsidRDefault="006B5936" w:rsidP="00FA3E8D">
            <w:pPr>
              <w:pStyle w:val="TableParagraph"/>
              <w:ind w:left="121" w:right="107"/>
              <w:rPr>
                <w:rFonts w:asciiTheme="minorHAnsi" w:hAnsiTheme="minorHAnsi" w:cstheme="minorHAnsi"/>
                <w:b/>
              </w:rPr>
            </w:pPr>
            <w:r w:rsidRPr="00FA3E8D">
              <w:rPr>
                <w:rFonts w:asciiTheme="minorHAnsi" w:hAnsiTheme="minorHAnsi" w:cstheme="minorHAnsi"/>
                <w:b/>
              </w:rPr>
              <w:t>743-1568</w:t>
            </w:r>
          </w:p>
        </w:tc>
        <w:tc>
          <w:tcPr>
            <w:tcW w:w="3780" w:type="dxa"/>
          </w:tcPr>
          <w:p w14:paraId="2B1C0A07" w14:textId="77777777" w:rsidR="006B5936" w:rsidRPr="00FA3E8D" w:rsidRDefault="006B5936" w:rsidP="00FA3E8D">
            <w:pPr>
              <w:pStyle w:val="TableParagraph"/>
              <w:jc w:val="left"/>
              <w:rPr>
                <w:rFonts w:asciiTheme="minorHAnsi" w:hAnsiTheme="minorHAnsi" w:cstheme="minorHAnsi"/>
              </w:rPr>
            </w:pPr>
          </w:p>
          <w:p w14:paraId="6DB97A98" w14:textId="3C408CF3" w:rsidR="006B5936" w:rsidRPr="00FA3E8D" w:rsidRDefault="009E7901" w:rsidP="00FA3E8D">
            <w:pPr>
              <w:pStyle w:val="TableParagraph"/>
              <w:ind w:left="532"/>
              <w:jc w:val="left"/>
              <w:rPr>
                <w:rFonts w:asciiTheme="minorHAnsi" w:hAnsiTheme="minorHAnsi" w:cstheme="minorHAnsi"/>
              </w:rPr>
            </w:pPr>
            <w:r>
              <w:t xml:space="preserve">         </w:t>
            </w:r>
            <w:hyperlink r:id="rId82" w:history="1">
              <w:r w:rsidRPr="008F6635">
                <w:rPr>
                  <w:rStyle w:val="Hyperlink"/>
                  <w:rFonts w:asciiTheme="minorHAnsi" w:hAnsiTheme="minorHAnsi" w:cstheme="minorHAnsi"/>
                </w:rPr>
                <w:t>rlfulkerson@uh.edu</w:t>
              </w:r>
            </w:hyperlink>
          </w:p>
        </w:tc>
      </w:tr>
      <w:tr w:rsidR="00CA1D15" w:rsidRPr="00FA3E8D" w14:paraId="17A8283D" w14:textId="77777777" w:rsidTr="009E7901">
        <w:trPr>
          <w:trHeight w:val="620"/>
        </w:trPr>
        <w:tc>
          <w:tcPr>
            <w:tcW w:w="9540" w:type="dxa"/>
            <w:gridSpan w:val="3"/>
          </w:tcPr>
          <w:p w14:paraId="6520A133" w14:textId="77777777" w:rsidR="00006343" w:rsidRPr="00FA3E8D" w:rsidRDefault="00006343" w:rsidP="00FA3E8D">
            <w:pPr>
              <w:jc w:val="center"/>
              <w:rPr>
                <w:rStyle w:val="Hyperlink"/>
                <w:rFonts w:eastAsia="Segoe UI" w:cstheme="minorHAnsi"/>
                <w:color w:val="0078D4"/>
                <w:sz w:val="22"/>
                <w:szCs w:val="22"/>
              </w:rPr>
            </w:pPr>
          </w:p>
          <w:p w14:paraId="231C81B1" w14:textId="37983471" w:rsidR="00A153EC" w:rsidRPr="00FA3E8D" w:rsidRDefault="00A153EC" w:rsidP="00FA3E8D">
            <w:pPr>
              <w:jc w:val="center"/>
              <w:rPr>
                <w:rStyle w:val="Hyperlink"/>
                <w:rFonts w:eastAsia="Segoe UI" w:cstheme="minorHAnsi"/>
                <w:color w:val="0078D4"/>
                <w:sz w:val="22"/>
                <w:szCs w:val="22"/>
              </w:rPr>
            </w:pPr>
            <w:r w:rsidRPr="00FA3E8D">
              <w:rPr>
                <w:rFonts w:cstheme="minorHAnsi"/>
                <w:b/>
                <w:w w:val="85"/>
                <w:sz w:val="22"/>
                <w:szCs w:val="22"/>
              </w:rPr>
              <w:t>University Contacts</w:t>
            </w:r>
          </w:p>
        </w:tc>
      </w:tr>
      <w:tr w:rsidR="00006343" w:rsidRPr="00FA3E8D" w14:paraId="6CC62E9D" w14:textId="77777777" w:rsidTr="00006343">
        <w:trPr>
          <w:trHeight w:val="242"/>
        </w:trPr>
        <w:tc>
          <w:tcPr>
            <w:tcW w:w="4680" w:type="dxa"/>
          </w:tcPr>
          <w:p w14:paraId="001265E5" w14:textId="7A763B11" w:rsidR="00006343" w:rsidRPr="00FA3E8D" w:rsidRDefault="00006343" w:rsidP="00FA3E8D">
            <w:pPr>
              <w:pStyle w:val="TableParagraph"/>
              <w:rPr>
                <w:rFonts w:asciiTheme="minorHAnsi" w:hAnsiTheme="minorHAnsi" w:cstheme="minorHAnsi"/>
                <w:b/>
                <w:bCs/>
              </w:rPr>
            </w:pPr>
            <w:r w:rsidRPr="00FA3E8D">
              <w:rPr>
                <w:rFonts w:asciiTheme="minorHAnsi" w:hAnsiTheme="minorHAnsi" w:cstheme="minorHAnsi"/>
                <w:b/>
                <w:bCs/>
              </w:rPr>
              <w:t>Name</w:t>
            </w:r>
          </w:p>
        </w:tc>
        <w:tc>
          <w:tcPr>
            <w:tcW w:w="1080" w:type="dxa"/>
          </w:tcPr>
          <w:p w14:paraId="73485921" w14:textId="30859119" w:rsidR="00006343" w:rsidRPr="00FA3E8D" w:rsidRDefault="00006343" w:rsidP="00FA3E8D">
            <w:pPr>
              <w:pStyle w:val="TableParagraph"/>
              <w:rPr>
                <w:rFonts w:asciiTheme="minorHAnsi" w:hAnsiTheme="minorHAnsi" w:cstheme="minorHAnsi"/>
                <w:b/>
                <w:bCs/>
              </w:rPr>
            </w:pPr>
            <w:r w:rsidRPr="00FA3E8D">
              <w:rPr>
                <w:rFonts w:asciiTheme="minorHAnsi" w:hAnsiTheme="minorHAnsi" w:cstheme="minorHAnsi"/>
                <w:b/>
                <w:bCs/>
              </w:rPr>
              <w:t>Ext.</w:t>
            </w:r>
          </w:p>
        </w:tc>
        <w:tc>
          <w:tcPr>
            <w:tcW w:w="3780" w:type="dxa"/>
          </w:tcPr>
          <w:p w14:paraId="39903821" w14:textId="0F1C342B" w:rsidR="00006343" w:rsidRPr="00FA3E8D" w:rsidRDefault="00006343" w:rsidP="00FA3E8D">
            <w:pPr>
              <w:jc w:val="center"/>
              <w:rPr>
                <w:rStyle w:val="Hyperlink"/>
                <w:rFonts w:eastAsia="Segoe UI" w:cstheme="minorHAnsi"/>
                <w:b/>
                <w:color w:val="auto"/>
                <w:sz w:val="22"/>
                <w:szCs w:val="22"/>
                <w:u w:val="none"/>
              </w:rPr>
            </w:pPr>
            <w:r w:rsidRPr="00FA3E8D">
              <w:rPr>
                <w:rStyle w:val="Hyperlink"/>
                <w:rFonts w:eastAsia="Segoe UI" w:cstheme="minorHAnsi"/>
                <w:b/>
                <w:color w:val="auto"/>
                <w:sz w:val="22"/>
                <w:szCs w:val="22"/>
                <w:u w:val="none"/>
              </w:rPr>
              <w:t>E-mail</w:t>
            </w:r>
          </w:p>
        </w:tc>
      </w:tr>
      <w:tr w:rsidR="00006343" w:rsidRPr="00FA3E8D" w14:paraId="7F098C30" w14:textId="77777777" w:rsidTr="00006343">
        <w:trPr>
          <w:trHeight w:val="602"/>
        </w:trPr>
        <w:tc>
          <w:tcPr>
            <w:tcW w:w="4680" w:type="dxa"/>
          </w:tcPr>
          <w:p w14:paraId="47A30135" w14:textId="407CEA9F" w:rsidR="00006343" w:rsidRPr="00FA3E8D" w:rsidRDefault="00087918" w:rsidP="00FA3E8D">
            <w:pPr>
              <w:pStyle w:val="TableParagraph"/>
              <w:rPr>
                <w:rFonts w:asciiTheme="minorHAnsi" w:hAnsiTheme="minorHAnsi" w:cstheme="minorHAnsi"/>
                <w:b/>
                <w:bCs/>
              </w:rPr>
            </w:pPr>
            <w:r>
              <w:rPr>
                <w:rFonts w:asciiTheme="minorHAnsi" w:hAnsiTheme="minorHAnsi" w:cstheme="minorHAnsi"/>
                <w:b/>
                <w:bCs/>
              </w:rPr>
              <w:t>Stefanie Lapka</w:t>
            </w:r>
          </w:p>
          <w:p w14:paraId="232A83DF" w14:textId="100C3DA3" w:rsidR="00006343" w:rsidRPr="00FA3E8D" w:rsidRDefault="00006343" w:rsidP="00FA3E8D">
            <w:pPr>
              <w:pStyle w:val="TableParagraph"/>
              <w:rPr>
                <w:rFonts w:asciiTheme="minorHAnsi" w:hAnsiTheme="minorHAnsi" w:cstheme="minorHAnsi"/>
              </w:rPr>
            </w:pPr>
            <w:r w:rsidRPr="00FA3E8D">
              <w:rPr>
                <w:rFonts w:asciiTheme="minorHAnsi" w:hAnsiTheme="minorHAnsi" w:cstheme="minorHAnsi"/>
              </w:rPr>
              <w:t>Librarian</w:t>
            </w:r>
          </w:p>
        </w:tc>
        <w:tc>
          <w:tcPr>
            <w:tcW w:w="1080" w:type="dxa"/>
          </w:tcPr>
          <w:p w14:paraId="2C28931F" w14:textId="77777777" w:rsidR="00421B0D" w:rsidRDefault="00421B0D" w:rsidP="00FA3E8D">
            <w:pPr>
              <w:pStyle w:val="TableParagraph"/>
              <w:rPr>
                <w:rFonts w:asciiTheme="minorHAnsi" w:hAnsiTheme="minorHAnsi" w:cstheme="minorHAnsi"/>
                <w:b/>
                <w:bCs/>
              </w:rPr>
            </w:pPr>
            <w:r>
              <w:rPr>
                <w:rFonts w:asciiTheme="minorHAnsi" w:hAnsiTheme="minorHAnsi" w:cstheme="minorHAnsi"/>
                <w:b/>
                <w:bCs/>
              </w:rPr>
              <w:t>743-</w:t>
            </w:r>
          </w:p>
          <w:p w14:paraId="19CA18C5" w14:textId="4689B66F" w:rsidR="00006343" w:rsidRPr="00FA3E8D" w:rsidRDefault="00421B0D" w:rsidP="00FA3E8D">
            <w:pPr>
              <w:pStyle w:val="TableParagraph"/>
              <w:rPr>
                <w:rFonts w:asciiTheme="minorHAnsi" w:hAnsiTheme="minorHAnsi" w:cstheme="minorHAnsi"/>
                <w:b/>
                <w:bCs/>
              </w:rPr>
            </w:pPr>
            <w:r>
              <w:rPr>
                <w:rFonts w:asciiTheme="minorHAnsi" w:hAnsiTheme="minorHAnsi" w:cstheme="minorHAnsi"/>
                <w:b/>
                <w:bCs/>
              </w:rPr>
              <w:t>8334</w:t>
            </w:r>
          </w:p>
        </w:tc>
        <w:tc>
          <w:tcPr>
            <w:tcW w:w="3780" w:type="dxa"/>
          </w:tcPr>
          <w:p w14:paraId="2B473281" w14:textId="77777777" w:rsidR="00E64E02" w:rsidRDefault="00E64E02" w:rsidP="00421B0D">
            <w:pPr>
              <w:jc w:val="center"/>
              <w:rPr>
                <w:rFonts w:ascii="Arial" w:hAnsi="Arial" w:cs="Arial"/>
                <w:color w:val="C8102E"/>
                <w:sz w:val="22"/>
                <w:szCs w:val="22"/>
                <w:u w:val="single"/>
                <w:shd w:val="clear" w:color="auto" w:fill="FFFFFF"/>
              </w:rPr>
            </w:pPr>
          </w:p>
          <w:p w14:paraId="4409B7A1" w14:textId="07ECAACD" w:rsidR="00006343" w:rsidRPr="00E64E02" w:rsidRDefault="00250CBF" w:rsidP="00421B0D">
            <w:pPr>
              <w:jc w:val="center"/>
              <w:rPr>
                <w:rFonts w:cstheme="minorHAnsi"/>
                <w:sz w:val="22"/>
                <w:szCs w:val="22"/>
              </w:rPr>
            </w:pPr>
            <w:hyperlink r:id="rId83" w:history="1">
              <w:r w:rsidR="00793A7D" w:rsidRPr="008F6635">
                <w:rPr>
                  <w:rStyle w:val="Hyperlink"/>
                  <w:rFonts w:ascii="Arial" w:hAnsi="Arial" w:cs="Arial"/>
                  <w:sz w:val="22"/>
                  <w:szCs w:val="22"/>
                  <w:shd w:val="clear" w:color="auto" w:fill="FFFFFF"/>
                </w:rPr>
                <w:t>slapka@uh.edu</w:t>
              </w:r>
            </w:hyperlink>
          </w:p>
        </w:tc>
      </w:tr>
    </w:tbl>
    <w:p w14:paraId="63F788FC" w14:textId="77777777" w:rsidR="00C723DF" w:rsidRPr="00FA3E8D" w:rsidRDefault="00C723DF" w:rsidP="00FA3E8D">
      <w:pPr>
        <w:rPr>
          <w:rFonts w:eastAsia="Times New Roman" w:cstheme="minorHAnsi"/>
          <w:b/>
          <w:bCs/>
          <w:color w:val="000000"/>
          <w:sz w:val="22"/>
          <w:szCs w:val="22"/>
        </w:rPr>
      </w:pPr>
    </w:p>
    <w:p w14:paraId="280E34BB" w14:textId="77777777" w:rsidR="00D213AA" w:rsidRPr="00FA3E8D" w:rsidRDefault="00D213AA" w:rsidP="00FA3E8D">
      <w:pPr>
        <w:rPr>
          <w:rFonts w:eastAsia="Times New Roman" w:cstheme="minorHAnsi"/>
          <w:b/>
          <w:bCs/>
          <w:color w:val="000000"/>
          <w:sz w:val="22"/>
          <w:szCs w:val="22"/>
        </w:rPr>
      </w:pPr>
    </w:p>
    <w:p w14:paraId="4409ACFF" w14:textId="77777777" w:rsidR="00D213AA" w:rsidRPr="00A153EC" w:rsidRDefault="00D213AA" w:rsidP="00D213AA">
      <w:pPr>
        <w:jc w:val="center"/>
        <w:rPr>
          <w:rFonts w:ascii="Arial" w:eastAsia="Times New Roman" w:hAnsi="Arial" w:cs="Arial"/>
          <w:b/>
          <w:bCs/>
          <w:color w:val="000000"/>
          <w:sz w:val="22"/>
          <w:szCs w:val="22"/>
        </w:rPr>
      </w:pPr>
      <w:r w:rsidRPr="00A153EC">
        <w:rPr>
          <w:rFonts w:ascii="Arial" w:eastAsia="Times New Roman" w:hAnsi="Arial" w:cs="Arial"/>
          <w:b/>
          <w:bCs/>
          <w:color w:val="000000"/>
          <w:sz w:val="22"/>
          <w:szCs w:val="22"/>
        </w:rPr>
        <w:t xml:space="preserve">BUILDING </w:t>
      </w:r>
      <w:r>
        <w:rPr>
          <w:rFonts w:ascii="Arial" w:eastAsia="Times New Roman" w:hAnsi="Arial" w:cs="Arial"/>
          <w:b/>
          <w:bCs/>
          <w:color w:val="000000"/>
          <w:sz w:val="22"/>
          <w:szCs w:val="22"/>
        </w:rPr>
        <w:t xml:space="preserve">ART </w:t>
      </w:r>
      <w:r w:rsidRPr="00A153EC">
        <w:rPr>
          <w:rFonts w:ascii="Arial" w:eastAsia="Times New Roman" w:hAnsi="Arial" w:cs="Arial"/>
          <w:b/>
          <w:bCs/>
          <w:color w:val="000000"/>
          <w:sz w:val="22"/>
          <w:szCs w:val="22"/>
        </w:rPr>
        <w:t>HIGHLIGHTS</w:t>
      </w:r>
    </w:p>
    <w:p w14:paraId="423E7BEB" w14:textId="77777777" w:rsidR="00D213AA" w:rsidRPr="00A153EC" w:rsidRDefault="00D213AA" w:rsidP="00D213AA">
      <w:pPr>
        <w:rPr>
          <w:rFonts w:ascii="Arial" w:eastAsia="Times New Roman" w:hAnsi="Arial" w:cs="Arial"/>
          <w:b/>
          <w:bCs/>
          <w:color w:val="000000"/>
          <w:sz w:val="22"/>
          <w:szCs w:val="22"/>
        </w:rPr>
      </w:pPr>
    </w:p>
    <w:p w14:paraId="7224B292" w14:textId="77777777" w:rsidR="00D213AA" w:rsidRPr="00A153EC" w:rsidRDefault="00D213AA" w:rsidP="00D213AA">
      <w:pPr>
        <w:rPr>
          <w:rFonts w:ascii="Arial" w:hAnsi="Arial" w:cs="Arial"/>
          <w:b/>
          <w:sz w:val="22"/>
          <w:szCs w:val="22"/>
        </w:rPr>
      </w:pPr>
      <w:r w:rsidRPr="00A153EC">
        <w:rPr>
          <w:rFonts w:ascii="Arial" w:hAnsi="Arial" w:cs="Arial"/>
          <w:b/>
          <w:sz w:val="22"/>
          <w:szCs w:val="22"/>
        </w:rPr>
        <w:t>Calligraffiti</w:t>
      </w:r>
    </w:p>
    <w:p w14:paraId="04E380D5" w14:textId="77777777" w:rsidR="00D213AA" w:rsidRPr="00A153EC" w:rsidRDefault="00D213AA" w:rsidP="00D213AA">
      <w:pPr>
        <w:rPr>
          <w:rFonts w:ascii="Arial" w:hAnsi="Arial" w:cs="Arial"/>
          <w:sz w:val="22"/>
          <w:szCs w:val="22"/>
        </w:rPr>
      </w:pPr>
      <w:r w:rsidRPr="00A153EC">
        <w:rPr>
          <w:rFonts w:ascii="Arial" w:hAnsi="Arial" w:cs="Arial"/>
          <w:sz w:val="22"/>
          <w:szCs w:val="22"/>
        </w:rPr>
        <w:t>Located on the on east side on GCSW building, Calligraffiti was installed by artist eL Seed. It’s purpose is to bridge the ancient classical art of Arabic calligraphy with 21st century street expressions. It reads, in the poetic script of Arabic: "Knowledge is the food of genius, and my son, let no opportunity escape you to treasure up knowledge." -Sam Houston</w:t>
      </w:r>
    </w:p>
    <w:p w14:paraId="26D20D2C" w14:textId="77777777" w:rsidR="00D213AA" w:rsidRPr="00A153EC" w:rsidRDefault="00D213AA" w:rsidP="00D213AA">
      <w:pPr>
        <w:rPr>
          <w:rFonts w:ascii="Arial" w:hAnsi="Arial" w:cs="Arial"/>
          <w:sz w:val="22"/>
          <w:szCs w:val="22"/>
        </w:rPr>
      </w:pPr>
    </w:p>
    <w:p w14:paraId="635027C0" w14:textId="77777777" w:rsidR="00D213AA" w:rsidRPr="00A153EC" w:rsidRDefault="00D213AA" w:rsidP="00D213AA">
      <w:pPr>
        <w:rPr>
          <w:rFonts w:ascii="Arial" w:hAnsi="Arial" w:cs="Arial"/>
          <w:b/>
          <w:sz w:val="22"/>
          <w:szCs w:val="22"/>
        </w:rPr>
      </w:pPr>
      <w:r w:rsidRPr="00A153EC">
        <w:rPr>
          <w:rFonts w:ascii="Arial" w:hAnsi="Arial" w:cs="Arial"/>
          <w:b/>
          <w:sz w:val="22"/>
          <w:szCs w:val="22"/>
        </w:rPr>
        <w:t>Malala Painting</w:t>
      </w:r>
    </w:p>
    <w:p w14:paraId="1511D7A1" w14:textId="77777777" w:rsidR="00D213AA" w:rsidRPr="00A153EC" w:rsidRDefault="00D213AA" w:rsidP="00D213AA">
      <w:pPr>
        <w:rPr>
          <w:rFonts w:ascii="Arial" w:hAnsi="Arial" w:cs="Arial"/>
          <w:sz w:val="22"/>
          <w:szCs w:val="22"/>
        </w:rPr>
      </w:pPr>
      <w:r w:rsidRPr="00A153EC">
        <w:rPr>
          <w:rFonts w:ascii="Arial" w:hAnsi="Arial" w:cs="Arial"/>
          <w:sz w:val="22"/>
          <w:szCs w:val="22"/>
        </w:rPr>
        <w:t>The painting of Malala on the 2</w:t>
      </w:r>
      <w:r w:rsidRPr="00A153EC">
        <w:rPr>
          <w:rFonts w:ascii="Arial" w:hAnsi="Arial" w:cs="Arial"/>
          <w:sz w:val="22"/>
          <w:szCs w:val="22"/>
          <w:vertAlign w:val="superscript"/>
        </w:rPr>
        <w:t>nd</w:t>
      </w:r>
      <w:r w:rsidRPr="00A153EC">
        <w:rPr>
          <w:rFonts w:ascii="Arial" w:hAnsi="Arial" w:cs="Arial"/>
          <w:sz w:val="22"/>
          <w:szCs w:val="22"/>
        </w:rPr>
        <w:t xml:space="preserve"> floor of the building is the product of a student project in the Global Justice course and was done to raise awareness of the right of every girl to access free, safe, and quality education around the world.</w:t>
      </w:r>
    </w:p>
    <w:p w14:paraId="6889FE06" w14:textId="77777777" w:rsidR="00D213AA" w:rsidRPr="00A153EC" w:rsidRDefault="00D213AA" w:rsidP="00D213AA">
      <w:pPr>
        <w:rPr>
          <w:rFonts w:ascii="Arial" w:hAnsi="Arial" w:cs="Arial"/>
          <w:sz w:val="22"/>
          <w:szCs w:val="22"/>
        </w:rPr>
      </w:pPr>
    </w:p>
    <w:p w14:paraId="10E31169" w14:textId="77777777" w:rsidR="00D213AA" w:rsidRPr="00A153EC" w:rsidRDefault="00D213AA" w:rsidP="00D213AA">
      <w:pPr>
        <w:rPr>
          <w:rFonts w:ascii="Arial" w:hAnsi="Arial" w:cs="Arial"/>
          <w:b/>
          <w:bCs/>
          <w:color w:val="000000"/>
          <w:kern w:val="36"/>
          <w:sz w:val="22"/>
          <w:szCs w:val="22"/>
        </w:rPr>
      </w:pPr>
      <w:r w:rsidRPr="00A153EC">
        <w:rPr>
          <w:rFonts w:ascii="Arial" w:hAnsi="Arial" w:cs="Arial"/>
          <w:b/>
          <w:bCs/>
          <w:color w:val="000000"/>
          <w:kern w:val="36"/>
          <w:sz w:val="22"/>
          <w:szCs w:val="22"/>
        </w:rPr>
        <w:t xml:space="preserve">Pulling Together Mural </w:t>
      </w:r>
    </w:p>
    <w:p w14:paraId="130C4038" w14:textId="2CCD9303" w:rsidR="00793A7D" w:rsidRPr="00CF08B4" w:rsidRDefault="00D213AA" w:rsidP="00FB6F2A">
      <w:pPr>
        <w:rPr>
          <w:rFonts w:ascii="Arial" w:hAnsi="Arial" w:cs="Arial"/>
          <w:sz w:val="22"/>
          <w:szCs w:val="22"/>
        </w:rPr>
      </w:pPr>
      <w:r w:rsidRPr="00A153EC">
        <w:rPr>
          <w:rFonts w:ascii="Arial" w:hAnsi="Arial" w:cs="Arial"/>
          <w:bCs/>
          <w:color w:val="000000"/>
          <w:kern w:val="36"/>
          <w:sz w:val="22"/>
          <w:szCs w:val="22"/>
        </w:rPr>
        <w:t xml:space="preserve">The </w:t>
      </w:r>
      <w:r w:rsidRPr="00A153EC">
        <w:rPr>
          <w:rFonts w:ascii="Arial" w:hAnsi="Arial" w:cs="Arial"/>
          <w:bCs/>
          <w:color w:val="000000"/>
          <w:sz w:val="22"/>
          <w:szCs w:val="22"/>
        </w:rPr>
        <w:t xml:space="preserve">"Pulling Together" Tile Mosaic Mural </w:t>
      </w:r>
      <w:r w:rsidR="00793A7D">
        <w:rPr>
          <w:rFonts w:ascii="Arial" w:hAnsi="Arial" w:cs="Arial"/>
          <w:bCs/>
          <w:color w:val="000000"/>
          <w:sz w:val="22"/>
          <w:szCs w:val="22"/>
        </w:rPr>
        <w:t>was initially installed</w:t>
      </w:r>
      <w:r w:rsidRPr="00A153EC">
        <w:rPr>
          <w:rFonts w:ascii="Arial" w:hAnsi="Arial" w:cs="Arial"/>
          <w:bCs/>
          <w:color w:val="000000"/>
          <w:sz w:val="22"/>
          <w:szCs w:val="22"/>
        </w:rPr>
        <w:t xml:space="preserve"> on the first floor of the Social Work Building </w:t>
      </w:r>
      <w:r w:rsidRPr="00A153EC">
        <w:rPr>
          <w:rStyle w:val="Emphasis"/>
          <w:rFonts w:ascii="Arial" w:hAnsi="Arial" w:cs="Arial"/>
          <w:i w:val="0"/>
          <w:color w:val="000000"/>
          <w:sz w:val="22"/>
          <w:szCs w:val="22"/>
        </w:rPr>
        <w:t xml:space="preserve">by public artist Reginald Adams </w:t>
      </w:r>
      <w:r w:rsidR="0056097C">
        <w:rPr>
          <w:rStyle w:val="Emphasis"/>
          <w:rFonts w:ascii="Arial" w:hAnsi="Arial" w:cs="Arial"/>
          <w:i w:val="0"/>
          <w:color w:val="000000"/>
          <w:sz w:val="22"/>
          <w:szCs w:val="22"/>
        </w:rPr>
        <w:t>on</w:t>
      </w:r>
      <w:r w:rsidRPr="00A153EC">
        <w:rPr>
          <w:rStyle w:val="Emphasis"/>
          <w:rFonts w:ascii="Arial" w:hAnsi="Arial" w:cs="Arial"/>
          <w:i w:val="0"/>
          <w:color w:val="000000"/>
          <w:sz w:val="22"/>
          <w:szCs w:val="22"/>
        </w:rPr>
        <w:t xml:space="preserve"> March 31, 2000. </w:t>
      </w:r>
      <w:r w:rsidRPr="00A153EC">
        <w:rPr>
          <w:rFonts w:ascii="Arial" w:hAnsi="Arial" w:cs="Arial"/>
          <w:sz w:val="22"/>
          <w:szCs w:val="22"/>
        </w:rPr>
        <w:t xml:space="preserve">The mural </w:t>
      </w:r>
      <w:r w:rsidRPr="00A153EC">
        <w:rPr>
          <w:rFonts w:ascii="Arial" w:hAnsi="Arial" w:cs="Arial"/>
          <w:color w:val="000000"/>
          <w:sz w:val="22"/>
          <w:szCs w:val="22"/>
        </w:rPr>
        <w:t>cover</w:t>
      </w:r>
      <w:r w:rsidR="0056097C">
        <w:rPr>
          <w:rFonts w:ascii="Arial" w:hAnsi="Arial" w:cs="Arial"/>
          <w:color w:val="000000"/>
          <w:sz w:val="22"/>
          <w:szCs w:val="22"/>
        </w:rPr>
        <w:t>ed</w:t>
      </w:r>
      <w:r w:rsidRPr="00A153EC">
        <w:rPr>
          <w:rFonts w:ascii="Arial" w:hAnsi="Arial" w:cs="Arial"/>
          <w:color w:val="000000"/>
          <w:sz w:val="22"/>
          <w:szCs w:val="22"/>
        </w:rPr>
        <w:t xml:space="preserve"> seven interior walls of the GCSW lobby and include</w:t>
      </w:r>
      <w:r w:rsidR="00BF50CD">
        <w:rPr>
          <w:rFonts w:ascii="Arial" w:hAnsi="Arial" w:cs="Arial"/>
          <w:color w:val="000000"/>
          <w:sz w:val="22"/>
          <w:szCs w:val="22"/>
        </w:rPr>
        <w:t>d</w:t>
      </w:r>
      <w:r w:rsidRPr="00A153EC">
        <w:rPr>
          <w:rFonts w:ascii="Arial" w:hAnsi="Arial" w:cs="Arial"/>
          <w:color w:val="000000"/>
          <w:sz w:val="22"/>
          <w:szCs w:val="22"/>
        </w:rPr>
        <w:t xml:space="preserve"> life-sized images of people pulling chains of oppression that prevent entry into a world characterized by Social and Economic Justice for All. Many of the images </w:t>
      </w:r>
      <w:r w:rsidR="0056097C">
        <w:rPr>
          <w:rFonts w:ascii="Arial" w:hAnsi="Arial" w:cs="Arial"/>
          <w:color w:val="000000"/>
          <w:sz w:val="22"/>
          <w:szCs w:val="22"/>
        </w:rPr>
        <w:t>we</w:t>
      </w:r>
      <w:r w:rsidRPr="00A153EC">
        <w:rPr>
          <w:rFonts w:ascii="Arial" w:hAnsi="Arial" w:cs="Arial"/>
          <w:color w:val="000000"/>
          <w:sz w:val="22"/>
          <w:szCs w:val="22"/>
        </w:rPr>
        <w:t xml:space="preserve">re of faculty, students, staff, and community members of the </w:t>
      </w:r>
      <w:r w:rsidRPr="00CF08B4">
        <w:rPr>
          <w:rFonts w:ascii="Arial" w:hAnsi="Arial" w:cs="Arial"/>
          <w:color w:val="000000"/>
          <w:sz w:val="22"/>
          <w:szCs w:val="22"/>
        </w:rPr>
        <w:t>GCSW from the year it was dedicated.</w:t>
      </w:r>
      <w:r w:rsidR="0056097C" w:rsidRPr="00CF08B4">
        <w:rPr>
          <w:rFonts w:ascii="Arial" w:hAnsi="Arial" w:cs="Arial"/>
          <w:color w:val="000000"/>
          <w:sz w:val="22"/>
          <w:szCs w:val="22"/>
        </w:rPr>
        <w:t xml:space="preserve"> The mural</w:t>
      </w:r>
      <w:r w:rsidR="0056097C" w:rsidRPr="00CF08B4">
        <w:rPr>
          <w:rFonts w:ascii="Arial" w:hAnsi="Arial" w:cs="Arial"/>
          <w:color w:val="111111"/>
          <w:sz w:val="22"/>
          <w:szCs w:val="22"/>
        </w:rPr>
        <w:t xml:space="preserve"> </w:t>
      </w:r>
      <w:r w:rsidR="00793A7D" w:rsidRPr="00CF08B4">
        <w:rPr>
          <w:rFonts w:ascii="Arial" w:hAnsi="Arial" w:cs="Arial"/>
          <w:color w:val="111111"/>
          <w:sz w:val="22"/>
          <w:szCs w:val="22"/>
        </w:rPr>
        <w:t>was meant to capture the journey of the students who graduated and went into the community to contribute to various organizations. Adams describes, “The idea was that we are all ‘pulling together” - the title of the mural- in that narrative around the University’s values and objectives”.</w:t>
      </w:r>
    </w:p>
    <w:p w14:paraId="58085E0A" w14:textId="48D9918F" w:rsidR="00793A7D" w:rsidRPr="00CF08B4" w:rsidRDefault="00FB6F2A" w:rsidP="00793A7D">
      <w:pPr>
        <w:pStyle w:val="NormalWeb"/>
        <w:shd w:val="clear" w:color="auto" w:fill="FFFFFF"/>
        <w:spacing w:before="240" w:beforeAutospacing="0" w:after="240" w:afterAutospacing="0"/>
        <w:rPr>
          <w:rFonts w:ascii="Arial" w:hAnsi="Arial" w:cs="Arial"/>
          <w:color w:val="111111"/>
          <w:sz w:val="22"/>
          <w:szCs w:val="22"/>
        </w:rPr>
      </w:pPr>
      <w:r w:rsidRPr="00CF08B4">
        <w:rPr>
          <w:rFonts w:ascii="Arial" w:hAnsi="Arial" w:cs="Arial"/>
          <w:color w:val="111111"/>
          <w:sz w:val="22"/>
          <w:szCs w:val="22"/>
        </w:rPr>
        <w:t>With the renovation of the first floor</w:t>
      </w:r>
      <w:r w:rsidR="00F20741">
        <w:rPr>
          <w:rFonts w:ascii="Arial" w:hAnsi="Arial" w:cs="Arial"/>
          <w:color w:val="111111"/>
          <w:sz w:val="22"/>
          <w:szCs w:val="22"/>
        </w:rPr>
        <w:t xml:space="preserve"> in 2021</w:t>
      </w:r>
      <w:r w:rsidRPr="00CF08B4">
        <w:rPr>
          <w:rFonts w:ascii="Arial" w:hAnsi="Arial" w:cs="Arial"/>
          <w:color w:val="111111"/>
          <w:sz w:val="22"/>
          <w:szCs w:val="22"/>
        </w:rPr>
        <w:t xml:space="preserve">, </w:t>
      </w:r>
      <w:r w:rsidR="00793A7D" w:rsidRPr="00CF08B4">
        <w:rPr>
          <w:rFonts w:ascii="Arial" w:hAnsi="Arial" w:cs="Arial"/>
          <w:color w:val="111111"/>
          <w:sz w:val="22"/>
          <w:szCs w:val="22"/>
        </w:rPr>
        <w:t>Adams</w:t>
      </w:r>
      <w:r w:rsidRPr="00CF08B4">
        <w:rPr>
          <w:rFonts w:ascii="Arial" w:hAnsi="Arial" w:cs="Arial"/>
          <w:color w:val="111111"/>
          <w:sz w:val="22"/>
          <w:szCs w:val="22"/>
        </w:rPr>
        <w:t xml:space="preserve"> had an opportunity to</w:t>
      </w:r>
      <w:r w:rsidR="00793A7D" w:rsidRPr="00CF08B4">
        <w:rPr>
          <w:rFonts w:ascii="Arial" w:hAnsi="Arial" w:cs="Arial"/>
          <w:color w:val="111111"/>
          <w:sz w:val="22"/>
          <w:szCs w:val="22"/>
        </w:rPr>
        <w:t xml:space="preserve"> redo this project</w:t>
      </w:r>
      <w:r w:rsidR="00753707" w:rsidRPr="00CF08B4">
        <w:rPr>
          <w:rFonts w:ascii="Arial" w:hAnsi="Arial" w:cs="Arial"/>
          <w:color w:val="111111"/>
          <w:sz w:val="22"/>
          <w:szCs w:val="22"/>
        </w:rPr>
        <w:t xml:space="preserve"> with a focus on </w:t>
      </w:r>
      <w:r w:rsidR="00793A7D" w:rsidRPr="00CF08B4">
        <w:rPr>
          <w:rFonts w:ascii="Arial" w:hAnsi="Arial" w:cs="Arial"/>
          <w:color w:val="111111"/>
          <w:sz w:val="22"/>
          <w:szCs w:val="22"/>
        </w:rPr>
        <w:t>reengaging the common community</w:t>
      </w:r>
      <w:r w:rsidR="005639A3" w:rsidRPr="00CF08B4">
        <w:rPr>
          <w:rFonts w:ascii="Arial" w:hAnsi="Arial" w:cs="Arial"/>
          <w:color w:val="111111"/>
          <w:sz w:val="22"/>
          <w:szCs w:val="22"/>
        </w:rPr>
        <w:t xml:space="preserve"> and </w:t>
      </w:r>
      <w:r w:rsidR="00793A7D" w:rsidRPr="00CF08B4">
        <w:rPr>
          <w:rFonts w:ascii="Arial" w:hAnsi="Arial" w:cs="Arial"/>
          <w:color w:val="111111"/>
          <w:sz w:val="22"/>
          <w:szCs w:val="22"/>
        </w:rPr>
        <w:t>bring</w:t>
      </w:r>
      <w:r w:rsidR="005639A3" w:rsidRPr="00CF08B4">
        <w:rPr>
          <w:rFonts w:ascii="Arial" w:hAnsi="Arial" w:cs="Arial"/>
          <w:color w:val="111111"/>
          <w:sz w:val="22"/>
          <w:szCs w:val="22"/>
        </w:rPr>
        <w:t>ing</w:t>
      </w:r>
      <w:r w:rsidR="00793A7D" w:rsidRPr="00CF08B4">
        <w:rPr>
          <w:rFonts w:ascii="Arial" w:hAnsi="Arial" w:cs="Arial"/>
          <w:color w:val="111111"/>
          <w:sz w:val="22"/>
          <w:szCs w:val="22"/>
        </w:rPr>
        <w:t xml:space="preserve"> more life to the mural. The </w:t>
      </w:r>
      <w:r w:rsidR="002D6659" w:rsidRPr="00CF08B4">
        <w:rPr>
          <w:rFonts w:ascii="Arial" w:hAnsi="Arial" w:cs="Arial"/>
          <w:color w:val="111111"/>
          <w:sz w:val="22"/>
          <w:szCs w:val="22"/>
        </w:rPr>
        <w:t>mural was</w:t>
      </w:r>
      <w:r w:rsidR="00793A7D" w:rsidRPr="00CF08B4">
        <w:rPr>
          <w:rFonts w:ascii="Arial" w:hAnsi="Arial" w:cs="Arial"/>
          <w:color w:val="111111"/>
          <w:sz w:val="22"/>
          <w:szCs w:val="22"/>
        </w:rPr>
        <w:t xml:space="preserve"> recreated to its </w:t>
      </w:r>
      <w:r w:rsidR="002D6659" w:rsidRPr="00CF08B4">
        <w:rPr>
          <w:rFonts w:ascii="Arial" w:hAnsi="Arial" w:cs="Arial"/>
          <w:color w:val="111111"/>
          <w:sz w:val="22"/>
          <w:szCs w:val="22"/>
        </w:rPr>
        <w:t>original</w:t>
      </w:r>
      <w:r w:rsidR="00793A7D" w:rsidRPr="00CF08B4">
        <w:rPr>
          <w:rFonts w:ascii="Arial" w:hAnsi="Arial" w:cs="Arial"/>
          <w:color w:val="111111"/>
          <w:sz w:val="22"/>
          <w:szCs w:val="22"/>
        </w:rPr>
        <w:t xml:space="preserve"> likeness but </w:t>
      </w:r>
      <w:r w:rsidR="00CF08B4" w:rsidRPr="00CF08B4">
        <w:rPr>
          <w:rFonts w:ascii="Arial" w:hAnsi="Arial" w:cs="Arial"/>
          <w:color w:val="111111"/>
          <w:sz w:val="22"/>
          <w:szCs w:val="22"/>
        </w:rPr>
        <w:t>with finer attention to detail</w:t>
      </w:r>
      <w:r w:rsidR="00F20741">
        <w:rPr>
          <w:rFonts w:ascii="Arial" w:hAnsi="Arial" w:cs="Arial"/>
          <w:color w:val="111111"/>
          <w:sz w:val="22"/>
          <w:szCs w:val="22"/>
        </w:rPr>
        <w:t xml:space="preserve"> and</w:t>
      </w:r>
      <w:r w:rsidR="00793A7D" w:rsidRPr="00CF08B4">
        <w:rPr>
          <w:rFonts w:ascii="Arial" w:hAnsi="Arial" w:cs="Arial"/>
          <w:color w:val="111111"/>
          <w:sz w:val="22"/>
          <w:szCs w:val="22"/>
        </w:rPr>
        <w:t xml:space="preserve"> </w:t>
      </w:r>
      <w:r w:rsidR="00CF08B4" w:rsidRPr="00CF08B4">
        <w:rPr>
          <w:rFonts w:ascii="Arial" w:hAnsi="Arial" w:cs="Arial"/>
          <w:color w:val="111111"/>
          <w:sz w:val="22"/>
          <w:szCs w:val="22"/>
        </w:rPr>
        <w:t>serves as</w:t>
      </w:r>
      <w:r w:rsidR="00793A7D" w:rsidRPr="00CF08B4">
        <w:rPr>
          <w:rFonts w:ascii="Arial" w:hAnsi="Arial" w:cs="Arial"/>
          <w:color w:val="111111"/>
          <w:sz w:val="22"/>
          <w:szCs w:val="22"/>
        </w:rPr>
        <w:t xml:space="preserve"> a memory a</w:t>
      </w:r>
      <w:r w:rsidR="00684D8F">
        <w:rPr>
          <w:rFonts w:ascii="Arial" w:hAnsi="Arial" w:cs="Arial"/>
          <w:color w:val="111111"/>
          <w:sz w:val="22"/>
          <w:szCs w:val="22"/>
        </w:rPr>
        <w:t>s it continues to</w:t>
      </w:r>
      <w:r w:rsidR="00793A7D" w:rsidRPr="00CF08B4">
        <w:rPr>
          <w:rFonts w:ascii="Arial" w:hAnsi="Arial" w:cs="Arial"/>
          <w:color w:val="111111"/>
          <w:sz w:val="22"/>
          <w:szCs w:val="22"/>
        </w:rPr>
        <w:t xml:space="preserve"> speak to this college and resonates with the students, faculty and visitors of the University.</w:t>
      </w:r>
    </w:p>
    <w:p w14:paraId="2CAFF9BA" w14:textId="6510B563" w:rsidR="004C0E2E" w:rsidRPr="004E49CB" w:rsidRDefault="00D213AA" w:rsidP="004C0E2E">
      <w:pPr>
        <w:rPr>
          <w:rFonts w:ascii="Arial" w:eastAsia="Times New Roman" w:hAnsi="Arial" w:cs="Arial"/>
          <w:b/>
          <w:bCs/>
          <w:color w:val="000000"/>
          <w:sz w:val="22"/>
          <w:szCs w:val="22"/>
        </w:rPr>
      </w:pPr>
      <w:r w:rsidRPr="00A153EC">
        <w:rPr>
          <w:rFonts w:ascii="Arial" w:eastAsia="Times New Roman" w:hAnsi="Arial" w:cs="Arial"/>
          <w:b/>
          <w:bCs/>
          <w:color w:val="000000"/>
          <w:sz w:val="22"/>
          <w:szCs w:val="22"/>
        </w:rPr>
        <w:br w:type="page"/>
      </w:r>
    </w:p>
    <w:p w14:paraId="7410E61C" w14:textId="4430CB94" w:rsidR="000371C7" w:rsidRPr="00B96B81" w:rsidRDefault="00B96B81">
      <w:pPr>
        <w:rPr>
          <w:rFonts w:ascii="Arial" w:hAnsi="Arial" w:cs="Arial"/>
          <w:b/>
          <w:sz w:val="22"/>
          <w:szCs w:val="22"/>
        </w:rPr>
      </w:pPr>
      <w:r w:rsidRPr="00B96B81">
        <w:rPr>
          <w:rFonts w:ascii="Arial" w:hAnsi="Arial" w:cs="Arial"/>
          <w:b/>
          <w:sz w:val="22"/>
          <w:szCs w:val="22"/>
        </w:rPr>
        <w:lastRenderedPageBreak/>
        <w:t xml:space="preserve">Notes: </w:t>
      </w:r>
    </w:p>
    <w:sectPr w:rsidR="000371C7" w:rsidRPr="00B96B81" w:rsidSect="00A868F6">
      <w:headerReference w:type="default" r:id="rId84"/>
      <w:footerReference w:type="even" r:id="rId85"/>
      <w:footerReference w:type="default" r:id="rId86"/>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D5C18" w14:textId="77777777" w:rsidR="00250CBF" w:rsidRDefault="00250CBF" w:rsidP="00C47D23">
      <w:r>
        <w:separator/>
      </w:r>
    </w:p>
  </w:endnote>
  <w:endnote w:type="continuationSeparator" w:id="0">
    <w:p w14:paraId="6B29EAFB" w14:textId="77777777" w:rsidR="00250CBF" w:rsidRDefault="00250CBF" w:rsidP="00C4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8139888"/>
      <w:docPartObj>
        <w:docPartGallery w:val="Page Numbers (Bottom of Page)"/>
        <w:docPartUnique/>
      </w:docPartObj>
    </w:sdtPr>
    <w:sdtEndPr>
      <w:rPr>
        <w:rStyle w:val="PageNumber"/>
      </w:rPr>
    </w:sdtEndPr>
    <w:sdtContent>
      <w:p w14:paraId="1E50B02C" w14:textId="7E05AA1B" w:rsidR="00331FE5" w:rsidRDefault="00331FE5" w:rsidP="00C47D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83BF5B" w14:textId="77777777" w:rsidR="00331FE5" w:rsidRDefault="00331FE5" w:rsidP="00C47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9586816"/>
      <w:docPartObj>
        <w:docPartGallery w:val="Page Numbers (Bottom of Page)"/>
        <w:docPartUnique/>
      </w:docPartObj>
    </w:sdtPr>
    <w:sdtEndPr>
      <w:rPr>
        <w:rStyle w:val="PageNumber"/>
      </w:rPr>
    </w:sdtEndPr>
    <w:sdtContent>
      <w:p w14:paraId="51FB4D33" w14:textId="17D99BD2" w:rsidR="00331FE5" w:rsidRDefault="00331FE5" w:rsidP="00C47D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6450">
          <w:rPr>
            <w:rStyle w:val="PageNumber"/>
            <w:noProof/>
          </w:rPr>
          <w:t>5</w:t>
        </w:r>
        <w:r>
          <w:rPr>
            <w:rStyle w:val="PageNumber"/>
          </w:rPr>
          <w:fldChar w:fldCharType="end"/>
        </w:r>
      </w:p>
    </w:sdtContent>
  </w:sdt>
  <w:p w14:paraId="1DC60D5C" w14:textId="77777777" w:rsidR="00331FE5" w:rsidRDefault="00331FE5" w:rsidP="00C47D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B292A" w14:textId="77777777" w:rsidR="00250CBF" w:rsidRDefault="00250CBF" w:rsidP="00C47D23">
      <w:r>
        <w:separator/>
      </w:r>
    </w:p>
  </w:footnote>
  <w:footnote w:type="continuationSeparator" w:id="0">
    <w:p w14:paraId="540517BD" w14:textId="77777777" w:rsidR="00250CBF" w:rsidRDefault="00250CBF" w:rsidP="00C47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28D7" w14:textId="7E64A1A3" w:rsidR="00331FE5" w:rsidRDefault="00331FE5" w:rsidP="00912FF1">
    <w:pPr>
      <w:pStyle w:val="Header"/>
      <w:jc w:val="right"/>
    </w:pPr>
    <w:r>
      <w:rPr>
        <w:rFonts w:ascii="CenturyGothic" w:hAnsi="CenturyGothic" w:cs="CenturyGothic"/>
      </w:rPr>
      <w:t>UH Graduate College of Social Work | MSW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822"/>
    <w:multiLevelType w:val="hybridMultilevel"/>
    <w:tmpl w:val="E8C6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07728"/>
    <w:multiLevelType w:val="hybridMultilevel"/>
    <w:tmpl w:val="2C2A9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BB1853"/>
    <w:multiLevelType w:val="hybridMultilevel"/>
    <w:tmpl w:val="C8CE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F6AAE"/>
    <w:multiLevelType w:val="multilevel"/>
    <w:tmpl w:val="CA22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70E59"/>
    <w:multiLevelType w:val="hybridMultilevel"/>
    <w:tmpl w:val="73B0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42E10"/>
    <w:multiLevelType w:val="hybridMultilevel"/>
    <w:tmpl w:val="D366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61217"/>
    <w:multiLevelType w:val="hybridMultilevel"/>
    <w:tmpl w:val="549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955F7"/>
    <w:multiLevelType w:val="hybridMultilevel"/>
    <w:tmpl w:val="4FBA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150F3"/>
    <w:multiLevelType w:val="hybridMultilevel"/>
    <w:tmpl w:val="9F16AC56"/>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9" w15:restartNumberingAfterBreak="0">
    <w:nsid w:val="50367B9B"/>
    <w:multiLevelType w:val="hybridMultilevel"/>
    <w:tmpl w:val="5D54EA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F07D68"/>
    <w:multiLevelType w:val="hybridMultilevel"/>
    <w:tmpl w:val="C73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B2014"/>
    <w:multiLevelType w:val="hybridMultilevel"/>
    <w:tmpl w:val="CA60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739D6"/>
    <w:multiLevelType w:val="hybridMultilevel"/>
    <w:tmpl w:val="AC6E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375FD"/>
    <w:multiLevelType w:val="hybridMultilevel"/>
    <w:tmpl w:val="BC14E50E"/>
    <w:lvl w:ilvl="0" w:tplc="04090001">
      <w:start w:val="1"/>
      <w:numFmt w:val="bullet"/>
      <w:lvlText w:val=""/>
      <w:lvlJc w:val="left"/>
      <w:pPr>
        <w:ind w:left="720" w:hanging="360"/>
      </w:pPr>
      <w:rPr>
        <w:rFonts w:ascii="Symbol" w:hAnsi="Symbol" w:hint="default"/>
      </w:rPr>
    </w:lvl>
    <w:lvl w:ilvl="1" w:tplc="F260F3A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64E2E"/>
    <w:multiLevelType w:val="hybridMultilevel"/>
    <w:tmpl w:val="EB56F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D6088A"/>
    <w:multiLevelType w:val="hybridMultilevel"/>
    <w:tmpl w:val="A75A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
  </w:num>
  <w:num w:numId="5">
    <w:abstractNumId w:val="15"/>
  </w:num>
  <w:num w:numId="6">
    <w:abstractNumId w:val="7"/>
  </w:num>
  <w:num w:numId="7">
    <w:abstractNumId w:val="6"/>
  </w:num>
  <w:num w:numId="8">
    <w:abstractNumId w:val="5"/>
  </w:num>
  <w:num w:numId="9">
    <w:abstractNumId w:val="10"/>
  </w:num>
  <w:num w:numId="10">
    <w:abstractNumId w:val="2"/>
  </w:num>
  <w:num w:numId="11">
    <w:abstractNumId w:val="4"/>
  </w:num>
  <w:num w:numId="12">
    <w:abstractNumId w:val="0"/>
  </w:num>
  <w:num w:numId="13">
    <w:abstractNumId w:val="3"/>
  </w:num>
  <w:num w:numId="14">
    <w:abstractNumId w:val="8"/>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BF"/>
    <w:rsid w:val="00000C07"/>
    <w:rsid w:val="000047BD"/>
    <w:rsid w:val="00006343"/>
    <w:rsid w:val="000135FD"/>
    <w:rsid w:val="000138BE"/>
    <w:rsid w:val="000265CF"/>
    <w:rsid w:val="000371C7"/>
    <w:rsid w:val="000415CD"/>
    <w:rsid w:val="00041B87"/>
    <w:rsid w:val="00043E25"/>
    <w:rsid w:val="000479ED"/>
    <w:rsid w:val="00047BF7"/>
    <w:rsid w:val="00053DCB"/>
    <w:rsid w:val="00065117"/>
    <w:rsid w:val="00087918"/>
    <w:rsid w:val="000E35C6"/>
    <w:rsid w:val="000F1DC8"/>
    <w:rsid w:val="000F6438"/>
    <w:rsid w:val="001010C7"/>
    <w:rsid w:val="001144B9"/>
    <w:rsid w:val="001155DD"/>
    <w:rsid w:val="00143352"/>
    <w:rsid w:val="001647EF"/>
    <w:rsid w:val="0017312B"/>
    <w:rsid w:val="00177741"/>
    <w:rsid w:val="00185E09"/>
    <w:rsid w:val="001950E9"/>
    <w:rsid w:val="00196B45"/>
    <w:rsid w:val="001D100C"/>
    <w:rsid w:val="00207894"/>
    <w:rsid w:val="00232FE3"/>
    <w:rsid w:val="00250CBF"/>
    <w:rsid w:val="00255F07"/>
    <w:rsid w:val="00261765"/>
    <w:rsid w:val="00274E17"/>
    <w:rsid w:val="00277799"/>
    <w:rsid w:val="00283FC6"/>
    <w:rsid w:val="002A129A"/>
    <w:rsid w:val="002A5933"/>
    <w:rsid w:val="002D6659"/>
    <w:rsid w:val="002E2517"/>
    <w:rsid w:val="002E3937"/>
    <w:rsid w:val="002E5020"/>
    <w:rsid w:val="002F7767"/>
    <w:rsid w:val="0030573E"/>
    <w:rsid w:val="00305D58"/>
    <w:rsid w:val="00306520"/>
    <w:rsid w:val="00331FE5"/>
    <w:rsid w:val="00336974"/>
    <w:rsid w:val="003474EB"/>
    <w:rsid w:val="003544E3"/>
    <w:rsid w:val="00366C16"/>
    <w:rsid w:val="003747D6"/>
    <w:rsid w:val="003826DA"/>
    <w:rsid w:val="00385B15"/>
    <w:rsid w:val="003B67E1"/>
    <w:rsid w:val="003E795E"/>
    <w:rsid w:val="004005D8"/>
    <w:rsid w:val="00411AC6"/>
    <w:rsid w:val="0041229B"/>
    <w:rsid w:val="00421B0D"/>
    <w:rsid w:val="0043782F"/>
    <w:rsid w:val="00463191"/>
    <w:rsid w:val="0047473D"/>
    <w:rsid w:val="004979C5"/>
    <w:rsid w:val="004A007A"/>
    <w:rsid w:val="004A21BA"/>
    <w:rsid w:val="004A417F"/>
    <w:rsid w:val="004B3AA1"/>
    <w:rsid w:val="004C0E2E"/>
    <w:rsid w:val="004C42A5"/>
    <w:rsid w:val="004C6A33"/>
    <w:rsid w:val="004D0534"/>
    <w:rsid w:val="004E49CB"/>
    <w:rsid w:val="004F5BF2"/>
    <w:rsid w:val="005127C8"/>
    <w:rsid w:val="00527608"/>
    <w:rsid w:val="0056097C"/>
    <w:rsid w:val="005639A3"/>
    <w:rsid w:val="00585905"/>
    <w:rsid w:val="00592B8A"/>
    <w:rsid w:val="0059370F"/>
    <w:rsid w:val="005950A2"/>
    <w:rsid w:val="005A14AC"/>
    <w:rsid w:val="005F36D0"/>
    <w:rsid w:val="005F3945"/>
    <w:rsid w:val="005F58B1"/>
    <w:rsid w:val="00606D7C"/>
    <w:rsid w:val="00606E49"/>
    <w:rsid w:val="00614F44"/>
    <w:rsid w:val="00627E6E"/>
    <w:rsid w:val="00630D87"/>
    <w:rsid w:val="00661361"/>
    <w:rsid w:val="00684D8F"/>
    <w:rsid w:val="006A14E1"/>
    <w:rsid w:val="006B5936"/>
    <w:rsid w:val="006B6A9E"/>
    <w:rsid w:val="006C0A5B"/>
    <w:rsid w:val="006E7D34"/>
    <w:rsid w:val="006F22D1"/>
    <w:rsid w:val="006F4379"/>
    <w:rsid w:val="00717951"/>
    <w:rsid w:val="00737AD2"/>
    <w:rsid w:val="00753707"/>
    <w:rsid w:val="00757EBA"/>
    <w:rsid w:val="00780414"/>
    <w:rsid w:val="00785879"/>
    <w:rsid w:val="00786080"/>
    <w:rsid w:val="00793A7D"/>
    <w:rsid w:val="00794779"/>
    <w:rsid w:val="00796DCE"/>
    <w:rsid w:val="007D0551"/>
    <w:rsid w:val="007D2927"/>
    <w:rsid w:val="007D3954"/>
    <w:rsid w:val="007D4BF8"/>
    <w:rsid w:val="007D74DF"/>
    <w:rsid w:val="007F5796"/>
    <w:rsid w:val="00826E19"/>
    <w:rsid w:val="00827925"/>
    <w:rsid w:val="00833664"/>
    <w:rsid w:val="008429E8"/>
    <w:rsid w:val="0087795C"/>
    <w:rsid w:val="008F090A"/>
    <w:rsid w:val="00906D0C"/>
    <w:rsid w:val="00912FF1"/>
    <w:rsid w:val="00926680"/>
    <w:rsid w:val="00935C56"/>
    <w:rsid w:val="00946E28"/>
    <w:rsid w:val="009477CB"/>
    <w:rsid w:val="00953F77"/>
    <w:rsid w:val="00976B08"/>
    <w:rsid w:val="00985BCD"/>
    <w:rsid w:val="00993911"/>
    <w:rsid w:val="009C0C93"/>
    <w:rsid w:val="009C626B"/>
    <w:rsid w:val="009D3E3D"/>
    <w:rsid w:val="009E7901"/>
    <w:rsid w:val="009F0712"/>
    <w:rsid w:val="00A05CBF"/>
    <w:rsid w:val="00A11AD5"/>
    <w:rsid w:val="00A153EC"/>
    <w:rsid w:val="00A27716"/>
    <w:rsid w:val="00A535F1"/>
    <w:rsid w:val="00A54D3C"/>
    <w:rsid w:val="00A608E3"/>
    <w:rsid w:val="00A70178"/>
    <w:rsid w:val="00A75FAE"/>
    <w:rsid w:val="00A851B8"/>
    <w:rsid w:val="00A868F6"/>
    <w:rsid w:val="00A939D4"/>
    <w:rsid w:val="00AA21F5"/>
    <w:rsid w:val="00AA2853"/>
    <w:rsid w:val="00AA683F"/>
    <w:rsid w:val="00AC0756"/>
    <w:rsid w:val="00AC2D86"/>
    <w:rsid w:val="00AC3679"/>
    <w:rsid w:val="00AC5756"/>
    <w:rsid w:val="00AF0C94"/>
    <w:rsid w:val="00B07B34"/>
    <w:rsid w:val="00B128B4"/>
    <w:rsid w:val="00B21544"/>
    <w:rsid w:val="00B216AA"/>
    <w:rsid w:val="00B24986"/>
    <w:rsid w:val="00B55CB1"/>
    <w:rsid w:val="00B55FE1"/>
    <w:rsid w:val="00B605BE"/>
    <w:rsid w:val="00B632D8"/>
    <w:rsid w:val="00B76D29"/>
    <w:rsid w:val="00B77CCE"/>
    <w:rsid w:val="00B868A3"/>
    <w:rsid w:val="00B96B81"/>
    <w:rsid w:val="00BC77BF"/>
    <w:rsid w:val="00BF50CD"/>
    <w:rsid w:val="00C02634"/>
    <w:rsid w:val="00C10D03"/>
    <w:rsid w:val="00C13CC8"/>
    <w:rsid w:val="00C16EBB"/>
    <w:rsid w:val="00C212BE"/>
    <w:rsid w:val="00C22E4F"/>
    <w:rsid w:val="00C3659B"/>
    <w:rsid w:val="00C40213"/>
    <w:rsid w:val="00C47D23"/>
    <w:rsid w:val="00C52D7F"/>
    <w:rsid w:val="00C723DF"/>
    <w:rsid w:val="00C77BDA"/>
    <w:rsid w:val="00CA0F65"/>
    <w:rsid w:val="00CA14F0"/>
    <w:rsid w:val="00CA1D15"/>
    <w:rsid w:val="00CA2E69"/>
    <w:rsid w:val="00CB0BF1"/>
    <w:rsid w:val="00CB3A87"/>
    <w:rsid w:val="00CB53D5"/>
    <w:rsid w:val="00CD171F"/>
    <w:rsid w:val="00CD53A3"/>
    <w:rsid w:val="00CD6450"/>
    <w:rsid w:val="00CF08B4"/>
    <w:rsid w:val="00CF4639"/>
    <w:rsid w:val="00D01FA4"/>
    <w:rsid w:val="00D213AA"/>
    <w:rsid w:val="00D21FDC"/>
    <w:rsid w:val="00D426FB"/>
    <w:rsid w:val="00D43BE8"/>
    <w:rsid w:val="00D509D0"/>
    <w:rsid w:val="00D71BAF"/>
    <w:rsid w:val="00D752C4"/>
    <w:rsid w:val="00D872EF"/>
    <w:rsid w:val="00DA6605"/>
    <w:rsid w:val="00DB49DB"/>
    <w:rsid w:val="00DC05EE"/>
    <w:rsid w:val="00DC1688"/>
    <w:rsid w:val="00DC327B"/>
    <w:rsid w:val="00DD2839"/>
    <w:rsid w:val="00DD6D6F"/>
    <w:rsid w:val="00DE4E05"/>
    <w:rsid w:val="00DE5AFA"/>
    <w:rsid w:val="00DF1626"/>
    <w:rsid w:val="00DF4046"/>
    <w:rsid w:val="00E13134"/>
    <w:rsid w:val="00E22BEF"/>
    <w:rsid w:val="00E316CF"/>
    <w:rsid w:val="00E361F8"/>
    <w:rsid w:val="00E43CD0"/>
    <w:rsid w:val="00E64E02"/>
    <w:rsid w:val="00E74399"/>
    <w:rsid w:val="00E80733"/>
    <w:rsid w:val="00E86829"/>
    <w:rsid w:val="00E90EB3"/>
    <w:rsid w:val="00E943A7"/>
    <w:rsid w:val="00EE3088"/>
    <w:rsid w:val="00EF3E24"/>
    <w:rsid w:val="00EF6491"/>
    <w:rsid w:val="00F0547E"/>
    <w:rsid w:val="00F119AE"/>
    <w:rsid w:val="00F1340A"/>
    <w:rsid w:val="00F20741"/>
    <w:rsid w:val="00F347BF"/>
    <w:rsid w:val="00F42727"/>
    <w:rsid w:val="00F46862"/>
    <w:rsid w:val="00F559B4"/>
    <w:rsid w:val="00F70898"/>
    <w:rsid w:val="00F83284"/>
    <w:rsid w:val="00FA3E8D"/>
    <w:rsid w:val="00FA7819"/>
    <w:rsid w:val="00FB6F2A"/>
    <w:rsid w:val="00FE1D5A"/>
    <w:rsid w:val="00FE53C8"/>
    <w:rsid w:val="14CA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0DF6"/>
  <w14:defaultImageDpi w14:val="32767"/>
  <w15:chartTrackingRefBased/>
  <w15:docId w15:val="{DFA0D00C-A7FE-5D4B-8FF2-B4931699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C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47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C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05CBF"/>
    <w:pPr>
      <w:spacing w:before="480" w:line="276" w:lineRule="auto"/>
      <w:outlineLvl w:val="9"/>
    </w:pPr>
    <w:rPr>
      <w:b/>
      <w:bCs/>
      <w:sz w:val="28"/>
      <w:szCs w:val="28"/>
    </w:rPr>
  </w:style>
  <w:style w:type="paragraph" w:styleId="TOC2">
    <w:name w:val="toc 2"/>
    <w:basedOn w:val="Normal"/>
    <w:next w:val="Normal"/>
    <w:autoRedefine/>
    <w:uiPriority w:val="39"/>
    <w:unhideWhenUsed/>
    <w:rsid w:val="00DC1688"/>
    <w:pPr>
      <w:ind w:left="240"/>
    </w:pPr>
    <w:rPr>
      <w:smallCaps/>
      <w:sz w:val="22"/>
      <w:szCs w:val="22"/>
    </w:rPr>
  </w:style>
  <w:style w:type="paragraph" w:styleId="TOC1">
    <w:name w:val="toc 1"/>
    <w:basedOn w:val="Normal"/>
    <w:next w:val="Normal"/>
    <w:autoRedefine/>
    <w:uiPriority w:val="39"/>
    <w:unhideWhenUsed/>
    <w:rsid w:val="00DC1688"/>
    <w:pPr>
      <w:spacing w:before="120"/>
    </w:pPr>
    <w:rPr>
      <w:b/>
      <w:bCs/>
      <w:sz w:val="22"/>
      <w:szCs w:val="22"/>
    </w:rPr>
  </w:style>
  <w:style w:type="paragraph" w:styleId="TOC3">
    <w:name w:val="toc 3"/>
    <w:basedOn w:val="Normal"/>
    <w:next w:val="Normal"/>
    <w:autoRedefine/>
    <w:uiPriority w:val="39"/>
    <w:unhideWhenUsed/>
    <w:rsid w:val="00A05CBF"/>
    <w:pPr>
      <w:ind w:left="480"/>
    </w:pPr>
    <w:rPr>
      <w:i/>
      <w:iCs/>
      <w:sz w:val="22"/>
      <w:szCs w:val="22"/>
    </w:rPr>
  </w:style>
  <w:style w:type="paragraph" w:styleId="TOC4">
    <w:name w:val="toc 4"/>
    <w:basedOn w:val="Normal"/>
    <w:next w:val="Normal"/>
    <w:autoRedefine/>
    <w:uiPriority w:val="39"/>
    <w:semiHidden/>
    <w:unhideWhenUsed/>
    <w:rsid w:val="00A05CBF"/>
    <w:pPr>
      <w:ind w:left="720"/>
    </w:pPr>
    <w:rPr>
      <w:sz w:val="18"/>
      <w:szCs w:val="18"/>
    </w:rPr>
  </w:style>
  <w:style w:type="paragraph" w:styleId="TOC5">
    <w:name w:val="toc 5"/>
    <w:basedOn w:val="Normal"/>
    <w:next w:val="Normal"/>
    <w:autoRedefine/>
    <w:uiPriority w:val="39"/>
    <w:semiHidden/>
    <w:unhideWhenUsed/>
    <w:rsid w:val="00A05CBF"/>
    <w:pPr>
      <w:ind w:left="960"/>
    </w:pPr>
    <w:rPr>
      <w:sz w:val="18"/>
      <w:szCs w:val="18"/>
    </w:rPr>
  </w:style>
  <w:style w:type="paragraph" w:styleId="TOC6">
    <w:name w:val="toc 6"/>
    <w:basedOn w:val="Normal"/>
    <w:next w:val="Normal"/>
    <w:autoRedefine/>
    <w:uiPriority w:val="39"/>
    <w:semiHidden/>
    <w:unhideWhenUsed/>
    <w:rsid w:val="00A05CBF"/>
    <w:pPr>
      <w:ind w:left="1200"/>
    </w:pPr>
    <w:rPr>
      <w:sz w:val="18"/>
      <w:szCs w:val="18"/>
    </w:rPr>
  </w:style>
  <w:style w:type="paragraph" w:styleId="TOC7">
    <w:name w:val="toc 7"/>
    <w:basedOn w:val="Normal"/>
    <w:next w:val="Normal"/>
    <w:autoRedefine/>
    <w:uiPriority w:val="39"/>
    <w:semiHidden/>
    <w:unhideWhenUsed/>
    <w:rsid w:val="00A05CBF"/>
    <w:pPr>
      <w:ind w:left="1440"/>
    </w:pPr>
    <w:rPr>
      <w:sz w:val="18"/>
      <w:szCs w:val="18"/>
    </w:rPr>
  </w:style>
  <w:style w:type="paragraph" w:styleId="TOC8">
    <w:name w:val="toc 8"/>
    <w:basedOn w:val="Normal"/>
    <w:next w:val="Normal"/>
    <w:autoRedefine/>
    <w:uiPriority w:val="39"/>
    <w:semiHidden/>
    <w:unhideWhenUsed/>
    <w:rsid w:val="00A05CBF"/>
    <w:pPr>
      <w:ind w:left="1680"/>
    </w:pPr>
    <w:rPr>
      <w:sz w:val="18"/>
      <w:szCs w:val="18"/>
    </w:rPr>
  </w:style>
  <w:style w:type="paragraph" w:styleId="TOC9">
    <w:name w:val="toc 9"/>
    <w:basedOn w:val="Normal"/>
    <w:next w:val="Normal"/>
    <w:autoRedefine/>
    <w:uiPriority w:val="39"/>
    <w:semiHidden/>
    <w:unhideWhenUsed/>
    <w:rsid w:val="00A05CBF"/>
    <w:pPr>
      <w:ind w:left="1920"/>
    </w:pPr>
    <w:rPr>
      <w:sz w:val="18"/>
      <w:szCs w:val="18"/>
    </w:rPr>
  </w:style>
  <w:style w:type="character" w:styleId="Hyperlink">
    <w:name w:val="Hyperlink"/>
    <w:basedOn w:val="DefaultParagraphFont"/>
    <w:uiPriority w:val="99"/>
    <w:unhideWhenUsed/>
    <w:rsid w:val="00B868A3"/>
    <w:rPr>
      <w:color w:val="0563C1" w:themeColor="hyperlink"/>
      <w:u w:val="single"/>
    </w:rPr>
  </w:style>
  <w:style w:type="paragraph" w:customStyle="1" w:styleId="Default">
    <w:name w:val="Default"/>
    <w:rsid w:val="00B868A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868A3"/>
    <w:pPr>
      <w:spacing w:after="200" w:line="276" w:lineRule="auto"/>
      <w:ind w:left="720"/>
      <w:contextualSpacing/>
    </w:pPr>
    <w:rPr>
      <w:sz w:val="22"/>
      <w:szCs w:val="22"/>
    </w:rPr>
  </w:style>
  <w:style w:type="paragraph" w:styleId="NormalWeb">
    <w:name w:val="Normal (Web)"/>
    <w:basedOn w:val="Normal"/>
    <w:uiPriority w:val="99"/>
    <w:unhideWhenUsed/>
    <w:rsid w:val="009C0C9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C0C93"/>
  </w:style>
  <w:style w:type="character" w:styleId="Emphasis">
    <w:name w:val="Emphasis"/>
    <w:basedOn w:val="DefaultParagraphFont"/>
    <w:qFormat/>
    <w:rsid w:val="009C0C93"/>
    <w:rPr>
      <w:i/>
      <w:iCs/>
    </w:rPr>
  </w:style>
  <w:style w:type="character" w:customStyle="1" w:styleId="UnresolvedMention1">
    <w:name w:val="Unresolved Mention1"/>
    <w:basedOn w:val="DefaultParagraphFont"/>
    <w:uiPriority w:val="99"/>
    <w:rsid w:val="00B21544"/>
    <w:rPr>
      <w:color w:val="605E5C"/>
      <w:shd w:val="clear" w:color="auto" w:fill="E1DFDD"/>
    </w:rPr>
  </w:style>
  <w:style w:type="paragraph" w:customStyle="1" w:styleId="p1">
    <w:name w:val="p1"/>
    <w:basedOn w:val="Normal"/>
    <w:rsid w:val="00B21544"/>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B21544"/>
  </w:style>
  <w:style w:type="paragraph" w:customStyle="1" w:styleId="textbox">
    <w:name w:val="textbox"/>
    <w:basedOn w:val="Normal"/>
    <w:rsid w:val="00B2154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947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1">
    <w:name w:val="pseditbox_disponly1"/>
    <w:basedOn w:val="DefaultParagraphFont"/>
    <w:rsid w:val="00794779"/>
    <w:rPr>
      <w:rFonts w:ascii="Arial" w:hAnsi="Arial" w:cs="Arial" w:hint="default"/>
      <w:b w:val="0"/>
      <w:bCs w:val="0"/>
      <w:i w:val="0"/>
      <w:iCs w:val="0"/>
      <w:color w:val="515151"/>
      <w:sz w:val="18"/>
      <w:szCs w:val="18"/>
      <w:bdr w:val="none" w:sz="0" w:space="0" w:color="auto" w:frame="1"/>
    </w:rPr>
  </w:style>
  <w:style w:type="table" w:customStyle="1" w:styleId="TableGrid1">
    <w:name w:val="Table Grid1"/>
    <w:basedOn w:val="TableNormal"/>
    <w:next w:val="TableGrid"/>
    <w:uiPriority w:val="39"/>
    <w:rsid w:val="007947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9477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94779"/>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9477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F6491"/>
    <w:rPr>
      <w:sz w:val="16"/>
      <w:szCs w:val="16"/>
    </w:rPr>
  </w:style>
  <w:style w:type="paragraph" w:styleId="CommentText">
    <w:name w:val="annotation text"/>
    <w:basedOn w:val="Normal"/>
    <w:link w:val="CommentTextChar"/>
    <w:uiPriority w:val="99"/>
    <w:semiHidden/>
    <w:unhideWhenUsed/>
    <w:rsid w:val="00EF6491"/>
    <w:rPr>
      <w:sz w:val="20"/>
      <w:szCs w:val="20"/>
    </w:rPr>
  </w:style>
  <w:style w:type="character" w:customStyle="1" w:styleId="CommentTextChar">
    <w:name w:val="Comment Text Char"/>
    <w:basedOn w:val="DefaultParagraphFont"/>
    <w:link w:val="CommentText"/>
    <w:uiPriority w:val="99"/>
    <w:semiHidden/>
    <w:rsid w:val="00EF6491"/>
    <w:rPr>
      <w:sz w:val="20"/>
      <w:szCs w:val="20"/>
    </w:rPr>
  </w:style>
  <w:style w:type="paragraph" w:styleId="CommentSubject">
    <w:name w:val="annotation subject"/>
    <w:basedOn w:val="CommentText"/>
    <w:next w:val="CommentText"/>
    <w:link w:val="CommentSubjectChar"/>
    <w:uiPriority w:val="99"/>
    <w:semiHidden/>
    <w:unhideWhenUsed/>
    <w:rsid w:val="00EF6491"/>
    <w:rPr>
      <w:b/>
      <w:bCs/>
    </w:rPr>
  </w:style>
  <w:style w:type="character" w:customStyle="1" w:styleId="CommentSubjectChar">
    <w:name w:val="Comment Subject Char"/>
    <w:basedOn w:val="CommentTextChar"/>
    <w:link w:val="CommentSubject"/>
    <w:uiPriority w:val="99"/>
    <w:semiHidden/>
    <w:rsid w:val="00EF6491"/>
    <w:rPr>
      <w:b/>
      <w:bCs/>
      <w:sz w:val="20"/>
      <w:szCs w:val="20"/>
    </w:rPr>
  </w:style>
  <w:style w:type="paragraph" w:styleId="BalloonText">
    <w:name w:val="Balloon Text"/>
    <w:basedOn w:val="Normal"/>
    <w:link w:val="BalloonTextChar"/>
    <w:uiPriority w:val="99"/>
    <w:semiHidden/>
    <w:unhideWhenUsed/>
    <w:rsid w:val="00EF64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491"/>
    <w:rPr>
      <w:rFonts w:ascii="Times New Roman" w:hAnsi="Times New Roman" w:cs="Times New Roman"/>
      <w:sz w:val="18"/>
      <w:szCs w:val="18"/>
    </w:rPr>
  </w:style>
  <w:style w:type="paragraph" w:customStyle="1" w:styleId="TableParagraph">
    <w:name w:val="Table Paragraph"/>
    <w:basedOn w:val="Normal"/>
    <w:uiPriority w:val="1"/>
    <w:qFormat/>
    <w:rsid w:val="004C0E2E"/>
    <w:pPr>
      <w:widowControl w:val="0"/>
      <w:autoSpaceDE w:val="0"/>
      <w:autoSpaceDN w:val="0"/>
      <w:jc w:val="center"/>
    </w:pPr>
    <w:rPr>
      <w:rFonts w:ascii="Arial" w:eastAsia="Arial" w:hAnsi="Arial" w:cs="Arial"/>
      <w:sz w:val="22"/>
      <w:szCs w:val="22"/>
    </w:rPr>
  </w:style>
  <w:style w:type="character" w:styleId="FollowedHyperlink">
    <w:name w:val="FollowedHyperlink"/>
    <w:basedOn w:val="DefaultParagraphFont"/>
    <w:uiPriority w:val="99"/>
    <w:semiHidden/>
    <w:unhideWhenUsed/>
    <w:rsid w:val="000E35C6"/>
    <w:rPr>
      <w:color w:val="954F72" w:themeColor="followedHyperlink"/>
      <w:u w:val="single"/>
    </w:rPr>
  </w:style>
  <w:style w:type="paragraph" w:styleId="Revision">
    <w:name w:val="Revision"/>
    <w:hidden/>
    <w:uiPriority w:val="99"/>
    <w:semiHidden/>
    <w:rsid w:val="00CA0F65"/>
  </w:style>
  <w:style w:type="paragraph" w:styleId="Footer">
    <w:name w:val="footer"/>
    <w:basedOn w:val="Normal"/>
    <w:link w:val="FooterChar"/>
    <w:uiPriority w:val="99"/>
    <w:unhideWhenUsed/>
    <w:rsid w:val="00C47D23"/>
    <w:pPr>
      <w:tabs>
        <w:tab w:val="center" w:pos="4680"/>
        <w:tab w:val="right" w:pos="9360"/>
      </w:tabs>
    </w:pPr>
  </w:style>
  <w:style w:type="character" w:customStyle="1" w:styleId="FooterChar">
    <w:name w:val="Footer Char"/>
    <w:basedOn w:val="DefaultParagraphFont"/>
    <w:link w:val="Footer"/>
    <w:uiPriority w:val="99"/>
    <w:rsid w:val="00C47D23"/>
  </w:style>
  <w:style w:type="character" w:styleId="PageNumber">
    <w:name w:val="page number"/>
    <w:basedOn w:val="DefaultParagraphFont"/>
    <w:uiPriority w:val="99"/>
    <w:semiHidden/>
    <w:unhideWhenUsed/>
    <w:rsid w:val="00C47D23"/>
  </w:style>
  <w:style w:type="paragraph" w:styleId="Header">
    <w:name w:val="header"/>
    <w:basedOn w:val="Normal"/>
    <w:link w:val="HeaderChar"/>
    <w:uiPriority w:val="99"/>
    <w:unhideWhenUsed/>
    <w:rsid w:val="00912FF1"/>
    <w:pPr>
      <w:tabs>
        <w:tab w:val="center" w:pos="4680"/>
        <w:tab w:val="right" w:pos="9360"/>
      </w:tabs>
    </w:pPr>
  </w:style>
  <w:style w:type="character" w:customStyle="1" w:styleId="HeaderChar">
    <w:name w:val="Header Char"/>
    <w:basedOn w:val="DefaultParagraphFont"/>
    <w:link w:val="Header"/>
    <w:uiPriority w:val="99"/>
    <w:rsid w:val="00912FF1"/>
  </w:style>
  <w:style w:type="paragraph" w:customStyle="1" w:styleId="xmsonormal">
    <w:name w:val="x_msonormal"/>
    <w:basedOn w:val="Normal"/>
    <w:rsid w:val="00780414"/>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C02634"/>
    <w:rPr>
      <w:color w:val="605E5C"/>
      <w:shd w:val="clear" w:color="auto" w:fill="E1DFDD"/>
    </w:rPr>
  </w:style>
  <w:style w:type="paragraph" w:styleId="NoSpacing">
    <w:name w:val="No Spacing"/>
    <w:link w:val="NoSpacingChar"/>
    <w:uiPriority w:val="1"/>
    <w:qFormat/>
    <w:rsid w:val="00A868F6"/>
    <w:rPr>
      <w:rFonts w:eastAsiaTheme="minorEastAsia"/>
      <w:sz w:val="22"/>
      <w:szCs w:val="22"/>
    </w:rPr>
  </w:style>
  <w:style w:type="character" w:customStyle="1" w:styleId="NoSpacingChar">
    <w:name w:val="No Spacing Char"/>
    <w:basedOn w:val="DefaultParagraphFont"/>
    <w:link w:val="NoSpacing"/>
    <w:uiPriority w:val="1"/>
    <w:rsid w:val="00A868F6"/>
    <w:rPr>
      <w:rFonts w:eastAsiaTheme="minorEastAsia"/>
      <w:sz w:val="22"/>
      <w:szCs w:val="22"/>
    </w:rPr>
  </w:style>
  <w:style w:type="character" w:customStyle="1" w:styleId="UnresolvedMention">
    <w:name w:val="Unresolved Mention"/>
    <w:basedOn w:val="DefaultParagraphFont"/>
    <w:uiPriority w:val="99"/>
    <w:semiHidden/>
    <w:unhideWhenUsed/>
    <w:rsid w:val="0041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6949">
      <w:bodyDiv w:val="1"/>
      <w:marLeft w:val="0"/>
      <w:marRight w:val="0"/>
      <w:marTop w:val="0"/>
      <w:marBottom w:val="0"/>
      <w:divBdr>
        <w:top w:val="none" w:sz="0" w:space="0" w:color="auto"/>
        <w:left w:val="none" w:sz="0" w:space="0" w:color="auto"/>
        <w:bottom w:val="none" w:sz="0" w:space="0" w:color="auto"/>
        <w:right w:val="none" w:sz="0" w:space="0" w:color="auto"/>
      </w:divBdr>
    </w:div>
    <w:div w:id="122038915">
      <w:bodyDiv w:val="1"/>
      <w:marLeft w:val="0"/>
      <w:marRight w:val="0"/>
      <w:marTop w:val="0"/>
      <w:marBottom w:val="0"/>
      <w:divBdr>
        <w:top w:val="none" w:sz="0" w:space="0" w:color="auto"/>
        <w:left w:val="none" w:sz="0" w:space="0" w:color="auto"/>
        <w:bottom w:val="none" w:sz="0" w:space="0" w:color="auto"/>
        <w:right w:val="none" w:sz="0" w:space="0" w:color="auto"/>
      </w:divBdr>
    </w:div>
    <w:div w:id="144470744">
      <w:bodyDiv w:val="1"/>
      <w:marLeft w:val="0"/>
      <w:marRight w:val="0"/>
      <w:marTop w:val="0"/>
      <w:marBottom w:val="0"/>
      <w:divBdr>
        <w:top w:val="none" w:sz="0" w:space="0" w:color="auto"/>
        <w:left w:val="none" w:sz="0" w:space="0" w:color="auto"/>
        <w:bottom w:val="none" w:sz="0" w:space="0" w:color="auto"/>
        <w:right w:val="none" w:sz="0" w:space="0" w:color="auto"/>
      </w:divBdr>
    </w:div>
    <w:div w:id="177668187">
      <w:bodyDiv w:val="1"/>
      <w:marLeft w:val="0"/>
      <w:marRight w:val="0"/>
      <w:marTop w:val="0"/>
      <w:marBottom w:val="0"/>
      <w:divBdr>
        <w:top w:val="none" w:sz="0" w:space="0" w:color="auto"/>
        <w:left w:val="none" w:sz="0" w:space="0" w:color="auto"/>
        <w:bottom w:val="none" w:sz="0" w:space="0" w:color="auto"/>
        <w:right w:val="none" w:sz="0" w:space="0" w:color="auto"/>
      </w:divBdr>
    </w:div>
    <w:div w:id="221403604">
      <w:bodyDiv w:val="1"/>
      <w:marLeft w:val="0"/>
      <w:marRight w:val="0"/>
      <w:marTop w:val="0"/>
      <w:marBottom w:val="0"/>
      <w:divBdr>
        <w:top w:val="none" w:sz="0" w:space="0" w:color="auto"/>
        <w:left w:val="none" w:sz="0" w:space="0" w:color="auto"/>
        <w:bottom w:val="none" w:sz="0" w:space="0" w:color="auto"/>
        <w:right w:val="none" w:sz="0" w:space="0" w:color="auto"/>
      </w:divBdr>
    </w:div>
    <w:div w:id="361974261">
      <w:bodyDiv w:val="1"/>
      <w:marLeft w:val="0"/>
      <w:marRight w:val="0"/>
      <w:marTop w:val="0"/>
      <w:marBottom w:val="0"/>
      <w:divBdr>
        <w:top w:val="none" w:sz="0" w:space="0" w:color="auto"/>
        <w:left w:val="none" w:sz="0" w:space="0" w:color="auto"/>
        <w:bottom w:val="none" w:sz="0" w:space="0" w:color="auto"/>
        <w:right w:val="none" w:sz="0" w:space="0" w:color="auto"/>
      </w:divBdr>
    </w:div>
    <w:div w:id="500435476">
      <w:bodyDiv w:val="1"/>
      <w:marLeft w:val="0"/>
      <w:marRight w:val="0"/>
      <w:marTop w:val="0"/>
      <w:marBottom w:val="0"/>
      <w:divBdr>
        <w:top w:val="none" w:sz="0" w:space="0" w:color="auto"/>
        <w:left w:val="none" w:sz="0" w:space="0" w:color="auto"/>
        <w:bottom w:val="none" w:sz="0" w:space="0" w:color="auto"/>
        <w:right w:val="none" w:sz="0" w:space="0" w:color="auto"/>
      </w:divBdr>
    </w:div>
    <w:div w:id="516844056">
      <w:bodyDiv w:val="1"/>
      <w:marLeft w:val="0"/>
      <w:marRight w:val="0"/>
      <w:marTop w:val="0"/>
      <w:marBottom w:val="0"/>
      <w:divBdr>
        <w:top w:val="none" w:sz="0" w:space="0" w:color="auto"/>
        <w:left w:val="none" w:sz="0" w:space="0" w:color="auto"/>
        <w:bottom w:val="none" w:sz="0" w:space="0" w:color="auto"/>
        <w:right w:val="none" w:sz="0" w:space="0" w:color="auto"/>
      </w:divBdr>
    </w:div>
    <w:div w:id="557984121">
      <w:bodyDiv w:val="1"/>
      <w:marLeft w:val="0"/>
      <w:marRight w:val="0"/>
      <w:marTop w:val="0"/>
      <w:marBottom w:val="0"/>
      <w:divBdr>
        <w:top w:val="none" w:sz="0" w:space="0" w:color="auto"/>
        <w:left w:val="none" w:sz="0" w:space="0" w:color="auto"/>
        <w:bottom w:val="none" w:sz="0" w:space="0" w:color="auto"/>
        <w:right w:val="none" w:sz="0" w:space="0" w:color="auto"/>
      </w:divBdr>
    </w:div>
    <w:div w:id="603463127">
      <w:bodyDiv w:val="1"/>
      <w:marLeft w:val="0"/>
      <w:marRight w:val="0"/>
      <w:marTop w:val="0"/>
      <w:marBottom w:val="0"/>
      <w:divBdr>
        <w:top w:val="none" w:sz="0" w:space="0" w:color="auto"/>
        <w:left w:val="none" w:sz="0" w:space="0" w:color="auto"/>
        <w:bottom w:val="none" w:sz="0" w:space="0" w:color="auto"/>
        <w:right w:val="none" w:sz="0" w:space="0" w:color="auto"/>
      </w:divBdr>
    </w:div>
    <w:div w:id="645207853">
      <w:bodyDiv w:val="1"/>
      <w:marLeft w:val="0"/>
      <w:marRight w:val="0"/>
      <w:marTop w:val="0"/>
      <w:marBottom w:val="0"/>
      <w:divBdr>
        <w:top w:val="none" w:sz="0" w:space="0" w:color="auto"/>
        <w:left w:val="none" w:sz="0" w:space="0" w:color="auto"/>
        <w:bottom w:val="none" w:sz="0" w:space="0" w:color="auto"/>
        <w:right w:val="none" w:sz="0" w:space="0" w:color="auto"/>
      </w:divBdr>
    </w:div>
    <w:div w:id="649142547">
      <w:bodyDiv w:val="1"/>
      <w:marLeft w:val="0"/>
      <w:marRight w:val="0"/>
      <w:marTop w:val="0"/>
      <w:marBottom w:val="0"/>
      <w:divBdr>
        <w:top w:val="none" w:sz="0" w:space="0" w:color="auto"/>
        <w:left w:val="none" w:sz="0" w:space="0" w:color="auto"/>
        <w:bottom w:val="none" w:sz="0" w:space="0" w:color="auto"/>
        <w:right w:val="none" w:sz="0" w:space="0" w:color="auto"/>
      </w:divBdr>
    </w:div>
    <w:div w:id="650987146">
      <w:bodyDiv w:val="1"/>
      <w:marLeft w:val="0"/>
      <w:marRight w:val="0"/>
      <w:marTop w:val="0"/>
      <w:marBottom w:val="0"/>
      <w:divBdr>
        <w:top w:val="none" w:sz="0" w:space="0" w:color="auto"/>
        <w:left w:val="none" w:sz="0" w:space="0" w:color="auto"/>
        <w:bottom w:val="none" w:sz="0" w:space="0" w:color="auto"/>
        <w:right w:val="none" w:sz="0" w:space="0" w:color="auto"/>
      </w:divBdr>
    </w:div>
    <w:div w:id="655457703">
      <w:bodyDiv w:val="1"/>
      <w:marLeft w:val="0"/>
      <w:marRight w:val="0"/>
      <w:marTop w:val="0"/>
      <w:marBottom w:val="0"/>
      <w:divBdr>
        <w:top w:val="none" w:sz="0" w:space="0" w:color="auto"/>
        <w:left w:val="none" w:sz="0" w:space="0" w:color="auto"/>
        <w:bottom w:val="none" w:sz="0" w:space="0" w:color="auto"/>
        <w:right w:val="none" w:sz="0" w:space="0" w:color="auto"/>
      </w:divBdr>
    </w:div>
    <w:div w:id="697969648">
      <w:bodyDiv w:val="1"/>
      <w:marLeft w:val="0"/>
      <w:marRight w:val="0"/>
      <w:marTop w:val="0"/>
      <w:marBottom w:val="0"/>
      <w:divBdr>
        <w:top w:val="none" w:sz="0" w:space="0" w:color="auto"/>
        <w:left w:val="none" w:sz="0" w:space="0" w:color="auto"/>
        <w:bottom w:val="none" w:sz="0" w:space="0" w:color="auto"/>
        <w:right w:val="none" w:sz="0" w:space="0" w:color="auto"/>
      </w:divBdr>
    </w:div>
    <w:div w:id="702634614">
      <w:bodyDiv w:val="1"/>
      <w:marLeft w:val="0"/>
      <w:marRight w:val="0"/>
      <w:marTop w:val="0"/>
      <w:marBottom w:val="0"/>
      <w:divBdr>
        <w:top w:val="none" w:sz="0" w:space="0" w:color="auto"/>
        <w:left w:val="none" w:sz="0" w:space="0" w:color="auto"/>
        <w:bottom w:val="none" w:sz="0" w:space="0" w:color="auto"/>
        <w:right w:val="none" w:sz="0" w:space="0" w:color="auto"/>
      </w:divBdr>
    </w:div>
    <w:div w:id="728920612">
      <w:bodyDiv w:val="1"/>
      <w:marLeft w:val="0"/>
      <w:marRight w:val="0"/>
      <w:marTop w:val="0"/>
      <w:marBottom w:val="0"/>
      <w:divBdr>
        <w:top w:val="none" w:sz="0" w:space="0" w:color="auto"/>
        <w:left w:val="none" w:sz="0" w:space="0" w:color="auto"/>
        <w:bottom w:val="none" w:sz="0" w:space="0" w:color="auto"/>
        <w:right w:val="none" w:sz="0" w:space="0" w:color="auto"/>
      </w:divBdr>
    </w:div>
    <w:div w:id="809830170">
      <w:bodyDiv w:val="1"/>
      <w:marLeft w:val="0"/>
      <w:marRight w:val="0"/>
      <w:marTop w:val="0"/>
      <w:marBottom w:val="0"/>
      <w:divBdr>
        <w:top w:val="none" w:sz="0" w:space="0" w:color="auto"/>
        <w:left w:val="none" w:sz="0" w:space="0" w:color="auto"/>
        <w:bottom w:val="none" w:sz="0" w:space="0" w:color="auto"/>
        <w:right w:val="none" w:sz="0" w:space="0" w:color="auto"/>
      </w:divBdr>
    </w:div>
    <w:div w:id="828599510">
      <w:bodyDiv w:val="1"/>
      <w:marLeft w:val="0"/>
      <w:marRight w:val="0"/>
      <w:marTop w:val="0"/>
      <w:marBottom w:val="0"/>
      <w:divBdr>
        <w:top w:val="none" w:sz="0" w:space="0" w:color="auto"/>
        <w:left w:val="none" w:sz="0" w:space="0" w:color="auto"/>
        <w:bottom w:val="none" w:sz="0" w:space="0" w:color="auto"/>
        <w:right w:val="none" w:sz="0" w:space="0" w:color="auto"/>
      </w:divBdr>
    </w:div>
    <w:div w:id="832113362">
      <w:bodyDiv w:val="1"/>
      <w:marLeft w:val="0"/>
      <w:marRight w:val="0"/>
      <w:marTop w:val="0"/>
      <w:marBottom w:val="0"/>
      <w:divBdr>
        <w:top w:val="none" w:sz="0" w:space="0" w:color="auto"/>
        <w:left w:val="none" w:sz="0" w:space="0" w:color="auto"/>
        <w:bottom w:val="none" w:sz="0" w:space="0" w:color="auto"/>
        <w:right w:val="none" w:sz="0" w:space="0" w:color="auto"/>
      </w:divBdr>
    </w:div>
    <w:div w:id="839467034">
      <w:bodyDiv w:val="1"/>
      <w:marLeft w:val="0"/>
      <w:marRight w:val="0"/>
      <w:marTop w:val="0"/>
      <w:marBottom w:val="0"/>
      <w:divBdr>
        <w:top w:val="none" w:sz="0" w:space="0" w:color="auto"/>
        <w:left w:val="none" w:sz="0" w:space="0" w:color="auto"/>
        <w:bottom w:val="none" w:sz="0" w:space="0" w:color="auto"/>
        <w:right w:val="none" w:sz="0" w:space="0" w:color="auto"/>
      </w:divBdr>
    </w:div>
    <w:div w:id="847253976">
      <w:bodyDiv w:val="1"/>
      <w:marLeft w:val="0"/>
      <w:marRight w:val="0"/>
      <w:marTop w:val="0"/>
      <w:marBottom w:val="0"/>
      <w:divBdr>
        <w:top w:val="none" w:sz="0" w:space="0" w:color="auto"/>
        <w:left w:val="none" w:sz="0" w:space="0" w:color="auto"/>
        <w:bottom w:val="none" w:sz="0" w:space="0" w:color="auto"/>
        <w:right w:val="none" w:sz="0" w:space="0" w:color="auto"/>
      </w:divBdr>
    </w:div>
    <w:div w:id="865026189">
      <w:bodyDiv w:val="1"/>
      <w:marLeft w:val="0"/>
      <w:marRight w:val="0"/>
      <w:marTop w:val="0"/>
      <w:marBottom w:val="0"/>
      <w:divBdr>
        <w:top w:val="none" w:sz="0" w:space="0" w:color="auto"/>
        <w:left w:val="none" w:sz="0" w:space="0" w:color="auto"/>
        <w:bottom w:val="none" w:sz="0" w:space="0" w:color="auto"/>
        <w:right w:val="none" w:sz="0" w:space="0" w:color="auto"/>
      </w:divBdr>
    </w:div>
    <w:div w:id="878053520">
      <w:bodyDiv w:val="1"/>
      <w:marLeft w:val="0"/>
      <w:marRight w:val="0"/>
      <w:marTop w:val="0"/>
      <w:marBottom w:val="0"/>
      <w:divBdr>
        <w:top w:val="none" w:sz="0" w:space="0" w:color="auto"/>
        <w:left w:val="none" w:sz="0" w:space="0" w:color="auto"/>
        <w:bottom w:val="none" w:sz="0" w:space="0" w:color="auto"/>
        <w:right w:val="none" w:sz="0" w:space="0" w:color="auto"/>
      </w:divBdr>
    </w:div>
    <w:div w:id="886794609">
      <w:bodyDiv w:val="1"/>
      <w:marLeft w:val="0"/>
      <w:marRight w:val="0"/>
      <w:marTop w:val="0"/>
      <w:marBottom w:val="0"/>
      <w:divBdr>
        <w:top w:val="none" w:sz="0" w:space="0" w:color="auto"/>
        <w:left w:val="none" w:sz="0" w:space="0" w:color="auto"/>
        <w:bottom w:val="none" w:sz="0" w:space="0" w:color="auto"/>
        <w:right w:val="none" w:sz="0" w:space="0" w:color="auto"/>
      </w:divBdr>
    </w:div>
    <w:div w:id="924732070">
      <w:bodyDiv w:val="1"/>
      <w:marLeft w:val="0"/>
      <w:marRight w:val="0"/>
      <w:marTop w:val="0"/>
      <w:marBottom w:val="0"/>
      <w:divBdr>
        <w:top w:val="none" w:sz="0" w:space="0" w:color="auto"/>
        <w:left w:val="none" w:sz="0" w:space="0" w:color="auto"/>
        <w:bottom w:val="none" w:sz="0" w:space="0" w:color="auto"/>
        <w:right w:val="none" w:sz="0" w:space="0" w:color="auto"/>
      </w:divBdr>
    </w:div>
    <w:div w:id="931402045">
      <w:bodyDiv w:val="1"/>
      <w:marLeft w:val="0"/>
      <w:marRight w:val="0"/>
      <w:marTop w:val="0"/>
      <w:marBottom w:val="0"/>
      <w:divBdr>
        <w:top w:val="none" w:sz="0" w:space="0" w:color="auto"/>
        <w:left w:val="none" w:sz="0" w:space="0" w:color="auto"/>
        <w:bottom w:val="none" w:sz="0" w:space="0" w:color="auto"/>
        <w:right w:val="none" w:sz="0" w:space="0" w:color="auto"/>
      </w:divBdr>
    </w:div>
    <w:div w:id="970403978">
      <w:bodyDiv w:val="1"/>
      <w:marLeft w:val="0"/>
      <w:marRight w:val="0"/>
      <w:marTop w:val="0"/>
      <w:marBottom w:val="0"/>
      <w:divBdr>
        <w:top w:val="none" w:sz="0" w:space="0" w:color="auto"/>
        <w:left w:val="none" w:sz="0" w:space="0" w:color="auto"/>
        <w:bottom w:val="none" w:sz="0" w:space="0" w:color="auto"/>
        <w:right w:val="none" w:sz="0" w:space="0" w:color="auto"/>
      </w:divBdr>
    </w:div>
    <w:div w:id="1053845225">
      <w:bodyDiv w:val="1"/>
      <w:marLeft w:val="0"/>
      <w:marRight w:val="0"/>
      <w:marTop w:val="0"/>
      <w:marBottom w:val="0"/>
      <w:divBdr>
        <w:top w:val="none" w:sz="0" w:space="0" w:color="auto"/>
        <w:left w:val="none" w:sz="0" w:space="0" w:color="auto"/>
        <w:bottom w:val="none" w:sz="0" w:space="0" w:color="auto"/>
        <w:right w:val="none" w:sz="0" w:space="0" w:color="auto"/>
      </w:divBdr>
    </w:div>
    <w:div w:id="1069159704">
      <w:bodyDiv w:val="1"/>
      <w:marLeft w:val="0"/>
      <w:marRight w:val="0"/>
      <w:marTop w:val="0"/>
      <w:marBottom w:val="0"/>
      <w:divBdr>
        <w:top w:val="none" w:sz="0" w:space="0" w:color="auto"/>
        <w:left w:val="none" w:sz="0" w:space="0" w:color="auto"/>
        <w:bottom w:val="none" w:sz="0" w:space="0" w:color="auto"/>
        <w:right w:val="none" w:sz="0" w:space="0" w:color="auto"/>
      </w:divBdr>
    </w:div>
    <w:div w:id="1083140651">
      <w:bodyDiv w:val="1"/>
      <w:marLeft w:val="0"/>
      <w:marRight w:val="0"/>
      <w:marTop w:val="0"/>
      <w:marBottom w:val="0"/>
      <w:divBdr>
        <w:top w:val="none" w:sz="0" w:space="0" w:color="auto"/>
        <w:left w:val="none" w:sz="0" w:space="0" w:color="auto"/>
        <w:bottom w:val="none" w:sz="0" w:space="0" w:color="auto"/>
        <w:right w:val="none" w:sz="0" w:space="0" w:color="auto"/>
      </w:divBdr>
    </w:div>
    <w:div w:id="1089545323">
      <w:bodyDiv w:val="1"/>
      <w:marLeft w:val="0"/>
      <w:marRight w:val="0"/>
      <w:marTop w:val="0"/>
      <w:marBottom w:val="0"/>
      <w:divBdr>
        <w:top w:val="none" w:sz="0" w:space="0" w:color="auto"/>
        <w:left w:val="none" w:sz="0" w:space="0" w:color="auto"/>
        <w:bottom w:val="none" w:sz="0" w:space="0" w:color="auto"/>
        <w:right w:val="none" w:sz="0" w:space="0" w:color="auto"/>
      </w:divBdr>
    </w:div>
    <w:div w:id="1096751488">
      <w:bodyDiv w:val="1"/>
      <w:marLeft w:val="0"/>
      <w:marRight w:val="0"/>
      <w:marTop w:val="0"/>
      <w:marBottom w:val="0"/>
      <w:divBdr>
        <w:top w:val="none" w:sz="0" w:space="0" w:color="auto"/>
        <w:left w:val="none" w:sz="0" w:space="0" w:color="auto"/>
        <w:bottom w:val="none" w:sz="0" w:space="0" w:color="auto"/>
        <w:right w:val="none" w:sz="0" w:space="0" w:color="auto"/>
      </w:divBdr>
    </w:div>
    <w:div w:id="1129785222">
      <w:bodyDiv w:val="1"/>
      <w:marLeft w:val="0"/>
      <w:marRight w:val="0"/>
      <w:marTop w:val="0"/>
      <w:marBottom w:val="0"/>
      <w:divBdr>
        <w:top w:val="none" w:sz="0" w:space="0" w:color="auto"/>
        <w:left w:val="none" w:sz="0" w:space="0" w:color="auto"/>
        <w:bottom w:val="none" w:sz="0" w:space="0" w:color="auto"/>
        <w:right w:val="none" w:sz="0" w:space="0" w:color="auto"/>
      </w:divBdr>
    </w:div>
    <w:div w:id="1143355638">
      <w:bodyDiv w:val="1"/>
      <w:marLeft w:val="0"/>
      <w:marRight w:val="0"/>
      <w:marTop w:val="0"/>
      <w:marBottom w:val="0"/>
      <w:divBdr>
        <w:top w:val="none" w:sz="0" w:space="0" w:color="auto"/>
        <w:left w:val="none" w:sz="0" w:space="0" w:color="auto"/>
        <w:bottom w:val="none" w:sz="0" w:space="0" w:color="auto"/>
        <w:right w:val="none" w:sz="0" w:space="0" w:color="auto"/>
      </w:divBdr>
    </w:div>
    <w:div w:id="1198545179">
      <w:bodyDiv w:val="1"/>
      <w:marLeft w:val="0"/>
      <w:marRight w:val="0"/>
      <w:marTop w:val="0"/>
      <w:marBottom w:val="0"/>
      <w:divBdr>
        <w:top w:val="none" w:sz="0" w:space="0" w:color="auto"/>
        <w:left w:val="none" w:sz="0" w:space="0" w:color="auto"/>
        <w:bottom w:val="none" w:sz="0" w:space="0" w:color="auto"/>
        <w:right w:val="none" w:sz="0" w:space="0" w:color="auto"/>
      </w:divBdr>
    </w:div>
    <w:div w:id="1220240804">
      <w:bodyDiv w:val="1"/>
      <w:marLeft w:val="0"/>
      <w:marRight w:val="0"/>
      <w:marTop w:val="0"/>
      <w:marBottom w:val="0"/>
      <w:divBdr>
        <w:top w:val="none" w:sz="0" w:space="0" w:color="auto"/>
        <w:left w:val="none" w:sz="0" w:space="0" w:color="auto"/>
        <w:bottom w:val="none" w:sz="0" w:space="0" w:color="auto"/>
        <w:right w:val="none" w:sz="0" w:space="0" w:color="auto"/>
      </w:divBdr>
    </w:div>
    <w:div w:id="1335374643">
      <w:bodyDiv w:val="1"/>
      <w:marLeft w:val="0"/>
      <w:marRight w:val="0"/>
      <w:marTop w:val="0"/>
      <w:marBottom w:val="0"/>
      <w:divBdr>
        <w:top w:val="none" w:sz="0" w:space="0" w:color="auto"/>
        <w:left w:val="none" w:sz="0" w:space="0" w:color="auto"/>
        <w:bottom w:val="none" w:sz="0" w:space="0" w:color="auto"/>
        <w:right w:val="none" w:sz="0" w:space="0" w:color="auto"/>
      </w:divBdr>
    </w:div>
    <w:div w:id="1351450216">
      <w:bodyDiv w:val="1"/>
      <w:marLeft w:val="0"/>
      <w:marRight w:val="0"/>
      <w:marTop w:val="0"/>
      <w:marBottom w:val="0"/>
      <w:divBdr>
        <w:top w:val="none" w:sz="0" w:space="0" w:color="auto"/>
        <w:left w:val="none" w:sz="0" w:space="0" w:color="auto"/>
        <w:bottom w:val="none" w:sz="0" w:space="0" w:color="auto"/>
        <w:right w:val="none" w:sz="0" w:space="0" w:color="auto"/>
      </w:divBdr>
    </w:div>
    <w:div w:id="1381980891">
      <w:bodyDiv w:val="1"/>
      <w:marLeft w:val="0"/>
      <w:marRight w:val="0"/>
      <w:marTop w:val="0"/>
      <w:marBottom w:val="0"/>
      <w:divBdr>
        <w:top w:val="none" w:sz="0" w:space="0" w:color="auto"/>
        <w:left w:val="none" w:sz="0" w:space="0" w:color="auto"/>
        <w:bottom w:val="none" w:sz="0" w:space="0" w:color="auto"/>
        <w:right w:val="none" w:sz="0" w:space="0" w:color="auto"/>
      </w:divBdr>
    </w:div>
    <w:div w:id="1428044486">
      <w:bodyDiv w:val="1"/>
      <w:marLeft w:val="0"/>
      <w:marRight w:val="0"/>
      <w:marTop w:val="0"/>
      <w:marBottom w:val="0"/>
      <w:divBdr>
        <w:top w:val="none" w:sz="0" w:space="0" w:color="auto"/>
        <w:left w:val="none" w:sz="0" w:space="0" w:color="auto"/>
        <w:bottom w:val="none" w:sz="0" w:space="0" w:color="auto"/>
        <w:right w:val="none" w:sz="0" w:space="0" w:color="auto"/>
      </w:divBdr>
    </w:div>
    <w:div w:id="1444687386">
      <w:bodyDiv w:val="1"/>
      <w:marLeft w:val="0"/>
      <w:marRight w:val="0"/>
      <w:marTop w:val="0"/>
      <w:marBottom w:val="0"/>
      <w:divBdr>
        <w:top w:val="none" w:sz="0" w:space="0" w:color="auto"/>
        <w:left w:val="none" w:sz="0" w:space="0" w:color="auto"/>
        <w:bottom w:val="none" w:sz="0" w:space="0" w:color="auto"/>
        <w:right w:val="none" w:sz="0" w:space="0" w:color="auto"/>
      </w:divBdr>
    </w:div>
    <w:div w:id="1455516652">
      <w:bodyDiv w:val="1"/>
      <w:marLeft w:val="0"/>
      <w:marRight w:val="0"/>
      <w:marTop w:val="0"/>
      <w:marBottom w:val="0"/>
      <w:divBdr>
        <w:top w:val="none" w:sz="0" w:space="0" w:color="auto"/>
        <w:left w:val="none" w:sz="0" w:space="0" w:color="auto"/>
        <w:bottom w:val="none" w:sz="0" w:space="0" w:color="auto"/>
        <w:right w:val="none" w:sz="0" w:space="0" w:color="auto"/>
      </w:divBdr>
    </w:div>
    <w:div w:id="1487476299">
      <w:bodyDiv w:val="1"/>
      <w:marLeft w:val="0"/>
      <w:marRight w:val="0"/>
      <w:marTop w:val="0"/>
      <w:marBottom w:val="0"/>
      <w:divBdr>
        <w:top w:val="none" w:sz="0" w:space="0" w:color="auto"/>
        <w:left w:val="none" w:sz="0" w:space="0" w:color="auto"/>
        <w:bottom w:val="none" w:sz="0" w:space="0" w:color="auto"/>
        <w:right w:val="none" w:sz="0" w:space="0" w:color="auto"/>
      </w:divBdr>
    </w:div>
    <w:div w:id="1510175774">
      <w:bodyDiv w:val="1"/>
      <w:marLeft w:val="0"/>
      <w:marRight w:val="0"/>
      <w:marTop w:val="0"/>
      <w:marBottom w:val="0"/>
      <w:divBdr>
        <w:top w:val="none" w:sz="0" w:space="0" w:color="auto"/>
        <w:left w:val="none" w:sz="0" w:space="0" w:color="auto"/>
        <w:bottom w:val="none" w:sz="0" w:space="0" w:color="auto"/>
        <w:right w:val="none" w:sz="0" w:space="0" w:color="auto"/>
      </w:divBdr>
    </w:div>
    <w:div w:id="1537159219">
      <w:bodyDiv w:val="1"/>
      <w:marLeft w:val="0"/>
      <w:marRight w:val="0"/>
      <w:marTop w:val="0"/>
      <w:marBottom w:val="0"/>
      <w:divBdr>
        <w:top w:val="none" w:sz="0" w:space="0" w:color="auto"/>
        <w:left w:val="none" w:sz="0" w:space="0" w:color="auto"/>
        <w:bottom w:val="none" w:sz="0" w:space="0" w:color="auto"/>
        <w:right w:val="none" w:sz="0" w:space="0" w:color="auto"/>
      </w:divBdr>
    </w:div>
    <w:div w:id="1609778233">
      <w:bodyDiv w:val="1"/>
      <w:marLeft w:val="0"/>
      <w:marRight w:val="0"/>
      <w:marTop w:val="0"/>
      <w:marBottom w:val="0"/>
      <w:divBdr>
        <w:top w:val="none" w:sz="0" w:space="0" w:color="auto"/>
        <w:left w:val="none" w:sz="0" w:space="0" w:color="auto"/>
        <w:bottom w:val="none" w:sz="0" w:space="0" w:color="auto"/>
        <w:right w:val="none" w:sz="0" w:space="0" w:color="auto"/>
      </w:divBdr>
    </w:div>
    <w:div w:id="1633825791">
      <w:bodyDiv w:val="1"/>
      <w:marLeft w:val="0"/>
      <w:marRight w:val="0"/>
      <w:marTop w:val="0"/>
      <w:marBottom w:val="0"/>
      <w:divBdr>
        <w:top w:val="none" w:sz="0" w:space="0" w:color="auto"/>
        <w:left w:val="none" w:sz="0" w:space="0" w:color="auto"/>
        <w:bottom w:val="none" w:sz="0" w:space="0" w:color="auto"/>
        <w:right w:val="none" w:sz="0" w:space="0" w:color="auto"/>
      </w:divBdr>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
    <w:div w:id="1813057946">
      <w:bodyDiv w:val="1"/>
      <w:marLeft w:val="0"/>
      <w:marRight w:val="0"/>
      <w:marTop w:val="0"/>
      <w:marBottom w:val="0"/>
      <w:divBdr>
        <w:top w:val="none" w:sz="0" w:space="0" w:color="auto"/>
        <w:left w:val="none" w:sz="0" w:space="0" w:color="auto"/>
        <w:bottom w:val="none" w:sz="0" w:space="0" w:color="auto"/>
        <w:right w:val="none" w:sz="0" w:space="0" w:color="auto"/>
      </w:divBdr>
    </w:div>
    <w:div w:id="1821189982">
      <w:bodyDiv w:val="1"/>
      <w:marLeft w:val="0"/>
      <w:marRight w:val="0"/>
      <w:marTop w:val="0"/>
      <w:marBottom w:val="0"/>
      <w:divBdr>
        <w:top w:val="none" w:sz="0" w:space="0" w:color="auto"/>
        <w:left w:val="none" w:sz="0" w:space="0" w:color="auto"/>
        <w:bottom w:val="none" w:sz="0" w:space="0" w:color="auto"/>
        <w:right w:val="none" w:sz="0" w:space="0" w:color="auto"/>
      </w:divBdr>
    </w:div>
    <w:div w:id="1831022287">
      <w:bodyDiv w:val="1"/>
      <w:marLeft w:val="0"/>
      <w:marRight w:val="0"/>
      <w:marTop w:val="0"/>
      <w:marBottom w:val="0"/>
      <w:divBdr>
        <w:top w:val="none" w:sz="0" w:space="0" w:color="auto"/>
        <w:left w:val="none" w:sz="0" w:space="0" w:color="auto"/>
        <w:bottom w:val="none" w:sz="0" w:space="0" w:color="auto"/>
        <w:right w:val="none" w:sz="0" w:space="0" w:color="auto"/>
      </w:divBdr>
    </w:div>
    <w:div w:id="1874537854">
      <w:bodyDiv w:val="1"/>
      <w:marLeft w:val="0"/>
      <w:marRight w:val="0"/>
      <w:marTop w:val="0"/>
      <w:marBottom w:val="0"/>
      <w:divBdr>
        <w:top w:val="none" w:sz="0" w:space="0" w:color="auto"/>
        <w:left w:val="none" w:sz="0" w:space="0" w:color="auto"/>
        <w:bottom w:val="none" w:sz="0" w:space="0" w:color="auto"/>
        <w:right w:val="none" w:sz="0" w:space="0" w:color="auto"/>
      </w:divBdr>
    </w:div>
    <w:div w:id="1927304983">
      <w:bodyDiv w:val="1"/>
      <w:marLeft w:val="0"/>
      <w:marRight w:val="0"/>
      <w:marTop w:val="0"/>
      <w:marBottom w:val="0"/>
      <w:divBdr>
        <w:top w:val="none" w:sz="0" w:space="0" w:color="auto"/>
        <w:left w:val="none" w:sz="0" w:space="0" w:color="auto"/>
        <w:bottom w:val="none" w:sz="0" w:space="0" w:color="auto"/>
        <w:right w:val="none" w:sz="0" w:space="0" w:color="auto"/>
      </w:divBdr>
    </w:div>
    <w:div w:id="1939487696">
      <w:bodyDiv w:val="1"/>
      <w:marLeft w:val="0"/>
      <w:marRight w:val="0"/>
      <w:marTop w:val="0"/>
      <w:marBottom w:val="0"/>
      <w:divBdr>
        <w:top w:val="none" w:sz="0" w:space="0" w:color="auto"/>
        <w:left w:val="none" w:sz="0" w:space="0" w:color="auto"/>
        <w:bottom w:val="none" w:sz="0" w:space="0" w:color="auto"/>
        <w:right w:val="none" w:sz="0" w:space="0" w:color="auto"/>
      </w:divBdr>
    </w:div>
    <w:div w:id="1973172305">
      <w:bodyDiv w:val="1"/>
      <w:marLeft w:val="0"/>
      <w:marRight w:val="0"/>
      <w:marTop w:val="0"/>
      <w:marBottom w:val="0"/>
      <w:divBdr>
        <w:top w:val="none" w:sz="0" w:space="0" w:color="auto"/>
        <w:left w:val="none" w:sz="0" w:space="0" w:color="auto"/>
        <w:bottom w:val="none" w:sz="0" w:space="0" w:color="auto"/>
        <w:right w:val="none" w:sz="0" w:space="0" w:color="auto"/>
      </w:divBdr>
    </w:div>
    <w:div w:id="1985499625">
      <w:bodyDiv w:val="1"/>
      <w:marLeft w:val="0"/>
      <w:marRight w:val="0"/>
      <w:marTop w:val="0"/>
      <w:marBottom w:val="0"/>
      <w:divBdr>
        <w:top w:val="none" w:sz="0" w:space="0" w:color="auto"/>
        <w:left w:val="none" w:sz="0" w:space="0" w:color="auto"/>
        <w:bottom w:val="none" w:sz="0" w:space="0" w:color="auto"/>
        <w:right w:val="none" w:sz="0" w:space="0" w:color="auto"/>
      </w:divBdr>
    </w:div>
    <w:div w:id="1986232028">
      <w:bodyDiv w:val="1"/>
      <w:marLeft w:val="0"/>
      <w:marRight w:val="0"/>
      <w:marTop w:val="0"/>
      <w:marBottom w:val="0"/>
      <w:divBdr>
        <w:top w:val="none" w:sz="0" w:space="0" w:color="auto"/>
        <w:left w:val="none" w:sz="0" w:space="0" w:color="auto"/>
        <w:bottom w:val="none" w:sz="0" w:space="0" w:color="auto"/>
        <w:right w:val="none" w:sz="0" w:space="0" w:color="auto"/>
      </w:divBdr>
    </w:div>
    <w:div w:id="2021201885">
      <w:bodyDiv w:val="1"/>
      <w:marLeft w:val="0"/>
      <w:marRight w:val="0"/>
      <w:marTop w:val="0"/>
      <w:marBottom w:val="0"/>
      <w:divBdr>
        <w:top w:val="none" w:sz="0" w:space="0" w:color="auto"/>
        <w:left w:val="none" w:sz="0" w:space="0" w:color="auto"/>
        <w:bottom w:val="none" w:sz="0" w:space="0" w:color="auto"/>
        <w:right w:val="none" w:sz="0" w:space="0" w:color="auto"/>
      </w:divBdr>
    </w:div>
    <w:div w:id="2031829261">
      <w:bodyDiv w:val="1"/>
      <w:marLeft w:val="0"/>
      <w:marRight w:val="0"/>
      <w:marTop w:val="0"/>
      <w:marBottom w:val="0"/>
      <w:divBdr>
        <w:top w:val="none" w:sz="0" w:space="0" w:color="auto"/>
        <w:left w:val="none" w:sz="0" w:space="0" w:color="auto"/>
        <w:bottom w:val="none" w:sz="0" w:space="0" w:color="auto"/>
        <w:right w:val="none" w:sz="0" w:space="0" w:color="auto"/>
      </w:divBdr>
    </w:div>
    <w:div w:id="2040007021">
      <w:bodyDiv w:val="1"/>
      <w:marLeft w:val="0"/>
      <w:marRight w:val="0"/>
      <w:marTop w:val="0"/>
      <w:marBottom w:val="0"/>
      <w:divBdr>
        <w:top w:val="none" w:sz="0" w:space="0" w:color="auto"/>
        <w:left w:val="none" w:sz="0" w:space="0" w:color="auto"/>
        <w:bottom w:val="none" w:sz="0" w:space="0" w:color="auto"/>
        <w:right w:val="none" w:sz="0" w:space="0" w:color="auto"/>
      </w:divBdr>
    </w:div>
    <w:div w:id="209678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h.edu/healthcenter/" TargetMode="External"/><Relationship Id="rId18" Type="http://schemas.openxmlformats.org/officeDocument/2006/relationships/hyperlink" Target="http://maps.google.com/maps/ms?msid=205437117475509927461.00046a72e060917de495f&amp;msa=0&amp;ll=29.721526,-95.337982&amp;spn=0.023517,0.033002" TargetMode="External"/><Relationship Id="rId26" Type="http://schemas.openxmlformats.org/officeDocument/2006/relationships/hyperlink" Target="https://uh.libcal.com/hours/" TargetMode="External"/><Relationship Id="rId39" Type="http://schemas.openxmlformats.org/officeDocument/2006/relationships/hyperlink" Target="http://www.uh.edu/about/offices/enrollment-services/financial-aid/" TargetMode="External"/><Relationship Id="rId21" Type="http://schemas.openxmlformats.org/officeDocument/2006/relationships/hyperlink" Target="http://www.uh.edu/welcomecenter" TargetMode="External"/><Relationship Id="rId34" Type="http://schemas.openxmlformats.org/officeDocument/2006/relationships/hyperlink" Target="http://www.uh.edu/writecen" TargetMode="External"/><Relationship Id="rId42" Type="http://schemas.openxmlformats.org/officeDocument/2006/relationships/hyperlink" Target="http://www.uh.edu/socialwork/_docs/currentstudents/Scholarships/GraduateStudentEmploymentApplication.pdf" TargetMode="External"/><Relationship Id="rId47" Type="http://schemas.openxmlformats.org/officeDocument/2006/relationships/hyperlink" Target="mailto:gcswinfo@uh.edu" TargetMode="External"/><Relationship Id="rId50" Type="http://schemas.openxmlformats.org/officeDocument/2006/relationships/hyperlink" Target="mailto:jparker@uh.edu" TargetMode="External"/><Relationship Id="rId55" Type="http://schemas.openxmlformats.org/officeDocument/2006/relationships/hyperlink" Target="https://www.cswe.org/getattachment/Accreditation/Standards-and-Policies/2015-EPAS/2015EPASandGlossary.pdf.aspx" TargetMode="External"/><Relationship Id="rId63" Type="http://schemas.openxmlformats.org/officeDocument/2006/relationships/hyperlink" Target="mailto:spritzke@central.uh.edu" TargetMode="External"/><Relationship Id="rId68" Type="http://schemas.openxmlformats.org/officeDocument/2006/relationships/hyperlink" Target="mailto:cjcrews@uh.edu" TargetMode="External"/><Relationship Id="rId76" Type="http://schemas.openxmlformats.org/officeDocument/2006/relationships/hyperlink" Target="mailto:dhnhuy26@central.uh.edu"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mailto:aliberman@uh.edu" TargetMode="External"/><Relationship Id="rId2" Type="http://schemas.openxmlformats.org/officeDocument/2006/relationships/customXml" Target="../customXml/item2.xml"/><Relationship Id="rId16" Type="http://schemas.openxmlformats.org/officeDocument/2006/relationships/hyperlink" Target="tel:1-713-743-3333" TargetMode="External"/><Relationship Id="rId29" Type="http://schemas.openxmlformats.org/officeDocument/2006/relationships/hyperlink" Target="http://www.fortbend.lib.tx.us/branches/ub.html" TargetMode="External"/><Relationship Id="rId11" Type="http://schemas.openxmlformats.org/officeDocument/2006/relationships/hyperlink" Target="http://www.uh.edu/dsaes/uhsugarland/" TargetMode="External"/><Relationship Id="rId24" Type="http://schemas.openxmlformats.org/officeDocument/2006/relationships/hyperlink" Target="https://uh.edu/studentcenters/south/index" TargetMode="External"/><Relationship Id="rId32" Type="http://schemas.openxmlformats.org/officeDocument/2006/relationships/hyperlink" Target="https://libraries.uh.edu/services/" TargetMode="External"/><Relationship Id="rId37" Type="http://schemas.openxmlformats.org/officeDocument/2006/relationships/hyperlink" Target="http://www.uh.edu/blackboard/help" TargetMode="External"/><Relationship Id="rId40" Type="http://schemas.openxmlformats.org/officeDocument/2006/relationships/hyperlink" Target="mailto:cjcrews@uh.edu" TargetMode="External"/><Relationship Id="rId45" Type="http://schemas.openxmlformats.org/officeDocument/2006/relationships/hyperlink" Target="https://www.uh.edu/socialwork/alumni/career-services/" TargetMode="External"/><Relationship Id="rId53" Type="http://schemas.openxmlformats.org/officeDocument/2006/relationships/hyperlink" Target="https://uh.edu/socialwork/academics/field-education/" TargetMode="External"/><Relationship Id="rId58" Type="http://schemas.openxmlformats.org/officeDocument/2006/relationships/hyperlink" Target="http://www.uh.edu/socialwork" TargetMode="External"/><Relationship Id="rId66" Type="http://schemas.openxmlformats.org/officeDocument/2006/relationships/hyperlink" Target="mailto:jparker@central.uh.edu" TargetMode="External"/><Relationship Id="rId74" Type="http://schemas.openxmlformats.org/officeDocument/2006/relationships/hyperlink" Target="mailto:jparker@central.uh.edu" TargetMode="External"/><Relationship Id="rId79" Type="http://schemas.openxmlformats.org/officeDocument/2006/relationships/hyperlink" Target="mailto:ajdettla@central.uh.edu"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ajdettlaff@uh.edu" TargetMode="External"/><Relationship Id="rId82" Type="http://schemas.openxmlformats.org/officeDocument/2006/relationships/hyperlink" Target="mailto:rlfulkerson@uh.edu" TargetMode="External"/><Relationship Id="rId19" Type="http://schemas.openxmlformats.org/officeDocument/2006/relationships/hyperlink" Target="mailto:slsecurity@uh.ed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uh.edu/recreation/" TargetMode="External"/><Relationship Id="rId22" Type="http://schemas.openxmlformats.org/officeDocument/2006/relationships/hyperlink" Target="http://www.uh.edu/cdi/" TargetMode="External"/><Relationship Id="rId27" Type="http://schemas.openxmlformats.org/officeDocument/2006/relationships/hyperlink" Target="http://www.uhsa.uh.edu/" TargetMode="External"/><Relationship Id="rId30" Type="http://schemas.openxmlformats.org/officeDocument/2006/relationships/hyperlink" Target="https://uh.edu/sugarland/campus-services/library/" TargetMode="External"/><Relationship Id="rId35" Type="http://schemas.openxmlformats.org/officeDocument/2006/relationships/hyperlink" Target="https://accessuh.uh.edu/login.php" TargetMode="External"/><Relationship Id="rId43" Type="http://schemas.openxmlformats.org/officeDocument/2006/relationships/hyperlink" Target="mailto:aliberman@uh.edu" TargetMode="External"/><Relationship Id="rId48" Type="http://schemas.openxmlformats.org/officeDocument/2006/relationships/hyperlink" Target="https://ssl.uh.edu/wgrc/resources/lactation-information/" TargetMode="External"/><Relationship Id="rId56" Type="http://schemas.openxmlformats.org/officeDocument/2006/relationships/hyperlink" Target="https://www.socialworkers.org/About/Ethics/Code-of-Ethics/Code-of-Ethics-English" TargetMode="External"/><Relationship Id="rId64" Type="http://schemas.openxmlformats.org/officeDocument/2006/relationships/hyperlink" Target="mailto:jeleger@uh.edu" TargetMode="External"/><Relationship Id="rId69" Type="http://schemas.openxmlformats.org/officeDocument/2006/relationships/hyperlink" Target="mailto:anjohnson12@uh.edu" TargetMode="External"/><Relationship Id="rId77" Type="http://schemas.openxmlformats.org/officeDocument/2006/relationships/hyperlink" Target="mailto:hdrodrig@central.uh.edu" TargetMode="External"/><Relationship Id="rId8" Type="http://schemas.openxmlformats.org/officeDocument/2006/relationships/endnotes" Target="endnotes.xml"/><Relationship Id="rId51" Type="http://schemas.openxmlformats.org/officeDocument/2006/relationships/hyperlink" Target="http://www.uh.edu/socialwork/current-students/organizations/" TargetMode="External"/><Relationship Id="rId72" Type="http://schemas.openxmlformats.org/officeDocument/2006/relationships/hyperlink" Target="mailto:chlea@central.uh.edu" TargetMode="External"/><Relationship Id="rId80" Type="http://schemas.openxmlformats.org/officeDocument/2006/relationships/hyperlink" Target="mailto:spritzker@uh.edu"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uh.edu/caps/" TargetMode="External"/><Relationship Id="rId17" Type="http://schemas.openxmlformats.org/officeDocument/2006/relationships/hyperlink" Target="http://www.uh.edu/police/securityescort.html" TargetMode="External"/><Relationship Id="rId25" Type="http://schemas.openxmlformats.org/officeDocument/2006/relationships/hyperlink" Target="http://www.uh.edu/csd" TargetMode="External"/><Relationship Id="rId33" Type="http://schemas.openxmlformats.org/officeDocument/2006/relationships/hyperlink" Target="mailto:slapka@uh.edu" TargetMode="External"/><Relationship Id="rId38" Type="http://schemas.openxmlformats.org/officeDocument/2006/relationships/hyperlink" Target="http://www.uh.edu/password" TargetMode="External"/><Relationship Id="rId46" Type="http://schemas.openxmlformats.org/officeDocument/2006/relationships/hyperlink" Target="mailto:gcswits@uh.edu" TargetMode="External"/><Relationship Id="rId59" Type="http://schemas.openxmlformats.org/officeDocument/2006/relationships/hyperlink" Target="https://uh.edu/socialwork/about/faculty-directory/" TargetMode="External"/><Relationship Id="rId67" Type="http://schemas.openxmlformats.org/officeDocument/2006/relationships/hyperlink" Target="mailto:tcaxtonm@central.uh.edu" TargetMode="External"/><Relationship Id="rId20" Type="http://schemas.openxmlformats.org/officeDocument/2006/relationships/hyperlink" Target="https://uh.edu/go/" TargetMode="External"/><Relationship Id="rId41" Type="http://schemas.openxmlformats.org/officeDocument/2006/relationships/hyperlink" Target="http://www.uh.edu/socialwork/current-students/scholarships/" TargetMode="External"/><Relationship Id="rId54" Type="http://schemas.openxmlformats.org/officeDocument/2006/relationships/hyperlink" Target="http://www.uh.edu/socialwork/current-students/policies/" TargetMode="External"/><Relationship Id="rId62" Type="http://schemas.openxmlformats.org/officeDocument/2006/relationships/hyperlink" Target="mailto:spritzke@central.uh.edu" TargetMode="External"/><Relationship Id="rId70" Type="http://schemas.openxmlformats.org/officeDocument/2006/relationships/hyperlink" Target="mailto:mrosen@central.uh.edu" TargetMode="External"/><Relationship Id="rId75" Type="http://schemas.openxmlformats.org/officeDocument/2006/relationships/hyperlink" Target="mailto:mastodda@central.uh.edu" TargetMode="External"/><Relationship Id="rId83" Type="http://schemas.openxmlformats.org/officeDocument/2006/relationships/hyperlink" Target="mailto:slapka@uh.ed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h.edu/campus-safety/" TargetMode="External"/><Relationship Id="rId23" Type="http://schemas.openxmlformats.org/officeDocument/2006/relationships/hyperlink" Target="http://www.uh.edu/oisss/" TargetMode="External"/><Relationship Id="rId28" Type="http://schemas.openxmlformats.org/officeDocument/2006/relationships/hyperlink" Target="http://www.wcjc.edu/" TargetMode="External"/><Relationship Id="rId36" Type="http://schemas.openxmlformats.org/officeDocument/2006/relationships/hyperlink" Target="http://www.uh.edu/about/offices/enrollment-services/registrar/" TargetMode="External"/><Relationship Id="rId49" Type="http://schemas.openxmlformats.org/officeDocument/2006/relationships/hyperlink" Target="mailto:mjroche@central.uh.edu" TargetMode="External"/><Relationship Id="rId57" Type="http://schemas.openxmlformats.org/officeDocument/2006/relationships/hyperlink" Target="mailto:gcswinfo@uh.edu" TargetMode="External"/><Relationship Id="rId10" Type="http://schemas.openxmlformats.org/officeDocument/2006/relationships/image" Target="media/image2.jpg"/><Relationship Id="rId31" Type="http://schemas.openxmlformats.org/officeDocument/2006/relationships/hyperlink" Target="http://www.fortbend.lib.tx.us/branches/ub.html%20or%20call%20281-633-5100" TargetMode="External"/><Relationship Id="rId44" Type="http://schemas.openxmlformats.org/officeDocument/2006/relationships/hyperlink" Target="mailto:aliberman@uh.edu" TargetMode="External"/><Relationship Id="rId52" Type="http://schemas.openxmlformats.org/officeDocument/2006/relationships/hyperlink" Target="http://www.uh.edu/graduate-school/gpsa/" TargetMode="External"/><Relationship Id="rId60" Type="http://schemas.openxmlformats.org/officeDocument/2006/relationships/hyperlink" Target="https://uh.edu/socialwork/about/admin/staff/" TargetMode="External"/><Relationship Id="rId65" Type="http://schemas.openxmlformats.org/officeDocument/2006/relationships/hyperlink" Target="mailto:vlucas@central.uh.edu" TargetMode="External"/><Relationship Id="rId73" Type="http://schemas.openxmlformats.org/officeDocument/2006/relationships/hyperlink" Target="mailto:dkamtsbe@central.uh.edu" TargetMode="External"/><Relationship Id="rId78" Type="http://schemas.openxmlformats.org/officeDocument/2006/relationships/hyperlink" Target="mailto:dkamtsberg@uh.edu" TargetMode="External"/><Relationship Id="rId81" Type="http://schemas.openxmlformats.org/officeDocument/2006/relationships/hyperlink" Target="mailto:mmsampson@uh.edu"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5B64EB-F669-4302-83B0-3F6F6E61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6347</Words>
  <Characters>36182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MSW New Student Handbook</vt:lpstr>
    </vt:vector>
  </TitlesOfParts>
  <Company/>
  <LinksUpToDate>false</LinksUpToDate>
  <CharactersWithSpaces>42445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New Student Handbook</dc:title>
  <dc:subject>Fall 2019</dc:subject>
  <dc:creator>www.uh.edu/socialwork</dc:creator>
  <cp:keywords/>
  <dc:description/>
  <cp:lastModifiedBy>Mollhagen, Amber M</cp:lastModifiedBy>
  <cp:revision>2</cp:revision>
  <cp:lastPrinted>2019-05-23T18:35:00Z</cp:lastPrinted>
  <dcterms:created xsi:type="dcterms:W3CDTF">2021-08-31T17:55:00Z</dcterms:created>
  <dcterms:modified xsi:type="dcterms:W3CDTF">2021-08-31T17:55:00Z</dcterms:modified>
</cp:coreProperties>
</file>