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AD" w:rsidRDefault="007F6E18" w:rsidP="00695AA8">
      <w:pPr>
        <w:jc w:val="center"/>
      </w:pPr>
      <w:r w:rsidRPr="008B275F">
        <w:rPr>
          <w:noProof/>
        </w:rPr>
        <w:drawing>
          <wp:inline distT="0" distB="0" distL="0" distR="0" wp14:anchorId="34312317" wp14:editId="5C1BEDD7">
            <wp:extent cx="2175685" cy="1757238"/>
            <wp:effectExtent l="19050" t="19050" r="15240" b="14605"/>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6937" cy="1750172"/>
                    </a:xfrm>
                    <a:prstGeom prst="rect">
                      <a:avLst/>
                    </a:prstGeom>
                    <a:noFill/>
                    <a:ln>
                      <a:solidFill>
                        <a:srgbClr val="002060"/>
                      </a:solidFill>
                    </a:ln>
                  </pic:spPr>
                </pic:pic>
              </a:graphicData>
            </a:graphic>
          </wp:inline>
        </w:drawing>
      </w:r>
    </w:p>
    <w:p w:rsidR="00695AA8" w:rsidRDefault="00695AA8"/>
    <w:p w:rsidR="00695AA8" w:rsidRDefault="00695AA8" w:rsidP="00695AA8">
      <w:proofErr w:type="spellStart"/>
      <w:r>
        <w:rPr>
          <w:rFonts w:ascii="Arial" w:hAnsi="Arial" w:cs="Arial"/>
          <w:sz w:val="20"/>
          <w:szCs w:val="20"/>
        </w:rPr>
        <w:t>Arnitia</w:t>
      </w:r>
      <w:proofErr w:type="spellEnd"/>
      <w:r>
        <w:rPr>
          <w:rFonts w:ascii="Arial" w:hAnsi="Arial" w:cs="Arial"/>
          <w:sz w:val="20"/>
          <w:szCs w:val="20"/>
        </w:rPr>
        <w:t xml:space="preserve"> Mitchell was employed by the Texas Department of Family and Protective Services for 30 </w:t>
      </w:r>
      <w:proofErr w:type="gramStart"/>
      <w:r>
        <w:rPr>
          <w:rFonts w:ascii="Arial" w:hAnsi="Arial" w:cs="Arial"/>
          <w:sz w:val="20"/>
          <w:szCs w:val="20"/>
        </w:rPr>
        <w:t xml:space="preserve">years </w:t>
      </w:r>
      <w:r>
        <w:t xml:space="preserve"> working</w:t>
      </w:r>
      <w:proofErr w:type="gramEnd"/>
      <w:r>
        <w:t xml:space="preserve"> at the regional and statewide level in management, training, curriculum development, </w:t>
      </w:r>
      <w:r>
        <w:t xml:space="preserve">the </w:t>
      </w:r>
      <w:bookmarkStart w:id="0" w:name="_GoBack"/>
      <w:bookmarkEnd w:id="0"/>
      <w:r>
        <w:t xml:space="preserve">child welfare judicial system, interviewing children and adults, family assessment, child placement, permanency issues, risk assessment, child abuse and neglect, family reunification, foster care and adoption, child safety, investigations and family preservation.    </w:t>
      </w:r>
    </w:p>
    <w:p w:rsidR="00695AA8" w:rsidRDefault="00695AA8" w:rsidP="00695AA8">
      <w:pPr>
        <w:rPr>
          <w:rFonts w:ascii="Arial" w:hAnsi="Arial" w:cs="Arial"/>
          <w:sz w:val="20"/>
          <w:szCs w:val="20"/>
        </w:rPr>
      </w:pPr>
      <w:r>
        <w:rPr>
          <w:rFonts w:ascii="Arial" w:hAnsi="Arial" w:cs="Arial"/>
          <w:sz w:val="20"/>
          <w:szCs w:val="20"/>
        </w:rPr>
        <w:t xml:space="preserve">She graduated from </w:t>
      </w:r>
      <w:r>
        <w:rPr>
          <w:rFonts w:ascii="Arial" w:hAnsi="Arial" w:cs="Arial"/>
          <w:sz w:val="20"/>
          <w:szCs w:val="20"/>
        </w:rPr>
        <w:t>the Graduate College of Social Work</w:t>
      </w:r>
      <w:r>
        <w:rPr>
          <w:rFonts w:ascii="Arial" w:hAnsi="Arial" w:cs="Arial"/>
          <w:sz w:val="20"/>
          <w:szCs w:val="20"/>
        </w:rPr>
        <w:t xml:space="preserve"> in 2003.  </w:t>
      </w:r>
    </w:p>
    <w:p w:rsidR="00695AA8" w:rsidRDefault="00695AA8"/>
    <w:sectPr w:rsidR="00695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18"/>
    <w:rsid w:val="00695AA8"/>
    <w:rsid w:val="00780DAD"/>
    <w:rsid w:val="007F6E18"/>
    <w:rsid w:val="00B8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gcswcwep</dc:creator>
  <cp:lastModifiedBy>Warren, Connease A</cp:lastModifiedBy>
  <cp:revision>2</cp:revision>
  <dcterms:created xsi:type="dcterms:W3CDTF">2011-11-08T17:07:00Z</dcterms:created>
  <dcterms:modified xsi:type="dcterms:W3CDTF">2011-11-08T17:07:00Z</dcterms:modified>
</cp:coreProperties>
</file>