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04ED" w14:textId="29D9EE44" w:rsidR="00FF39F2" w:rsidRDefault="000A7CCF" w:rsidP="007727F4">
      <w:pPr>
        <w:pStyle w:val="BodyText2"/>
        <w:jc w:val="center"/>
        <w:rPr>
          <w:rFonts w:ascii="Arial" w:hAnsi="Arial" w:cs="Arial"/>
          <w:color w:val="008080"/>
          <w:sz w:val="8"/>
          <w:szCs w:val="8"/>
        </w:rPr>
      </w:pPr>
      <w:r>
        <w:rPr>
          <w:noProof/>
        </w:rPr>
        <w:drawing>
          <wp:anchor distT="0" distB="0" distL="114300" distR="114300" simplePos="0" relativeHeight="251675648" behindDoc="0" locked="0" layoutInCell="1" allowOverlap="1" wp14:anchorId="451C01A8" wp14:editId="61106D04">
            <wp:simplePos x="0" y="0"/>
            <wp:positionH relativeFrom="column">
              <wp:posOffset>5092065</wp:posOffset>
            </wp:positionH>
            <wp:positionV relativeFrom="paragraph">
              <wp:posOffset>305</wp:posOffset>
            </wp:positionV>
            <wp:extent cx="1538605" cy="365760"/>
            <wp:effectExtent l="0" t="0" r="4445" b="0"/>
            <wp:wrapSquare wrapText="bothSides"/>
            <wp:docPr id="184951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5002" name=""/>
                    <pic:cNvPicPr/>
                  </pic:nvPicPr>
                  <pic:blipFill>
                    <a:blip r:embed="rId8">
                      <a:extLst>
                        <a:ext uri="{28A0092B-C50C-407E-A947-70E740481C1C}">
                          <a14:useLocalDpi xmlns:a14="http://schemas.microsoft.com/office/drawing/2010/main" val="0"/>
                        </a:ext>
                      </a:extLst>
                    </a:blip>
                    <a:stretch>
                      <a:fillRect/>
                    </a:stretch>
                  </pic:blipFill>
                  <pic:spPr>
                    <a:xfrm>
                      <a:off x="0" y="0"/>
                      <a:ext cx="1538605" cy="3657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8080"/>
          <w:sz w:val="8"/>
          <w:szCs w:val="8"/>
        </w:rPr>
        <w:drawing>
          <wp:anchor distT="0" distB="0" distL="114300" distR="114300" simplePos="0" relativeHeight="251668480" behindDoc="0" locked="0" layoutInCell="1" allowOverlap="1" wp14:anchorId="298A1984" wp14:editId="51919B1F">
            <wp:simplePos x="0" y="0"/>
            <wp:positionH relativeFrom="margin">
              <wp:posOffset>3481705</wp:posOffset>
            </wp:positionH>
            <wp:positionV relativeFrom="paragraph">
              <wp:posOffset>3175</wp:posOffset>
            </wp:positionV>
            <wp:extent cx="1335405" cy="278130"/>
            <wp:effectExtent l="0" t="0" r="0" b="7620"/>
            <wp:wrapSquare wrapText="bothSides"/>
            <wp:docPr id="1943670111" name="Picture 1" descr="A black and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70111" name="Picture 1" descr="A black and re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5405" cy="278130"/>
                    </a:xfrm>
                    <a:prstGeom prst="rect">
                      <a:avLst/>
                    </a:prstGeom>
                  </pic:spPr>
                </pic:pic>
              </a:graphicData>
            </a:graphic>
            <wp14:sizeRelH relativeFrom="margin">
              <wp14:pctWidth>0</wp14:pctWidth>
            </wp14:sizeRelH>
            <wp14:sizeRelV relativeFrom="margin">
              <wp14:pctHeight>0</wp14:pctHeight>
            </wp14:sizeRelV>
          </wp:anchor>
        </w:drawing>
      </w:r>
      <w:r w:rsidR="00A77C5F">
        <w:rPr>
          <w:noProof/>
        </w:rPr>
        <w:drawing>
          <wp:anchor distT="0" distB="0" distL="114300" distR="114300" simplePos="0" relativeHeight="251669504" behindDoc="0" locked="0" layoutInCell="1" allowOverlap="1" wp14:anchorId="43C134B7" wp14:editId="0E32E541">
            <wp:simplePos x="0" y="0"/>
            <wp:positionH relativeFrom="column">
              <wp:posOffset>1964529</wp:posOffset>
            </wp:positionH>
            <wp:positionV relativeFrom="paragraph">
              <wp:posOffset>0</wp:posOffset>
            </wp:positionV>
            <wp:extent cx="1083945" cy="528955"/>
            <wp:effectExtent l="0" t="0" r="1905" b="4445"/>
            <wp:wrapSquare wrapText="bothSides"/>
            <wp:docPr id="157651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394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C5F" w:rsidRPr="00A77C5F">
        <w:rPr>
          <w:noProof/>
        </w:rPr>
        <w:drawing>
          <wp:anchor distT="0" distB="0" distL="114300" distR="114300" simplePos="0" relativeHeight="251676672" behindDoc="0" locked="0" layoutInCell="1" allowOverlap="1" wp14:anchorId="22D405FF" wp14:editId="68CC5A34">
            <wp:simplePos x="0" y="0"/>
            <wp:positionH relativeFrom="column">
              <wp:posOffset>99126</wp:posOffset>
            </wp:positionH>
            <wp:positionV relativeFrom="paragraph">
              <wp:posOffset>0</wp:posOffset>
            </wp:positionV>
            <wp:extent cx="1458595" cy="512445"/>
            <wp:effectExtent l="0" t="0" r="8255" b="1905"/>
            <wp:wrapSquare wrapText="bothSides"/>
            <wp:docPr id="559976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59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47387" w14:textId="77777777" w:rsidR="00FF39F2" w:rsidRDefault="00FF39F2" w:rsidP="007727F4">
      <w:pPr>
        <w:pStyle w:val="BodyText2"/>
        <w:jc w:val="center"/>
        <w:rPr>
          <w:rFonts w:ascii="Arial" w:hAnsi="Arial" w:cs="Arial"/>
          <w:color w:val="008080"/>
          <w:sz w:val="8"/>
          <w:szCs w:val="8"/>
        </w:rPr>
      </w:pPr>
    </w:p>
    <w:p w14:paraId="7A407902" w14:textId="0960FC6F" w:rsidR="00FF39F2" w:rsidRDefault="00FF39F2" w:rsidP="007727F4">
      <w:pPr>
        <w:pStyle w:val="BodyText2"/>
        <w:jc w:val="center"/>
        <w:rPr>
          <w:rFonts w:ascii="Arial" w:hAnsi="Arial" w:cs="Arial"/>
          <w:color w:val="008080"/>
          <w:sz w:val="8"/>
          <w:szCs w:val="8"/>
        </w:rPr>
      </w:pPr>
    </w:p>
    <w:p w14:paraId="462FAE8C" w14:textId="318CB2C9" w:rsidR="00FF39F2" w:rsidRDefault="00FF39F2" w:rsidP="007727F4">
      <w:pPr>
        <w:pStyle w:val="BodyText2"/>
        <w:jc w:val="center"/>
        <w:rPr>
          <w:rFonts w:ascii="Arial" w:hAnsi="Arial" w:cs="Arial"/>
          <w:color w:val="008080"/>
          <w:sz w:val="8"/>
          <w:szCs w:val="8"/>
        </w:rPr>
      </w:pPr>
    </w:p>
    <w:p w14:paraId="7FDC345A" w14:textId="77777777" w:rsidR="00FF39F2" w:rsidRDefault="00FF39F2" w:rsidP="00A77C5F">
      <w:pPr>
        <w:pStyle w:val="BodyText2"/>
        <w:rPr>
          <w:rFonts w:ascii="Arial" w:hAnsi="Arial" w:cs="Arial"/>
          <w:color w:val="008080"/>
          <w:sz w:val="8"/>
          <w:szCs w:val="8"/>
        </w:rPr>
      </w:pPr>
    </w:p>
    <w:p w14:paraId="22FDFAA2" w14:textId="77777777" w:rsidR="00FF39F2" w:rsidRDefault="00FF39F2" w:rsidP="007727F4">
      <w:pPr>
        <w:pStyle w:val="BodyText2"/>
        <w:jc w:val="center"/>
        <w:rPr>
          <w:rFonts w:ascii="Arial" w:hAnsi="Arial" w:cs="Arial"/>
          <w:color w:val="008080"/>
          <w:sz w:val="8"/>
          <w:szCs w:val="8"/>
        </w:rPr>
      </w:pPr>
    </w:p>
    <w:p w14:paraId="78DE3ECF" w14:textId="77777777" w:rsidR="00FF39F2" w:rsidRDefault="00FF39F2" w:rsidP="007727F4">
      <w:pPr>
        <w:pStyle w:val="BodyText2"/>
        <w:jc w:val="center"/>
        <w:rPr>
          <w:rFonts w:ascii="Arial" w:hAnsi="Arial" w:cs="Arial"/>
          <w:color w:val="008080"/>
          <w:sz w:val="8"/>
          <w:szCs w:val="8"/>
        </w:rPr>
      </w:pPr>
    </w:p>
    <w:p w14:paraId="69D2374C" w14:textId="2E2B57FB" w:rsidR="007727F4" w:rsidRPr="003B7091" w:rsidRDefault="007727F4" w:rsidP="007727F4">
      <w:pPr>
        <w:pStyle w:val="BodyText2"/>
        <w:jc w:val="center"/>
        <w:rPr>
          <w:rFonts w:ascii="Arial" w:hAnsi="Arial" w:cs="Arial"/>
          <w:color w:val="008080"/>
          <w:sz w:val="8"/>
          <w:szCs w:val="8"/>
        </w:rPr>
      </w:pPr>
    </w:p>
    <w:p w14:paraId="5C441E26" w14:textId="74373584" w:rsidR="00872A1B" w:rsidRPr="00102744" w:rsidRDefault="007727F4" w:rsidP="00872A1B">
      <w:pPr>
        <w:pStyle w:val="BodyText2"/>
        <w:shd w:val="clear" w:color="auto" w:fill="BDD6EE" w:themeFill="accent5" w:themeFillTint="66"/>
        <w:tabs>
          <w:tab w:val="left" w:pos="290"/>
        </w:tabs>
        <w:jc w:val="center"/>
        <w:rPr>
          <w:rFonts w:ascii="Arial" w:hAnsi="Arial" w:cs="Arial"/>
          <w:bCs/>
          <w:sz w:val="24"/>
          <w:szCs w:val="24"/>
        </w:rPr>
      </w:pPr>
      <w:r w:rsidRPr="00102744">
        <w:rPr>
          <w:rFonts w:ascii="Arial" w:hAnsi="Arial" w:cs="Arial"/>
          <w:bCs/>
          <w:sz w:val="24"/>
          <w:szCs w:val="24"/>
        </w:rPr>
        <w:t>MD Anderson Cancer Center</w:t>
      </w:r>
      <w:r w:rsidR="00052634" w:rsidRPr="00102744">
        <w:rPr>
          <w:rFonts w:ascii="Arial" w:hAnsi="Arial" w:cs="Arial"/>
          <w:bCs/>
          <w:sz w:val="24"/>
          <w:szCs w:val="24"/>
        </w:rPr>
        <w:t xml:space="preserve"> </w:t>
      </w:r>
      <w:r w:rsidR="00B43476" w:rsidRPr="00102744">
        <w:rPr>
          <w:rFonts w:ascii="Arial" w:hAnsi="Arial" w:cs="Arial"/>
          <w:bCs/>
          <w:sz w:val="24"/>
          <w:szCs w:val="24"/>
        </w:rPr>
        <w:t>-</w:t>
      </w:r>
      <w:r w:rsidR="00052634" w:rsidRPr="00102744">
        <w:rPr>
          <w:rFonts w:ascii="Arial" w:hAnsi="Arial" w:cs="Arial"/>
          <w:bCs/>
          <w:sz w:val="24"/>
          <w:szCs w:val="24"/>
        </w:rPr>
        <w:t xml:space="preserve"> University of Houston</w:t>
      </w:r>
      <w:r w:rsidRPr="00102744">
        <w:rPr>
          <w:rFonts w:ascii="Arial" w:hAnsi="Arial" w:cs="Arial"/>
          <w:bCs/>
          <w:sz w:val="24"/>
          <w:szCs w:val="24"/>
        </w:rPr>
        <w:t xml:space="preserve"> </w:t>
      </w:r>
      <w:r w:rsidR="007507EF" w:rsidRPr="00102744">
        <w:rPr>
          <w:rFonts w:ascii="Arial" w:hAnsi="Arial" w:cs="Arial"/>
          <w:bCs/>
          <w:sz w:val="24"/>
          <w:szCs w:val="24"/>
        </w:rPr>
        <w:t>-</w:t>
      </w:r>
      <w:r w:rsidR="00872A1B" w:rsidRPr="00102744">
        <w:rPr>
          <w:rFonts w:ascii="Arial" w:hAnsi="Arial" w:cs="Arial"/>
          <w:bCs/>
          <w:sz w:val="24"/>
          <w:szCs w:val="24"/>
        </w:rPr>
        <w:t xml:space="preserve"> Vanderbilt University Medical Center</w:t>
      </w:r>
    </w:p>
    <w:p w14:paraId="23F7D666" w14:textId="2D4D571C" w:rsidR="007727F4" w:rsidRPr="00102744" w:rsidRDefault="007507EF" w:rsidP="00872A1B">
      <w:pPr>
        <w:pStyle w:val="BodyText2"/>
        <w:shd w:val="clear" w:color="auto" w:fill="BDD6EE" w:themeFill="accent5" w:themeFillTint="66"/>
        <w:tabs>
          <w:tab w:val="left" w:pos="290"/>
        </w:tabs>
        <w:jc w:val="center"/>
        <w:rPr>
          <w:rFonts w:ascii="Arial" w:hAnsi="Arial" w:cs="Arial"/>
          <w:bCs/>
          <w:sz w:val="24"/>
          <w:szCs w:val="24"/>
        </w:rPr>
      </w:pPr>
      <w:r w:rsidRPr="00102744">
        <w:rPr>
          <w:rFonts w:ascii="Arial" w:hAnsi="Arial" w:cs="Arial"/>
          <w:bCs/>
          <w:sz w:val="24"/>
          <w:szCs w:val="24"/>
        </w:rPr>
        <w:t xml:space="preserve">Department of Defense </w:t>
      </w:r>
      <w:r w:rsidR="00102744">
        <w:rPr>
          <w:rFonts w:ascii="Arial" w:hAnsi="Arial" w:cs="Arial"/>
          <w:bCs/>
          <w:sz w:val="24"/>
          <w:szCs w:val="24"/>
        </w:rPr>
        <w:t>CDMRP PRCRP</w:t>
      </w:r>
    </w:p>
    <w:p w14:paraId="62610D09" w14:textId="3CE09611" w:rsidR="007507EF" w:rsidRPr="00102744" w:rsidRDefault="007507EF" w:rsidP="00872A1B">
      <w:pPr>
        <w:pStyle w:val="BodyText2"/>
        <w:shd w:val="clear" w:color="auto" w:fill="BDD6EE" w:themeFill="accent5" w:themeFillTint="66"/>
        <w:tabs>
          <w:tab w:val="left" w:pos="290"/>
        </w:tabs>
        <w:jc w:val="center"/>
        <w:rPr>
          <w:rFonts w:ascii="Arial" w:hAnsi="Arial" w:cs="Arial"/>
          <w:bCs/>
          <w:sz w:val="24"/>
          <w:szCs w:val="24"/>
        </w:rPr>
      </w:pPr>
      <w:r w:rsidRPr="00102744">
        <w:rPr>
          <w:rFonts w:ascii="Arial" w:hAnsi="Arial" w:cs="Arial"/>
          <w:bCs/>
          <w:sz w:val="24"/>
          <w:szCs w:val="24"/>
        </w:rPr>
        <w:t>Convergent Science Cancer Consortium</w:t>
      </w:r>
      <w:r w:rsidR="00A77C5F">
        <w:rPr>
          <w:rFonts w:ascii="Arial" w:hAnsi="Arial" w:cs="Arial"/>
          <w:bCs/>
          <w:sz w:val="24"/>
          <w:szCs w:val="24"/>
        </w:rPr>
        <w:t xml:space="preserve"> for Immune Cell Engineering</w:t>
      </w:r>
    </w:p>
    <w:p w14:paraId="75E8C159" w14:textId="4B9DC110" w:rsidR="007727F4" w:rsidRPr="00102744" w:rsidRDefault="007727F4" w:rsidP="001B2998">
      <w:pPr>
        <w:pStyle w:val="BodyText2"/>
        <w:shd w:val="clear" w:color="auto" w:fill="BDD6EE" w:themeFill="accent5" w:themeFillTint="66"/>
        <w:jc w:val="center"/>
        <w:rPr>
          <w:rFonts w:ascii="Calibri" w:hAnsi="Calibri" w:cs="Arial"/>
          <w:caps/>
          <w:sz w:val="24"/>
          <w:szCs w:val="24"/>
        </w:rPr>
      </w:pPr>
      <w:r w:rsidRPr="00102744">
        <w:rPr>
          <w:rFonts w:ascii="Arial" w:hAnsi="Arial" w:cs="Arial"/>
          <w:caps/>
          <w:sz w:val="24"/>
          <w:szCs w:val="24"/>
        </w:rPr>
        <w:t>202</w:t>
      </w:r>
      <w:r w:rsidR="007507EF" w:rsidRPr="00102744">
        <w:rPr>
          <w:rFonts w:ascii="Arial" w:hAnsi="Arial" w:cs="Arial"/>
          <w:caps/>
          <w:sz w:val="24"/>
          <w:szCs w:val="24"/>
        </w:rPr>
        <w:t>5</w:t>
      </w:r>
      <w:r w:rsidR="00052634" w:rsidRPr="00102744">
        <w:rPr>
          <w:rFonts w:ascii="Arial" w:hAnsi="Arial" w:cs="Arial"/>
          <w:caps/>
          <w:sz w:val="24"/>
          <w:szCs w:val="24"/>
        </w:rPr>
        <w:t>-</w:t>
      </w:r>
      <w:r w:rsidRPr="00102744">
        <w:rPr>
          <w:rFonts w:ascii="Arial" w:hAnsi="Arial" w:cs="Arial"/>
          <w:caps/>
          <w:sz w:val="24"/>
          <w:szCs w:val="24"/>
        </w:rPr>
        <w:t>202</w:t>
      </w:r>
      <w:r w:rsidR="00245ECD">
        <w:rPr>
          <w:rFonts w:ascii="Arial" w:hAnsi="Arial" w:cs="Arial"/>
          <w:caps/>
          <w:sz w:val="24"/>
          <w:szCs w:val="24"/>
        </w:rPr>
        <w:t>6</w:t>
      </w:r>
      <w:r w:rsidRPr="00102744">
        <w:rPr>
          <w:rFonts w:ascii="Arial" w:hAnsi="Arial" w:cs="Arial"/>
          <w:caps/>
          <w:sz w:val="24"/>
          <w:szCs w:val="24"/>
        </w:rPr>
        <w:t xml:space="preserve"> </w:t>
      </w:r>
      <w:r w:rsidR="007507EF" w:rsidRPr="00102744">
        <w:rPr>
          <w:rFonts w:ascii="Arial" w:hAnsi="Arial" w:cs="Arial"/>
          <w:caps/>
          <w:sz w:val="24"/>
          <w:szCs w:val="24"/>
        </w:rPr>
        <w:t>SEED</w:t>
      </w:r>
      <w:r w:rsidR="00052634" w:rsidRPr="00102744">
        <w:rPr>
          <w:rFonts w:ascii="Arial" w:hAnsi="Arial" w:cs="Arial"/>
          <w:caps/>
          <w:sz w:val="24"/>
          <w:szCs w:val="24"/>
        </w:rPr>
        <w:t xml:space="preserve"> PROJECTS</w:t>
      </w:r>
    </w:p>
    <w:p w14:paraId="7D4E594E" w14:textId="77777777" w:rsidR="007727F4" w:rsidRDefault="007727F4" w:rsidP="007727F4">
      <w:pPr>
        <w:pStyle w:val="BodyText2"/>
        <w:widowControl w:val="0"/>
        <w:contextualSpacing/>
        <w:rPr>
          <w:rFonts w:ascii="Calibri" w:hAnsi="Calibri" w:cs="Arial"/>
          <w:color w:val="C00000"/>
          <w:sz w:val="22"/>
          <w:szCs w:val="22"/>
        </w:rPr>
      </w:pPr>
    </w:p>
    <w:p w14:paraId="72C53439" w14:textId="071B07C3" w:rsidR="0071134C" w:rsidRDefault="007727F4" w:rsidP="00531F40">
      <w:pPr>
        <w:widowControl w:val="0"/>
        <w:contextualSpacing/>
        <w:jc w:val="both"/>
        <w:rPr>
          <w:rFonts w:ascii="Arial" w:hAnsi="Arial" w:cs="Arial"/>
          <w:bCs/>
          <w:sz w:val="22"/>
          <w:szCs w:val="22"/>
        </w:rPr>
      </w:pPr>
      <w:r w:rsidRPr="00FF119D">
        <w:rPr>
          <w:rFonts w:ascii="Arial" w:hAnsi="Arial" w:cs="Arial"/>
          <w:bCs/>
          <w:sz w:val="22"/>
          <w:szCs w:val="22"/>
        </w:rPr>
        <w:t>The University of Texas MD Anderson Cancer Center</w:t>
      </w:r>
      <w:r w:rsidR="005917E6" w:rsidRPr="00FF119D">
        <w:rPr>
          <w:rFonts w:ascii="Arial" w:hAnsi="Arial" w:cs="Arial"/>
          <w:bCs/>
          <w:sz w:val="22"/>
          <w:szCs w:val="22"/>
        </w:rPr>
        <w:t xml:space="preserve"> </w:t>
      </w:r>
      <w:r w:rsidR="00B43476" w:rsidRPr="00FF119D">
        <w:rPr>
          <w:rFonts w:ascii="Arial" w:hAnsi="Arial" w:cs="Arial"/>
          <w:bCs/>
          <w:sz w:val="22"/>
          <w:szCs w:val="22"/>
        </w:rPr>
        <w:t xml:space="preserve">- </w:t>
      </w:r>
      <w:r w:rsidR="005917E6" w:rsidRPr="00FF119D">
        <w:rPr>
          <w:rFonts w:ascii="Arial" w:hAnsi="Arial" w:cs="Arial"/>
          <w:bCs/>
          <w:sz w:val="22"/>
          <w:szCs w:val="22"/>
        </w:rPr>
        <w:t>University of Houston</w:t>
      </w:r>
      <w:r w:rsidR="00102744">
        <w:rPr>
          <w:rFonts w:ascii="Arial" w:hAnsi="Arial" w:cs="Arial"/>
          <w:bCs/>
          <w:sz w:val="22"/>
          <w:szCs w:val="22"/>
        </w:rPr>
        <w:t xml:space="preserve"> - Vanderbilt University Medical Center</w:t>
      </w:r>
      <w:r w:rsidR="005917E6" w:rsidRPr="00FF119D">
        <w:rPr>
          <w:rFonts w:ascii="Arial" w:hAnsi="Arial" w:cs="Arial"/>
          <w:bCs/>
          <w:sz w:val="22"/>
          <w:szCs w:val="22"/>
        </w:rPr>
        <w:t xml:space="preserve"> </w:t>
      </w:r>
      <w:hyperlink r:id="rId12" w:history="1">
        <w:r w:rsidR="00C36BDE" w:rsidRPr="0048376B">
          <w:rPr>
            <w:rStyle w:val="Hyperlink"/>
            <w:rFonts w:ascii="Arial" w:hAnsi="Arial" w:cs="Arial"/>
            <w:b/>
            <w:sz w:val="22"/>
            <w:szCs w:val="22"/>
          </w:rPr>
          <w:t>C</w:t>
        </w:r>
        <w:r w:rsidR="00102744" w:rsidRPr="0048376B">
          <w:rPr>
            <w:rStyle w:val="Hyperlink"/>
            <w:rFonts w:ascii="Arial" w:hAnsi="Arial" w:cs="Arial"/>
            <w:b/>
            <w:sz w:val="22"/>
            <w:szCs w:val="22"/>
          </w:rPr>
          <w:t>onvergent Science Cancer C</w:t>
        </w:r>
        <w:r w:rsidR="00C36BDE" w:rsidRPr="0048376B">
          <w:rPr>
            <w:rStyle w:val="Hyperlink"/>
            <w:rFonts w:ascii="Arial" w:hAnsi="Arial" w:cs="Arial"/>
            <w:b/>
            <w:sz w:val="22"/>
            <w:szCs w:val="22"/>
          </w:rPr>
          <w:t>onsortium for Immune Cell Engineering</w:t>
        </w:r>
      </w:hyperlink>
      <w:r w:rsidR="00C36BDE" w:rsidRPr="00FF119D">
        <w:rPr>
          <w:rFonts w:ascii="Arial" w:hAnsi="Arial" w:cs="Arial"/>
          <w:bCs/>
          <w:sz w:val="22"/>
          <w:szCs w:val="22"/>
        </w:rPr>
        <w:t xml:space="preserve"> </w:t>
      </w:r>
      <w:r w:rsidR="00410716">
        <w:rPr>
          <w:rFonts w:ascii="Arial" w:hAnsi="Arial" w:cs="Arial"/>
          <w:bCs/>
          <w:sz w:val="22"/>
          <w:szCs w:val="22"/>
        </w:rPr>
        <w:t>fund</w:t>
      </w:r>
      <w:r w:rsidR="00C36BDE" w:rsidRPr="00FF119D">
        <w:rPr>
          <w:rFonts w:ascii="Arial" w:hAnsi="Arial" w:cs="Arial"/>
          <w:bCs/>
          <w:sz w:val="22"/>
          <w:szCs w:val="22"/>
        </w:rPr>
        <w:t xml:space="preserve">ed by the </w:t>
      </w:r>
      <w:r w:rsidR="00102744">
        <w:rPr>
          <w:rFonts w:ascii="Arial" w:hAnsi="Arial" w:cs="Arial"/>
          <w:bCs/>
          <w:sz w:val="22"/>
          <w:szCs w:val="22"/>
        </w:rPr>
        <w:t>Department of Defense Congressionally Directed Medical Research Programs (CDMRP) Peer Reviewed Cancer Research Program (PRCRP)</w:t>
      </w:r>
      <w:r w:rsidRPr="00FF119D">
        <w:rPr>
          <w:rFonts w:ascii="Arial" w:hAnsi="Arial" w:cs="Arial"/>
          <w:bCs/>
          <w:sz w:val="22"/>
          <w:szCs w:val="22"/>
        </w:rPr>
        <w:t xml:space="preserve"> </w:t>
      </w:r>
      <w:r w:rsidR="0006195C">
        <w:rPr>
          <w:rFonts w:ascii="Arial" w:hAnsi="Arial" w:cs="Arial"/>
          <w:bCs/>
          <w:sz w:val="22"/>
          <w:szCs w:val="22"/>
        </w:rPr>
        <w:t xml:space="preserve">will </w:t>
      </w:r>
      <w:r w:rsidR="00410716">
        <w:rPr>
          <w:rFonts w:ascii="Arial" w:hAnsi="Arial" w:cs="Arial"/>
          <w:bCs/>
          <w:sz w:val="22"/>
          <w:szCs w:val="22"/>
        </w:rPr>
        <w:t>support</w:t>
      </w:r>
      <w:r w:rsidR="0006195C">
        <w:rPr>
          <w:rFonts w:ascii="Arial" w:hAnsi="Arial" w:cs="Arial"/>
          <w:bCs/>
          <w:sz w:val="22"/>
          <w:szCs w:val="22"/>
        </w:rPr>
        <w:t xml:space="preserve"> up</w:t>
      </w:r>
      <w:r w:rsidR="000D4EAB">
        <w:rPr>
          <w:rFonts w:ascii="Arial" w:hAnsi="Arial" w:cs="Arial"/>
          <w:bCs/>
          <w:sz w:val="22"/>
          <w:szCs w:val="22"/>
        </w:rPr>
        <w:t xml:space="preserve"> to </w:t>
      </w:r>
      <w:r w:rsidR="000D4EAB" w:rsidRPr="0048376B">
        <w:rPr>
          <w:rFonts w:ascii="Arial" w:hAnsi="Arial" w:cs="Arial"/>
          <w:b/>
          <w:sz w:val="22"/>
          <w:szCs w:val="22"/>
        </w:rPr>
        <w:t>four</w:t>
      </w:r>
      <w:r w:rsidR="00410716" w:rsidRPr="0048376B">
        <w:rPr>
          <w:rFonts w:ascii="Arial" w:hAnsi="Arial" w:cs="Arial"/>
          <w:b/>
          <w:sz w:val="22"/>
          <w:szCs w:val="22"/>
        </w:rPr>
        <w:t xml:space="preserve"> seed projects</w:t>
      </w:r>
      <w:r w:rsidR="00410716" w:rsidRPr="00410716">
        <w:rPr>
          <w:rFonts w:ascii="Arial" w:hAnsi="Arial" w:cs="Arial"/>
          <w:bCs/>
          <w:sz w:val="22"/>
          <w:szCs w:val="22"/>
        </w:rPr>
        <w:t xml:space="preserve"> that will contribute</w:t>
      </w:r>
      <w:r w:rsidR="00410716">
        <w:rPr>
          <w:rFonts w:ascii="Arial" w:hAnsi="Arial" w:cs="Arial"/>
          <w:bCs/>
          <w:sz w:val="22"/>
          <w:szCs w:val="22"/>
        </w:rPr>
        <w:t xml:space="preserve"> </w:t>
      </w:r>
      <w:r w:rsidR="00410716" w:rsidRPr="00410716">
        <w:rPr>
          <w:rFonts w:ascii="Arial" w:hAnsi="Arial" w:cs="Arial"/>
          <w:bCs/>
          <w:sz w:val="22"/>
          <w:szCs w:val="22"/>
        </w:rPr>
        <w:t xml:space="preserve">to the career development of junior </w:t>
      </w:r>
      <w:r w:rsidR="00B1691C">
        <w:rPr>
          <w:rFonts w:ascii="Arial" w:hAnsi="Arial" w:cs="Arial"/>
          <w:bCs/>
          <w:sz w:val="22"/>
          <w:szCs w:val="22"/>
        </w:rPr>
        <w:t>faculty members and postdoctoral trainees</w:t>
      </w:r>
      <w:r w:rsidR="00410716" w:rsidRPr="00410716">
        <w:rPr>
          <w:rFonts w:ascii="Arial" w:hAnsi="Arial" w:cs="Arial"/>
          <w:bCs/>
          <w:sz w:val="22"/>
          <w:szCs w:val="22"/>
        </w:rPr>
        <w:t xml:space="preserve"> at MDACC, UH, and VUMC, </w:t>
      </w:r>
      <w:r w:rsidR="00C21DFE" w:rsidRPr="00C21DFE">
        <w:rPr>
          <w:rFonts w:ascii="Arial" w:hAnsi="Arial" w:cs="Arial"/>
          <w:color w:val="000000"/>
          <w:sz w:val="22"/>
          <w:szCs w:val="22"/>
        </w:rPr>
        <w:t>as well as other institutions outside this Consortium</w:t>
      </w:r>
      <w:r w:rsidR="00C21DFE">
        <w:rPr>
          <w:rFonts w:ascii="Arial" w:hAnsi="Arial" w:cs="Arial"/>
          <w:color w:val="000000"/>
          <w:sz w:val="22"/>
          <w:szCs w:val="22"/>
        </w:rPr>
        <w:t xml:space="preserve">. </w:t>
      </w:r>
      <w:r w:rsidR="00410716">
        <w:rPr>
          <w:rFonts w:ascii="Arial" w:hAnsi="Arial" w:cs="Arial"/>
          <w:bCs/>
          <w:sz w:val="22"/>
          <w:szCs w:val="22"/>
        </w:rPr>
        <w:t xml:space="preserve">The </w:t>
      </w:r>
      <w:r w:rsidR="0071134C">
        <w:rPr>
          <w:rFonts w:ascii="Arial" w:hAnsi="Arial" w:cs="Arial"/>
          <w:bCs/>
          <w:sz w:val="22"/>
          <w:szCs w:val="22"/>
        </w:rPr>
        <w:t>S</w:t>
      </w:r>
      <w:r w:rsidR="00410716">
        <w:rPr>
          <w:rFonts w:ascii="Arial" w:hAnsi="Arial" w:cs="Arial"/>
          <w:bCs/>
          <w:sz w:val="22"/>
          <w:szCs w:val="22"/>
        </w:rPr>
        <w:t xml:space="preserve">eed </w:t>
      </w:r>
      <w:r w:rsidR="0071134C">
        <w:rPr>
          <w:rFonts w:ascii="Arial" w:hAnsi="Arial" w:cs="Arial"/>
          <w:bCs/>
          <w:sz w:val="22"/>
          <w:szCs w:val="22"/>
        </w:rPr>
        <w:t>P</w:t>
      </w:r>
      <w:r w:rsidR="00410716">
        <w:rPr>
          <w:rFonts w:ascii="Arial" w:hAnsi="Arial" w:cs="Arial"/>
          <w:bCs/>
          <w:sz w:val="22"/>
          <w:szCs w:val="22"/>
        </w:rPr>
        <w:t xml:space="preserve">roject </w:t>
      </w:r>
      <w:r w:rsidR="0071134C">
        <w:rPr>
          <w:rFonts w:ascii="Arial" w:hAnsi="Arial" w:cs="Arial"/>
          <w:bCs/>
          <w:sz w:val="22"/>
          <w:szCs w:val="22"/>
        </w:rPr>
        <w:t>P</w:t>
      </w:r>
      <w:r w:rsidR="00410716">
        <w:rPr>
          <w:rFonts w:ascii="Arial" w:hAnsi="Arial" w:cs="Arial"/>
          <w:bCs/>
          <w:sz w:val="22"/>
          <w:szCs w:val="22"/>
        </w:rPr>
        <w:t>rogram focuses</w:t>
      </w:r>
      <w:r w:rsidR="00410716" w:rsidRPr="00410716">
        <w:rPr>
          <w:rFonts w:ascii="Arial" w:hAnsi="Arial" w:cs="Arial"/>
          <w:bCs/>
          <w:sz w:val="22"/>
          <w:szCs w:val="22"/>
        </w:rPr>
        <w:t xml:space="preserve"> on identifying, recruiting, and</w:t>
      </w:r>
      <w:r w:rsidR="00410716">
        <w:rPr>
          <w:rFonts w:ascii="Arial" w:hAnsi="Arial" w:cs="Arial"/>
          <w:bCs/>
          <w:sz w:val="22"/>
          <w:szCs w:val="22"/>
        </w:rPr>
        <w:t xml:space="preserve"> </w:t>
      </w:r>
      <w:r w:rsidR="00410716" w:rsidRPr="00410716">
        <w:rPr>
          <w:rFonts w:ascii="Arial" w:hAnsi="Arial" w:cs="Arial"/>
          <w:bCs/>
          <w:sz w:val="22"/>
          <w:szCs w:val="22"/>
        </w:rPr>
        <w:t>mentoring both</w:t>
      </w:r>
      <w:r w:rsidR="00F367E6">
        <w:rPr>
          <w:rFonts w:ascii="Arial" w:hAnsi="Arial" w:cs="Arial"/>
          <w:bCs/>
          <w:sz w:val="22"/>
          <w:szCs w:val="22"/>
        </w:rPr>
        <w:t xml:space="preserve"> </w:t>
      </w:r>
      <w:r w:rsidR="00410716" w:rsidRPr="00410716">
        <w:rPr>
          <w:rFonts w:ascii="Arial" w:hAnsi="Arial" w:cs="Arial"/>
          <w:bCs/>
          <w:sz w:val="22"/>
          <w:szCs w:val="22"/>
        </w:rPr>
        <w:t xml:space="preserve">lab-based scientists and physician-scientists </w:t>
      </w:r>
      <w:r w:rsidR="00F367E6">
        <w:rPr>
          <w:rFonts w:ascii="Arial" w:hAnsi="Arial" w:cs="Arial"/>
          <w:bCs/>
          <w:sz w:val="22"/>
          <w:szCs w:val="22"/>
        </w:rPr>
        <w:t xml:space="preserve">interested </w:t>
      </w:r>
      <w:r w:rsidR="00410716" w:rsidRPr="00410716">
        <w:rPr>
          <w:rFonts w:ascii="Arial" w:hAnsi="Arial" w:cs="Arial"/>
          <w:bCs/>
          <w:sz w:val="22"/>
          <w:szCs w:val="22"/>
        </w:rPr>
        <w:t>in the translational development of novel</w:t>
      </w:r>
      <w:r w:rsidR="00410716">
        <w:rPr>
          <w:rFonts w:ascii="Arial" w:hAnsi="Arial" w:cs="Arial"/>
          <w:bCs/>
          <w:sz w:val="22"/>
          <w:szCs w:val="22"/>
        </w:rPr>
        <w:t xml:space="preserve"> </w:t>
      </w:r>
      <w:r w:rsidR="00410716" w:rsidRPr="00410716">
        <w:rPr>
          <w:rFonts w:ascii="Arial" w:hAnsi="Arial" w:cs="Arial"/>
          <w:bCs/>
          <w:sz w:val="22"/>
          <w:szCs w:val="22"/>
        </w:rPr>
        <w:t>adoptive cell therapy approaches</w:t>
      </w:r>
      <w:r w:rsidR="00C21DFE">
        <w:rPr>
          <w:rFonts w:ascii="Arial" w:hAnsi="Arial" w:cs="Arial"/>
          <w:bCs/>
          <w:sz w:val="22"/>
          <w:szCs w:val="22"/>
        </w:rPr>
        <w:t xml:space="preserve"> </w:t>
      </w:r>
      <w:r w:rsidR="00C21DFE" w:rsidRPr="00410716">
        <w:rPr>
          <w:rFonts w:ascii="Arial" w:hAnsi="Arial" w:cs="Arial"/>
          <w:bCs/>
          <w:sz w:val="22"/>
          <w:szCs w:val="22"/>
        </w:rPr>
        <w:t>against hematological</w:t>
      </w:r>
      <w:r w:rsidR="00C21DFE">
        <w:rPr>
          <w:rFonts w:ascii="Arial" w:hAnsi="Arial" w:cs="Arial"/>
          <w:bCs/>
          <w:sz w:val="22"/>
          <w:szCs w:val="22"/>
        </w:rPr>
        <w:t xml:space="preserve"> </w:t>
      </w:r>
      <w:r w:rsidR="00C21DFE" w:rsidRPr="00410716">
        <w:rPr>
          <w:rFonts w:ascii="Arial" w:hAnsi="Arial" w:cs="Arial"/>
          <w:bCs/>
          <w:sz w:val="22"/>
          <w:szCs w:val="22"/>
        </w:rPr>
        <w:t>malignancies and solid tumors with an unmet clinical need</w:t>
      </w:r>
      <w:r w:rsidR="00410716" w:rsidRPr="00410716">
        <w:rPr>
          <w:rFonts w:ascii="Arial" w:hAnsi="Arial" w:cs="Arial"/>
          <w:bCs/>
          <w:sz w:val="22"/>
          <w:szCs w:val="22"/>
        </w:rPr>
        <w:t>. This goal will be accomplished by a scientific research plan, educational</w:t>
      </w:r>
      <w:r w:rsidR="00763056">
        <w:rPr>
          <w:rFonts w:ascii="Arial" w:hAnsi="Arial" w:cs="Arial"/>
          <w:bCs/>
          <w:sz w:val="22"/>
          <w:szCs w:val="22"/>
        </w:rPr>
        <w:t xml:space="preserve"> </w:t>
      </w:r>
      <w:r w:rsidR="00410716" w:rsidRPr="00410716">
        <w:rPr>
          <w:rFonts w:ascii="Arial" w:hAnsi="Arial" w:cs="Arial"/>
          <w:bCs/>
          <w:sz w:val="22"/>
          <w:szCs w:val="22"/>
        </w:rPr>
        <w:t>opportunities, and a defined individualized mentoring program that enables awardees to become active members</w:t>
      </w:r>
      <w:r w:rsidR="00410716">
        <w:rPr>
          <w:rFonts w:ascii="Arial" w:hAnsi="Arial" w:cs="Arial"/>
          <w:bCs/>
          <w:sz w:val="22"/>
          <w:szCs w:val="22"/>
        </w:rPr>
        <w:t xml:space="preserve"> </w:t>
      </w:r>
      <w:r w:rsidR="00410716" w:rsidRPr="00410716">
        <w:rPr>
          <w:rFonts w:ascii="Arial" w:hAnsi="Arial" w:cs="Arial"/>
          <w:bCs/>
          <w:sz w:val="22"/>
          <w:szCs w:val="22"/>
        </w:rPr>
        <w:t>of our Convergent Science Cancer Consortium</w:t>
      </w:r>
      <w:r w:rsidR="00410716">
        <w:rPr>
          <w:rFonts w:ascii="Arial" w:hAnsi="Arial" w:cs="Arial"/>
          <w:bCs/>
          <w:sz w:val="22"/>
          <w:szCs w:val="22"/>
        </w:rPr>
        <w:t>.</w:t>
      </w:r>
      <w:r w:rsidR="00C21DFE">
        <w:rPr>
          <w:rFonts w:ascii="Arial" w:hAnsi="Arial" w:cs="Arial"/>
          <w:bCs/>
          <w:sz w:val="22"/>
          <w:szCs w:val="22"/>
        </w:rPr>
        <w:t xml:space="preserve"> </w:t>
      </w:r>
    </w:p>
    <w:p w14:paraId="78D423B9" w14:textId="77777777" w:rsidR="0071134C" w:rsidRDefault="0071134C" w:rsidP="00531F40">
      <w:pPr>
        <w:widowControl w:val="0"/>
        <w:contextualSpacing/>
        <w:jc w:val="both"/>
        <w:rPr>
          <w:rFonts w:ascii="Arial" w:hAnsi="Arial" w:cs="Arial"/>
          <w:bCs/>
          <w:sz w:val="22"/>
          <w:szCs w:val="22"/>
        </w:rPr>
      </w:pPr>
    </w:p>
    <w:p w14:paraId="2196B667" w14:textId="6CA8016B" w:rsidR="0071134C" w:rsidRDefault="00ED004D" w:rsidP="00531F40">
      <w:pPr>
        <w:widowControl w:val="0"/>
        <w:contextualSpacing/>
        <w:jc w:val="both"/>
        <w:rPr>
          <w:rFonts w:ascii="Arial" w:hAnsi="Arial" w:cs="Arial"/>
          <w:bCs/>
          <w:sz w:val="22"/>
          <w:szCs w:val="22"/>
        </w:rPr>
      </w:pPr>
      <w:r>
        <w:rPr>
          <w:rFonts w:ascii="Arial" w:hAnsi="Arial" w:cs="Arial"/>
          <w:bCs/>
          <w:sz w:val="22"/>
          <w:szCs w:val="22"/>
        </w:rPr>
        <w:t>The Consortium</w:t>
      </w:r>
      <w:r w:rsidR="0071134C" w:rsidRPr="0071134C">
        <w:rPr>
          <w:rFonts w:ascii="Arial" w:hAnsi="Arial" w:cs="Arial"/>
          <w:bCs/>
          <w:sz w:val="22"/>
          <w:szCs w:val="22"/>
        </w:rPr>
        <w:t xml:space="preserve"> will target investigators</w:t>
      </w:r>
      <w:r w:rsidR="0071134C">
        <w:rPr>
          <w:rFonts w:ascii="Arial" w:hAnsi="Arial" w:cs="Arial"/>
          <w:bCs/>
          <w:sz w:val="22"/>
          <w:szCs w:val="22"/>
        </w:rPr>
        <w:t xml:space="preserve"> </w:t>
      </w:r>
      <w:r w:rsidR="0071134C" w:rsidRPr="0071134C">
        <w:rPr>
          <w:rFonts w:ascii="Arial" w:hAnsi="Arial" w:cs="Arial"/>
          <w:bCs/>
          <w:sz w:val="22"/>
          <w:szCs w:val="22"/>
        </w:rPr>
        <w:t>who have a strong interest in developing high-risk/high-reward ideas that will lead</w:t>
      </w:r>
      <w:r>
        <w:rPr>
          <w:rFonts w:ascii="Arial" w:hAnsi="Arial" w:cs="Arial"/>
          <w:bCs/>
          <w:sz w:val="22"/>
          <w:szCs w:val="22"/>
        </w:rPr>
        <w:t xml:space="preserve"> the team</w:t>
      </w:r>
      <w:r w:rsidR="0071134C" w:rsidRPr="0071134C">
        <w:rPr>
          <w:rFonts w:ascii="Arial" w:hAnsi="Arial" w:cs="Arial"/>
          <w:bCs/>
          <w:sz w:val="22"/>
          <w:szCs w:val="22"/>
        </w:rPr>
        <w:t xml:space="preserve"> to explore new avenues of</w:t>
      </w:r>
      <w:r w:rsidR="0071134C">
        <w:rPr>
          <w:rFonts w:ascii="Arial" w:hAnsi="Arial" w:cs="Arial"/>
          <w:bCs/>
          <w:sz w:val="22"/>
          <w:szCs w:val="22"/>
        </w:rPr>
        <w:t xml:space="preserve"> </w:t>
      </w:r>
      <w:r w:rsidR="0071134C" w:rsidRPr="0071134C">
        <w:rPr>
          <w:rFonts w:ascii="Arial" w:hAnsi="Arial" w:cs="Arial"/>
          <w:bCs/>
          <w:sz w:val="22"/>
          <w:szCs w:val="22"/>
        </w:rPr>
        <w:t>immune cell engineering but within the scope of the Consortium Focal Point</w:t>
      </w:r>
      <w:r>
        <w:rPr>
          <w:rFonts w:ascii="Arial" w:hAnsi="Arial" w:cs="Arial"/>
          <w:bCs/>
          <w:sz w:val="22"/>
          <w:szCs w:val="22"/>
        </w:rPr>
        <w:t xml:space="preserve">, which </w:t>
      </w:r>
      <w:r w:rsidRPr="00ED004D">
        <w:rPr>
          <w:rFonts w:ascii="Arial" w:hAnsi="Arial" w:cs="Arial"/>
          <w:bCs/>
          <w:sz w:val="22"/>
          <w:szCs w:val="22"/>
        </w:rPr>
        <w:t>is to develop highly effective next generation chimeric</w:t>
      </w:r>
      <w:r>
        <w:rPr>
          <w:rFonts w:ascii="Arial" w:hAnsi="Arial" w:cs="Arial"/>
          <w:bCs/>
          <w:sz w:val="22"/>
          <w:szCs w:val="22"/>
        </w:rPr>
        <w:t xml:space="preserve"> </w:t>
      </w:r>
      <w:r w:rsidRPr="00ED004D">
        <w:rPr>
          <w:rFonts w:ascii="Arial" w:hAnsi="Arial" w:cs="Arial"/>
          <w:bCs/>
          <w:sz w:val="22"/>
          <w:szCs w:val="22"/>
        </w:rPr>
        <w:t>antigen receptor (CAR) T cell therapy approaches for solid tumors and hematological malignancies beyond B</w:t>
      </w:r>
      <w:r>
        <w:rPr>
          <w:rFonts w:ascii="Arial" w:hAnsi="Arial" w:cs="Arial"/>
          <w:bCs/>
          <w:sz w:val="22"/>
          <w:szCs w:val="22"/>
        </w:rPr>
        <w:t>-</w:t>
      </w:r>
      <w:r w:rsidRPr="00ED004D">
        <w:rPr>
          <w:rFonts w:ascii="Arial" w:hAnsi="Arial" w:cs="Arial"/>
          <w:bCs/>
          <w:sz w:val="22"/>
          <w:szCs w:val="22"/>
        </w:rPr>
        <w:t>cell</w:t>
      </w:r>
      <w:r>
        <w:rPr>
          <w:rFonts w:ascii="Arial" w:hAnsi="Arial" w:cs="Arial"/>
          <w:bCs/>
          <w:sz w:val="22"/>
          <w:szCs w:val="22"/>
        </w:rPr>
        <w:t xml:space="preserve"> </w:t>
      </w:r>
      <w:r w:rsidRPr="00ED004D">
        <w:rPr>
          <w:rFonts w:ascii="Arial" w:hAnsi="Arial" w:cs="Arial"/>
          <w:bCs/>
          <w:sz w:val="22"/>
          <w:szCs w:val="22"/>
        </w:rPr>
        <w:t>malignancies and multiple myeloma.</w:t>
      </w:r>
    </w:p>
    <w:p w14:paraId="656F571D" w14:textId="77777777" w:rsidR="00AF0491" w:rsidRDefault="00AF0491" w:rsidP="00531F40">
      <w:pPr>
        <w:widowControl w:val="0"/>
        <w:contextualSpacing/>
        <w:jc w:val="both"/>
        <w:rPr>
          <w:rFonts w:ascii="Arial" w:hAnsi="Arial" w:cs="Arial"/>
          <w:bCs/>
          <w:sz w:val="22"/>
          <w:szCs w:val="22"/>
        </w:rPr>
      </w:pPr>
    </w:p>
    <w:p w14:paraId="7CBAA392" w14:textId="1AE48A60" w:rsidR="0071134C" w:rsidRDefault="00AF0491" w:rsidP="0048376B">
      <w:pPr>
        <w:pStyle w:val="Default"/>
        <w:spacing w:after="240"/>
        <w:jc w:val="both"/>
        <w:rPr>
          <w:rFonts w:ascii="Arial" w:hAnsi="Arial" w:cs="Arial"/>
          <w:bCs/>
          <w:sz w:val="22"/>
          <w:szCs w:val="22"/>
        </w:rPr>
      </w:pPr>
      <w:r w:rsidRPr="00AF0491">
        <w:rPr>
          <w:rFonts w:ascii="Arial" w:hAnsi="Arial" w:cs="Arial"/>
          <w:sz w:val="22"/>
          <w:szCs w:val="22"/>
        </w:rPr>
        <w:t xml:space="preserve">This </w:t>
      </w:r>
      <w:r w:rsidR="009D2324">
        <w:rPr>
          <w:rFonts w:ascii="Arial" w:hAnsi="Arial" w:cs="Arial"/>
          <w:sz w:val="22"/>
          <w:szCs w:val="22"/>
        </w:rPr>
        <w:t xml:space="preserve">funding </w:t>
      </w:r>
      <w:r w:rsidRPr="00AF0491">
        <w:rPr>
          <w:rFonts w:ascii="Arial" w:hAnsi="Arial" w:cs="Arial"/>
          <w:sz w:val="22"/>
          <w:szCs w:val="22"/>
        </w:rPr>
        <w:t>mechanism seeks to promote novel approaches to immune cell therapy and ending cancer through convergent science cancer research. Convergent science as defined by the National Science Foundation (</w:t>
      </w:r>
      <w:r w:rsidRPr="00AF0491">
        <w:rPr>
          <w:rFonts w:ascii="Arial" w:hAnsi="Arial" w:cs="Arial"/>
          <w:color w:val="0000FF"/>
          <w:sz w:val="22"/>
          <w:szCs w:val="22"/>
          <w:u w:val="single"/>
        </w:rPr>
        <w:t>https://www.nsf.gov/od/oia/convergence/index.jsp</w:t>
      </w:r>
      <w:r w:rsidRPr="00AF0491">
        <w:rPr>
          <w:rFonts w:ascii="Arial" w:hAnsi="Arial" w:cs="Arial"/>
          <w:sz w:val="22"/>
          <w:szCs w:val="22"/>
        </w:rPr>
        <w:t xml:space="preserve">) “is a means of solving vexing research problems, in particular, complex problems focusing on societal needs. It entails integrating knowledge, methods, and expertise from different disciplines and forming novel frameworks to catalyze scientific discovery and innovation.” Convergent science taps into a variety of disciplines to answer the issues in cancer including but not limited to </w:t>
      </w:r>
      <w:r w:rsidRPr="000C31D2">
        <w:rPr>
          <w:rFonts w:ascii="Arial" w:hAnsi="Arial" w:cs="Arial"/>
          <w:sz w:val="22"/>
          <w:szCs w:val="22"/>
          <w:u w:val="single"/>
        </w:rPr>
        <w:t>biomedical</w:t>
      </w:r>
      <w:r w:rsidRPr="00AF0491">
        <w:rPr>
          <w:rFonts w:ascii="Arial" w:hAnsi="Arial" w:cs="Arial"/>
          <w:sz w:val="22"/>
          <w:szCs w:val="22"/>
          <w:u w:val="single"/>
        </w:rPr>
        <w:t xml:space="preserve"> sciences, data science, engineering, and chemistry</w:t>
      </w:r>
      <w:r w:rsidRPr="00AF0491">
        <w:rPr>
          <w:rFonts w:ascii="Arial" w:hAnsi="Arial" w:cs="Arial"/>
          <w:sz w:val="22"/>
          <w:szCs w:val="22"/>
        </w:rPr>
        <w:t xml:space="preserve">. </w:t>
      </w:r>
    </w:p>
    <w:p w14:paraId="7111A943" w14:textId="041DC7FF" w:rsidR="00193D7E" w:rsidRPr="00193D7E" w:rsidRDefault="0071134C" w:rsidP="00193D7E">
      <w:pPr>
        <w:widowControl w:val="0"/>
        <w:contextualSpacing/>
        <w:jc w:val="both"/>
        <w:rPr>
          <w:rFonts w:ascii="Arial" w:hAnsi="Arial" w:cs="Arial"/>
          <w:bCs/>
          <w:sz w:val="22"/>
          <w:szCs w:val="22"/>
        </w:rPr>
      </w:pPr>
      <w:r w:rsidRPr="0071134C">
        <w:rPr>
          <w:rFonts w:ascii="Arial" w:hAnsi="Arial" w:cs="Arial"/>
          <w:bCs/>
          <w:sz w:val="22"/>
          <w:szCs w:val="22"/>
        </w:rPr>
        <w:t>Seed Project a</w:t>
      </w:r>
      <w:r w:rsidR="00193D7E">
        <w:rPr>
          <w:rFonts w:ascii="Arial" w:hAnsi="Arial" w:cs="Arial"/>
          <w:bCs/>
          <w:sz w:val="22"/>
          <w:szCs w:val="22"/>
        </w:rPr>
        <w:t>pplicants should identify</w:t>
      </w:r>
      <w:r w:rsidRPr="0071134C">
        <w:rPr>
          <w:rFonts w:ascii="Arial" w:hAnsi="Arial" w:cs="Arial"/>
          <w:bCs/>
          <w:sz w:val="22"/>
          <w:szCs w:val="22"/>
        </w:rPr>
        <w:t xml:space="preserve"> </w:t>
      </w:r>
      <w:r w:rsidR="00193D7E" w:rsidRPr="00193D7E">
        <w:rPr>
          <w:rFonts w:ascii="Arial" w:hAnsi="Arial" w:cs="Arial"/>
          <w:bCs/>
          <w:sz w:val="22"/>
          <w:szCs w:val="22"/>
        </w:rPr>
        <w:t>a mentor of their choice outside the group of Consortium investigators at the time of the application. If the project is selected for funding, a co-mentor will be identified by the Consortium Steering Committee from the Consortium investigators following discussion with the applicant to ensure that the project integrates well with the Consortium’s goals.</w:t>
      </w:r>
    </w:p>
    <w:p w14:paraId="752B69E2" w14:textId="4D975684" w:rsidR="00193D7E" w:rsidRDefault="00193D7E" w:rsidP="00531F40">
      <w:pPr>
        <w:widowControl w:val="0"/>
        <w:contextualSpacing/>
        <w:jc w:val="both"/>
        <w:rPr>
          <w:rFonts w:ascii="Arial" w:hAnsi="Arial" w:cs="Arial"/>
          <w:bCs/>
          <w:sz w:val="22"/>
          <w:szCs w:val="22"/>
        </w:rPr>
      </w:pPr>
    </w:p>
    <w:p w14:paraId="037B5C58" w14:textId="77777777" w:rsidR="0071134C" w:rsidRPr="0071134C" w:rsidRDefault="0071134C" w:rsidP="00531F40">
      <w:pPr>
        <w:widowControl w:val="0"/>
        <w:contextualSpacing/>
        <w:jc w:val="both"/>
        <w:rPr>
          <w:rFonts w:ascii="Arial" w:hAnsi="Arial" w:cs="Arial"/>
          <w:bCs/>
          <w:sz w:val="22"/>
          <w:szCs w:val="22"/>
        </w:rPr>
      </w:pPr>
      <w:r w:rsidRPr="0071134C">
        <w:rPr>
          <w:rFonts w:ascii="Arial" w:hAnsi="Arial" w:cs="Arial"/>
          <w:bCs/>
          <w:sz w:val="22"/>
          <w:szCs w:val="22"/>
        </w:rPr>
        <w:t xml:space="preserve">Depending on the awardee’s background, interest, and goals, </w:t>
      </w:r>
      <w:proofErr w:type="gramStart"/>
      <w:r w:rsidRPr="0071134C">
        <w:rPr>
          <w:rFonts w:ascii="Arial" w:hAnsi="Arial" w:cs="Arial"/>
          <w:bCs/>
          <w:sz w:val="22"/>
          <w:szCs w:val="22"/>
        </w:rPr>
        <w:t>she/he</w:t>
      </w:r>
      <w:proofErr w:type="gramEnd"/>
      <w:r w:rsidRPr="0071134C">
        <w:rPr>
          <w:rFonts w:ascii="Arial" w:hAnsi="Arial" w:cs="Arial"/>
          <w:bCs/>
          <w:sz w:val="22"/>
          <w:szCs w:val="22"/>
        </w:rPr>
        <w:t xml:space="preserve"> can undertake formal didactic training,</w:t>
      </w:r>
    </w:p>
    <w:p w14:paraId="7B14282A" w14:textId="7BC6B1D0" w:rsidR="0071134C" w:rsidRDefault="0071134C" w:rsidP="00531F40">
      <w:pPr>
        <w:widowControl w:val="0"/>
        <w:contextualSpacing/>
        <w:jc w:val="both"/>
        <w:rPr>
          <w:rFonts w:ascii="Arial" w:hAnsi="Arial" w:cs="Arial"/>
          <w:bCs/>
          <w:sz w:val="22"/>
          <w:szCs w:val="22"/>
        </w:rPr>
      </w:pPr>
      <w:r w:rsidRPr="0071134C">
        <w:rPr>
          <w:rFonts w:ascii="Arial" w:hAnsi="Arial" w:cs="Arial"/>
          <w:bCs/>
          <w:sz w:val="22"/>
          <w:szCs w:val="22"/>
        </w:rPr>
        <w:t>including courses offered by at the UT MD Anderson-UT Health Houston Graduate School of Biomedical</w:t>
      </w:r>
      <w:r w:rsidR="00D73EE0">
        <w:rPr>
          <w:rFonts w:ascii="Arial" w:hAnsi="Arial" w:cs="Arial"/>
          <w:bCs/>
          <w:sz w:val="22"/>
          <w:szCs w:val="22"/>
        </w:rPr>
        <w:t xml:space="preserve"> </w:t>
      </w:r>
      <w:r w:rsidRPr="0071134C">
        <w:rPr>
          <w:rFonts w:ascii="Arial" w:hAnsi="Arial" w:cs="Arial"/>
          <w:bCs/>
          <w:sz w:val="22"/>
          <w:szCs w:val="22"/>
        </w:rPr>
        <w:t>Sciences, UH, VUMC</w:t>
      </w:r>
      <w:r w:rsidR="00AF0491">
        <w:rPr>
          <w:rFonts w:ascii="Arial" w:hAnsi="Arial" w:cs="Arial"/>
          <w:bCs/>
          <w:sz w:val="22"/>
          <w:szCs w:val="22"/>
        </w:rPr>
        <w:t xml:space="preserve">, </w:t>
      </w:r>
      <w:r w:rsidR="00AF0491" w:rsidRPr="0071134C">
        <w:rPr>
          <w:rFonts w:ascii="Arial" w:hAnsi="Arial" w:cs="Arial"/>
          <w:bCs/>
          <w:sz w:val="22"/>
          <w:szCs w:val="22"/>
        </w:rPr>
        <w:t>and/or</w:t>
      </w:r>
      <w:r w:rsidR="00AF0491">
        <w:rPr>
          <w:rFonts w:ascii="Arial" w:hAnsi="Arial" w:cs="Arial"/>
          <w:bCs/>
          <w:sz w:val="22"/>
          <w:szCs w:val="22"/>
        </w:rPr>
        <w:t xml:space="preserve"> other institutions</w:t>
      </w:r>
      <w:r w:rsidRPr="0071134C">
        <w:rPr>
          <w:rFonts w:ascii="Arial" w:hAnsi="Arial" w:cs="Arial"/>
          <w:bCs/>
          <w:sz w:val="22"/>
          <w:szCs w:val="22"/>
        </w:rPr>
        <w:t xml:space="preserve"> in molecular biology, signaling, tumor biology, basic immunology, tumor</w:t>
      </w:r>
      <w:r w:rsidR="00AF0491">
        <w:rPr>
          <w:rFonts w:ascii="Arial" w:hAnsi="Arial" w:cs="Arial"/>
          <w:bCs/>
          <w:sz w:val="22"/>
          <w:szCs w:val="22"/>
        </w:rPr>
        <w:t xml:space="preserve"> </w:t>
      </w:r>
      <w:r w:rsidRPr="0071134C">
        <w:rPr>
          <w:rFonts w:ascii="Arial" w:hAnsi="Arial" w:cs="Arial"/>
          <w:bCs/>
          <w:sz w:val="22"/>
          <w:szCs w:val="22"/>
        </w:rPr>
        <w:t>immunology, immunotherapy, genomics, biostatistics, bioinformatics, translational research, etc. Formal courses</w:t>
      </w:r>
      <w:r>
        <w:rPr>
          <w:rFonts w:ascii="Arial" w:hAnsi="Arial" w:cs="Arial"/>
          <w:bCs/>
          <w:sz w:val="22"/>
          <w:szCs w:val="22"/>
        </w:rPr>
        <w:t xml:space="preserve"> </w:t>
      </w:r>
      <w:r w:rsidRPr="0071134C">
        <w:rPr>
          <w:rFonts w:ascii="Arial" w:hAnsi="Arial" w:cs="Arial"/>
          <w:bCs/>
          <w:sz w:val="22"/>
          <w:szCs w:val="22"/>
        </w:rPr>
        <w:t>and coaching in career development aspects will be provided, including enhancing grantsmanship and</w:t>
      </w:r>
      <w:r>
        <w:rPr>
          <w:rFonts w:ascii="Arial" w:hAnsi="Arial" w:cs="Arial"/>
          <w:bCs/>
          <w:sz w:val="22"/>
          <w:szCs w:val="22"/>
        </w:rPr>
        <w:t xml:space="preserve"> </w:t>
      </w:r>
      <w:r w:rsidRPr="0071134C">
        <w:rPr>
          <w:rFonts w:ascii="Arial" w:hAnsi="Arial" w:cs="Arial"/>
          <w:bCs/>
          <w:sz w:val="22"/>
          <w:szCs w:val="22"/>
        </w:rPr>
        <w:t>development of research manuscripts.</w:t>
      </w:r>
    </w:p>
    <w:p w14:paraId="7FF58F73" w14:textId="77777777" w:rsidR="00E078BC" w:rsidRDefault="00E078BC" w:rsidP="0071134C">
      <w:pPr>
        <w:widowControl w:val="0"/>
        <w:contextualSpacing/>
        <w:jc w:val="both"/>
        <w:rPr>
          <w:rFonts w:ascii="Arial" w:hAnsi="Arial" w:cs="Arial"/>
          <w:bCs/>
          <w:sz w:val="22"/>
          <w:szCs w:val="22"/>
        </w:rPr>
      </w:pPr>
    </w:p>
    <w:p w14:paraId="68E6C21B" w14:textId="0D44997A" w:rsidR="00E078BC" w:rsidRDefault="00E078BC" w:rsidP="006D0BF6">
      <w:pPr>
        <w:pStyle w:val="Default"/>
        <w:jc w:val="both"/>
        <w:rPr>
          <w:rFonts w:ascii="Arial" w:hAnsi="Arial" w:cs="Arial"/>
          <w:sz w:val="22"/>
          <w:szCs w:val="22"/>
        </w:rPr>
      </w:pPr>
      <w:r w:rsidRPr="006D0BF6">
        <w:rPr>
          <w:rFonts w:ascii="Arial" w:hAnsi="Arial" w:cs="Arial"/>
          <w:sz w:val="22"/>
          <w:szCs w:val="22"/>
        </w:rPr>
        <w:t xml:space="preserve">Applications must define how the research is </w:t>
      </w:r>
      <w:r w:rsidRPr="006D0BF6">
        <w:rPr>
          <w:rFonts w:ascii="Arial" w:hAnsi="Arial" w:cs="Arial"/>
          <w:sz w:val="22"/>
          <w:szCs w:val="22"/>
          <w:u w:val="single"/>
        </w:rPr>
        <w:t>relevant to military health.</w:t>
      </w:r>
      <w:r w:rsidR="00531F40">
        <w:rPr>
          <w:rFonts w:ascii="Arial" w:hAnsi="Arial" w:cs="Arial"/>
          <w:sz w:val="22"/>
          <w:szCs w:val="22"/>
        </w:rPr>
        <w:t xml:space="preserve"> </w:t>
      </w:r>
      <w:r w:rsidR="00D73EE0">
        <w:rPr>
          <w:rFonts w:ascii="Arial" w:hAnsi="Arial" w:cs="Arial"/>
          <w:sz w:val="22"/>
          <w:szCs w:val="22"/>
        </w:rPr>
        <w:t>Please refer to the following links for more i</w:t>
      </w:r>
      <w:r w:rsidRPr="006D0BF6">
        <w:rPr>
          <w:rFonts w:ascii="Arial" w:hAnsi="Arial" w:cs="Arial"/>
          <w:sz w:val="22"/>
          <w:szCs w:val="22"/>
        </w:rPr>
        <w:t xml:space="preserve">nformation on military health and cancer: </w:t>
      </w:r>
    </w:p>
    <w:p w14:paraId="3B2DE6D8" w14:textId="77777777" w:rsidR="00531F40" w:rsidRPr="006D0BF6" w:rsidRDefault="00531F40" w:rsidP="006D0BF6">
      <w:pPr>
        <w:pStyle w:val="Default"/>
        <w:jc w:val="both"/>
        <w:rPr>
          <w:rFonts w:ascii="Arial" w:hAnsi="Arial" w:cs="Arial"/>
          <w:sz w:val="22"/>
          <w:szCs w:val="22"/>
        </w:rPr>
      </w:pPr>
    </w:p>
    <w:p w14:paraId="12F0150D" w14:textId="77777777" w:rsidR="00E078BC" w:rsidRPr="00E078BC" w:rsidRDefault="00E078BC" w:rsidP="006D0BF6">
      <w:pPr>
        <w:kinsoku w:val="0"/>
        <w:overflowPunct w:val="0"/>
        <w:autoSpaceDE w:val="0"/>
        <w:autoSpaceDN w:val="0"/>
        <w:adjustRightInd w:val="0"/>
        <w:jc w:val="both"/>
        <w:rPr>
          <w:rFonts w:ascii="Arial" w:hAnsi="Arial" w:cs="Arial"/>
          <w:color w:val="000000"/>
          <w:sz w:val="22"/>
          <w:szCs w:val="22"/>
        </w:rPr>
      </w:pPr>
      <w:r w:rsidRPr="00E078BC">
        <w:rPr>
          <w:rFonts w:ascii="Arial" w:hAnsi="Arial" w:cs="Arial"/>
          <w:sz w:val="22"/>
          <w:szCs w:val="22"/>
        </w:rPr>
        <w:t>PRCRP Vision Video (</w:t>
      </w:r>
      <w:hyperlink r:id="rId13" w:history="1">
        <w:r w:rsidRPr="00E078BC">
          <w:rPr>
            <w:rFonts w:ascii="Arial" w:hAnsi="Arial" w:cs="Arial"/>
            <w:color w:val="0000FF"/>
            <w:sz w:val="22"/>
            <w:szCs w:val="22"/>
            <w:u w:val="single"/>
          </w:rPr>
          <w:t>https://cdmrp.health.mil/pubs/video/prc/prcrp_vision_video</w:t>
        </w:r>
      </w:hyperlink>
      <w:r w:rsidRPr="00E078BC">
        <w:rPr>
          <w:rFonts w:ascii="Arial" w:hAnsi="Arial" w:cs="Arial"/>
          <w:color w:val="000000"/>
          <w:sz w:val="22"/>
          <w:szCs w:val="22"/>
        </w:rPr>
        <w:t>)</w:t>
      </w:r>
    </w:p>
    <w:p w14:paraId="1F644B9F" w14:textId="77777777" w:rsidR="00E078BC" w:rsidRPr="00E078BC" w:rsidRDefault="00E078BC" w:rsidP="006D0BF6">
      <w:pPr>
        <w:tabs>
          <w:tab w:val="left" w:pos="360"/>
        </w:tabs>
        <w:kinsoku w:val="0"/>
        <w:overflowPunct w:val="0"/>
        <w:autoSpaceDE w:val="0"/>
        <w:autoSpaceDN w:val="0"/>
        <w:adjustRightInd w:val="0"/>
        <w:jc w:val="both"/>
        <w:rPr>
          <w:rFonts w:ascii="Arial" w:hAnsi="Arial" w:cs="Arial"/>
          <w:color w:val="000000"/>
          <w:sz w:val="22"/>
          <w:szCs w:val="22"/>
        </w:rPr>
      </w:pPr>
      <w:r w:rsidRPr="00E078BC">
        <w:rPr>
          <w:rFonts w:ascii="Arial" w:hAnsi="Arial" w:cs="Arial"/>
          <w:color w:val="000000"/>
          <w:sz w:val="22"/>
          <w:szCs w:val="22"/>
        </w:rPr>
        <w:t>PRCRP (</w:t>
      </w:r>
      <w:hyperlink r:id="rId14" w:history="1">
        <w:r w:rsidRPr="00E078BC">
          <w:rPr>
            <w:rFonts w:ascii="Arial" w:hAnsi="Arial" w:cs="Arial"/>
            <w:color w:val="0000FF"/>
            <w:sz w:val="22"/>
            <w:szCs w:val="22"/>
            <w:u w:val="single"/>
          </w:rPr>
          <w:t>https://cdmrp.health.mil/prcrp/default</w:t>
        </w:r>
      </w:hyperlink>
      <w:r w:rsidRPr="00E078BC">
        <w:rPr>
          <w:rFonts w:ascii="Arial" w:hAnsi="Arial" w:cs="Arial"/>
          <w:color w:val="000000"/>
          <w:sz w:val="22"/>
          <w:szCs w:val="22"/>
        </w:rPr>
        <w:t>)</w:t>
      </w:r>
    </w:p>
    <w:p w14:paraId="65B5D991" w14:textId="429591E9" w:rsidR="00E078BC" w:rsidRPr="00E078BC" w:rsidRDefault="00E078BC" w:rsidP="006D0BF6">
      <w:pPr>
        <w:tabs>
          <w:tab w:val="left" w:pos="360"/>
        </w:tabs>
        <w:kinsoku w:val="0"/>
        <w:overflowPunct w:val="0"/>
        <w:autoSpaceDE w:val="0"/>
        <w:autoSpaceDN w:val="0"/>
        <w:adjustRightInd w:val="0"/>
        <w:jc w:val="both"/>
        <w:rPr>
          <w:rFonts w:ascii="Arial" w:hAnsi="Arial" w:cs="Arial"/>
          <w:color w:val="000000"/>
          <w:sz w:val="22"/>
          <w:szCs w:val="22"/>
        </w:rPr>
      </w:pPr>
      <w:r w:rsidRPr="00E078BC">
        <w:rPr>
          <w:rFonts w:ascii="Arial" w:hAnsi="Arial" w:cs="Arial"/>
          <w:color w:val="000000"/>
          <w:sz w:val="22"/>
          <w:szCs w:val="22"/>
        </w:rPr>
        <w:t>Military Health System (MHS) (</w:t>
      </w:r>
      <w:hyperlink r:id="rId15" w:history="1">
        <w:r w:rsidRPr="00E078BC">
          <w:rPr>
            <w:rFonts w:ascii="Arial" w:hAnsi="Arial" w:cs="Arial"/>
            <w:color w:val="0000FF"/>
            <w:sz w:val="22"/>
            <w:szCs w:val="22"/>
            <w:u w:val="single"/>
          </w:rPr>
          <w:t>https://www.health.mil</w:t>
        </w:r>
      </w:hyperlink>
      <w:r w:rsidRPr="00E078BC">
        <w:rPr>
          <w:rFonts w:ascii="Arial" w:hAnsi="Arial" w:cs="Arial"/>
          <w:color w:val="000000"/>
          <w:sz w:val="22"/>
          <w:szCs w:val="22"/>
        </w:rPr>
        <w:t>)</w:t>
      </w:r>
    </w:p>
    <w:p w14:paraId="0C688278" w14:textId="77777777" w:rsidR="00E078BC" w:rsidRDefault="00E078BC" w:rsidP="006D0BF6">
      <w:pPr>
        <w:tabs>
          <w:tab w:val="left" w:pos="360"/>
        </w:tabs>
        <w:kinsoku w:val="0"/>
        <w:overflowPunct w:val="0"/>
        <w:autoSpaceDE w:val="0"/>
        <w:autoSpaceDN w:val="0"/>
        <w:adjustRightInd w:val="0"/>
        <w:jc w:val="both"/>
        <w:rPr>
          <w:rFonts w:ascii="Arial" w:hAnsi="Arial" w:cs="Arial"/>
          <w:color w:val="000000"/>
          <w:sz w:val="22"/>
          <w:szCs w:val="22"/>
        </w:rPr>
      </w:pPr>
      <w:r w:rsidRPr="00E078BC">
        <w:rPr>
          <w:rFonts w:ascii="Arial" w:hAnsi="Arial" w:cs="Arial"/>
          <w:color w:val="000000"/>
          <w:sz w:val="22"/>
          <w:szCs w:val="22"/>
        </w:rPr>
        <w:t>Department of Veterans Affairs (VA) (</w:t>
      </w:r>
      <w:hyperlink r:id="rId16" w:history="1">
        <w:r w:rsidRPr="00E078BC">
          <w:rPr>
            <w:rFonts w:ascii="Arial" w:hAnsi="Arial" w:cs="Arial"/>
            <w:color w:val="0000FF"/>
            <w:sz w:val="22"/>
            <w:szCs w:val="22"/>
            <w:u w:val="single"/>
          </w:rPr>
          <w:t>https://www.va.gov/</w:t>
        </w:r>
      </w:hyperlink>
      <w:r w:rsidRPr="00E078BC">
        <w:rPr>
          <w:rFonts w:ascii="Arial" w:hAnsi="Arial" w:cs="Arial"/>
          <w:color w:val="000000"/>
          <w:sz w:val="22"/>
          <w:szCs w:val="22"/>
        </w:rPr>
        <w:t>)</w:t>
      </w:r>
    </w:p>
    <w:p w14:paraId="7A5E5443" w14:textId="77777777" w:rsidR="00B106B4" w:rsidRPr="00E078BC" w:rsidRDefault="00B106B4" w:rsidP="006D0BF6">
      <w:pPr>
        <w:tabs>
          <w:tab w:val="left" w:pos="360"/>
        </w:tabs>
        <w:kinsoku w:val="0"/>
        <w:overflowPunct w:val="0"/>
        <w:autoSpaceDE w:val="0"/>
        <w:autoSpaceDN w:val="0"/>
        <w:adjustRightInd w:val="0"/>
        <w:jc w:val="both"/>
        <w:rPr>
          <w:rFonts w:ascii="Arial" w:hAnsi="Arial" w:cs="Arial"/>
          <w:color w:val="000000"/>
          <w:sz w:val="22"/>
          <w:szCs w:val="22"/>
        </w:rPr>
      </w:pPr>
    </w:p>
    <w:p w14:paraId="24D72812" w14:textId="38A8C6F6" w:rsidR="007727F4" w:rsidRPr="00FF119D"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lastRenderedPageBreak/>
        <w:t xml:space="preserve">Eligibility </w:t>
      </w:r>
    </w:p>
    <w:p w14:paraId="6D29077D" w14:textId="083E59B9" w:rsidR="007727F4" w:rsidRPr="00FF119D" w:rsidRDefault="007727F4" w:rsidP="007727F4">
      <w:pPr>
        <w:pStyle w:val="BodyText2"/>
        <w:widowControl w:val="0"/>
        <w:numPr>
          <w:ilvl w:val="0"/>
          <w:numId w:val="3"/>
        </w:numPr>
        <w:contextualSpacing/>
        <w:jc w:val="both"/>
        <w:rPr>
          <w:rFonts w:ascii="Arial" w:hAnsi="Arial" w:cs="Arial"/>
          <w:b w:val="0"/>
          <w:sz w:val="22"/>
          <w:szCs w:val="22"/>
        </w:rPr>
      </w:pPr>
      <w:r w:rsidRPr="00FF119D">
        <w:rPr>
          <w:rFonts w:ascii="Arial" w:hAnsi="Arial" w:cs="Arial"/>
          <w:b w:val="0"/>
          <w:sz w:val="22"/>
          <w:szCs w:val="22"/>
        </w:rPr>
        <w:t>Candidates for this award must have a MD and/or a PhD</w:t>
      </w:r>
    </w:p>
    <w:p w14:paraId="5A113527" w14:textId="3746759E" w:rsidR="007727F4" w:rsidRPr="00FF119D" w:rsidRDefault="007727F4" w:rsidP="007727F4">
      <w:pPr>
        <w:pStyle w:val="BodyText2"/>
        <w:widowControl w:val="0"/>
        <w:numPr>
          <w:ilvl w:val="0"/>
          <w:numId w:val="3"/>
        </w:numPr>
        <w:contextualSpacing/>
        <w:jc w:val="both"/>
        <w:rPr>
          <w:rFonts w:ascii="Arial" w:hAnsi="Arial" w:cs="Arial"/>
          <w:b w:val="0"/>
          <w:sz w:val="22"/>
          <w:szCs w:val="22"/>
        </w:rPr>
      </w:pPr>
      <w:r w:rsidRPr="00FF119D">
        <w:rPr>
          <w:rFonts w:ascii="Arial" w:hAnsi="Arial" w:cs="Arial"/>
          <w:b w:val="0"/>
          <w:sz w:val="22"/>
          <w:szCs w:val="22"/>
        </w:rPr>
        <w:t>Candidates must be a</w:t>
      </w:r>
      <w:r w:rsidR="00D720C7" w:rsidRPr="00FF119D">
        <w:rPr>
          <w:rFonts w:ascii="Arial" w:hAnsi="Arial" w:cs="Arial"/>
          <w:b w:val="0"/>
          <w:sz w:val="22"/>
          <w:szCs w:val="22"/>
        </w:rPr>
        <w:t xml:space="preserve"> junior </w:t>
      </w:r>
      <w:r w:rsidRPr="00FF119D">
        <w:rPr>
          <w:rFonts w:ascii="Arial" w:hAnsi="Arial" w:cs="Arial"/>
          <w:b w:val="0"/>
          <w:sz w:val="22"/>
          <w:szCs w:val="22"/>
        </w:rPr>
        <w:t>faculty membe</w:t>
      </w:r>
      <w:r w:rsidR="00D720C7" w:rsidRPr="00FF119D">
        <w:rPr>
          <w:rFonts w:ascii="Arial" w:hAnsi="Arial" w:cs="Arial"/>
          <w:b w:val="0"/>
          <w:sz w:val="22"/>
          <w:szCs w:val="22"/>
        </w:rPr>
        <w:t>r</w:t>
      </w:r>
      <w:r w:rsidR="00E5178E">
        <w:rPr>
          <w:rFonts w:ascii="Arial" w:hAnsi="Arial" w:cs="Arial"/>
          <w:b w:val="0"/>
          <w:sz w:val="22"/>
          <w:szCs w:val="22"/>
        </w:rPr>
        <w:t xml:space="preserve"> </w:t>
      </w:r>
      <w:r w:rsidR="00DE3CE1">
        <w:rPr>
          <w:rFonts w:ascii="Arial" w:hAnsi="Arial" w:cs="Arial"/>
          <w:b w:val="0"/>
          <w:sz w:val="22"/>
          <w:szCs w:val="22"/>
        </w:rPr>
        <w:t xml:space="preserve">at </w:t>
      </w:r>
      <w:r w:rsidR="00E5178E">
        <w:rPr>
          <w:rFonts w:ascii="Arial" w:hAnsi="Arial" w:cs="Arial"/>
          <w:b w:val="0"/>
          <w:sz w:val="22"/>
          <w:szCs w:val="22"/>
        </w:rPr>
        <w:t>Assistant Professor</w:t>
      </w:r>
      <w:r w:rsidR="00DE3CE1">
        <w:rPr>
          <w:rFonts w:ascii="Arial" w:hAnsi="Arial" w:cs="Arial"/>
          <w:b w:val="0"/>
          <w:sz w:val="22"/>
          <w:szCs w:val="22"/>
        </w:rPr>
        <w:t xml:space="preserve"> or</w:t>
      </w:r>
      <w:r w:rsidR="00E5178E">
        <w:rPr>
          <w:rFonts w:ascii="Arial" w:hAnsi="Arial" w:cs="Arial"/>
          <w:b w:val="0"/>
          <w:sz w:val="22"/>
          <w:szCs w:val="22"/>
        </w:rPr>
        <w:t xml:space="preserve"> Instructor</w:t>
      </w:r>
      <w:r w:rsidR="00DE3CE1">
        <w:rPr>
          <w:rFonts w:ascii="Arial" w:hAnsi="Arial" w:cs="Arial"/>
          <w:b w:val="0"/>
          <w:sz w:val="22"/>
          <w:szCs w:val="22"/>
        </w:rPr>
        <w:t xml:space="preserve"> level</w:t>
      </w:r>
      <w:r w:rsidR="00EB56B8">
        <w:rPr>
          <w:rFonts w:ascii="Arial" w:hAnsi="Arial" w:cs="Arial"/>
          <w:b w:val="0"/>
          <w:sz w:val="22"/>
          <w:szCs w:val="22"/>
        </w:rPr>
        <w:t xml:space="preserve"> or a trainee (</w:t>
      </w:r>
      <w:r w:rsidR="00E5178E">
        <w:rPr>
          <w:rFonts w:ascii="Arial" w:hAnsi="Arial" w:cs="Arial"/>
          <w:b w:val="0"/>
          <w:sz w:val="22"/>
          <w:szCs w:val="22"/>
        </w:rPr>
        <w:t xml:space="preserve">postdoctoral fellow or clinical </w:t>
      </w:r>
      <w:r w:rsidR="00D720C7" w:rsidRPr="00FF119D">
        <w:rPr>
          <w:rFonts w:ascii="Arial" w:hAnsi="Arial" w:cs="Arial"/>
          <w:b w:val="0"/>
          <w:sz w:val="22"/>
          <w:szCs w:val="22"/>
        </w:rPr>
        <w:t>fellow</w:t>
      </w:r>
      <w:r w:rsidR="00E50FBF">
        <w:rPr>
          <w:rFonts w:ascii="Arial" w:hAnsi="Arial" w:cs="Arial"/>
          <w:b w:val="0"/>
          <w:sz w:val="22"/>
          <w:szCs w:val="22"/>
        </w:rPr>
        <w:t>)</w:t>
      </w:r>
      <w:r w:rsidR="00EB56B8">
        <w:rPr>
          <w:rFonts w:ascii="Arial" w:hAnsi="Arial" w:cs="Arial"/>
          <w:b w:val="0"/>
          <w:sz w:val="22"/>
          <w:szCs w:val="22"/>
        </w:rPr>
        <w:t xml:space="preserve"> who has a commitment for an institutional faculty position at an Assistant Professor or Instructor level</w:t>
      </w:r>
    </w:p>
    <w:p w14:paraId="613104FD" w14:textId="77777777" w:rsidR="007727F4" w:rsidRPr="00FF119D" w:rsidRDefault="007727F4" w:rsidP="00A34A37">
      <w:pPr>
        <w:pStyle w:val="BodyText2"/>
        <w:widowControl w:val="0"/>
        <w:tabs>
          <w:tab w:val="left" w:pos="9630"/>
        </w:tabs>
        <w:contextualSpacing/>
        <w:jc w:val="both"/>
        <w:rPr>
          <w:rFonts w:ascii="Arial" w:hAnsi="Arial" w:cs="Arial"/>
          <w:sz w:val="16"/>
          <w:szCs w:val="16"/>
        </w:rPr>
      </w:pPr>
    </w:p>
    <w:p w14:paraId="3099465D" w14:textId="77777777" w:rsidR="007727F4"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t>Terms of the funding</w:t>
      </w:r>
    </w:p>
    <w:p w14:paraId="7CCF7296" w14:textId="185D063E" w:rsidR="0014680C" w:rsidRPr="00AE2239" w:rsidRDefault="007727F4" w:rsidP="00AE2239">
      <w:pPr>
        <w:pStyle w:val="BodyText"/>
        <w:widowControl w:val="0"/>
        <w:contextualSpacing/>
        <w:jc w:val="both"/>
        <w:rPr>
          <w:szCs w:val="22"/>
        </w:rPr>
      </w:pPr>
      <w:r w:rsidRPr="00FF119D">
        <w:rPr>
          <w:szCs w:val="22"/>
        </w:rPr>
        <w:t>Each award consists of a maximum of $50,000</w:t>
      </w:r>
      <w:r w:rsidR="00AE2239">
        <w:rPr>
          <w:szCs w:val="22"/>
        </w:rPr>
        <w:t xml:space="preserve"> </w:t>
      </w:r>
      <w:r w:rsidRPr="00FF119D">
        <w:rPr>
          <w:szCs w:val="22"/>
        </w:rPr>
        <w:t>for one year.</w:t>
      </w:r>
      <w:r w:rsidR="0014680C" w:rsidRPr="00FF119D">
        <w:rPr>
          <w:szCs w:val="22"/>
        </w:rPr>
        <w:t xml:space="preserve"> A</w:t>
      </w:r>
      <w:r w:rsidR="0014680C" w:rsidRPr="00FF119D">
        <w:rPr>
          <w:bCs w:val="0"/>
          <w:szCs w:val="22"/>
        </w:rPr>
        <w:t xml:space="preserve"> second year</w:t>
      </w:r>
      <w:r w:rsidR="00AE2239">
        <w:rPr>
          <w:bCs w:val="0"/>
          <w:szCs w:val="22"/>
        </w:rPr>
        <w:t xml:space="preserve"> or subsequent years</w:t>
      </w:r>
      <w:r w:rsidR="0014680C" w:rsidRPr="00FF119D">
        <w:rPr>
          <w:bCs w:val="0"/>
          <w:szCs w:val="22"/>
        </w:rPr>
        <w:t xml:space="preserve"> of funding will be considered based on achieving progress toward established milestone</w:t>
      </w:r>
      <w:r w:rsidR="00AE2239">
        <w:rPr>
          <w:bCs w:val="0"/>
          <w:szCs w:val="22"/>
        </w:rPr>
        <w:t xml:space="preserve">s, and </w:t>
      </w:r>
      <w:r w:rsidR="00AE2239" w:rsidRPr="00AE2239">
        <w:rPr>
          <w:szCs w:val="22"/>
        </w:rPr>
        <w:t xml:space="preserve">renewals will be </w:t>
      </w:r>
      <w:r w:rsidR="00AE2239">
        <w:rPr>
          <w:szCs w:val="22"/>
        </w:rPr>
        <w:t>reviewed</w:t>
      </w:r>
      <w:r w:rsidR="00AE2239" w:rsidRPr="00AE2239">
        <w:rPr>
          <w:szCs w:val="22"/>
        </w:rPr>
        <w:t xml:space="preserve"> competitively with other new Seed Project applications</w:t>
      </w:r>
      <w:r w:rsidR="00AE2239">
        <w:rPr>
          <w:szCs w:val="22"/>
        </w:rPr>
        <w:t>.</w:t>
      </w:r>
    </w:p>
    <w:p w14:paraId="621939E8" w14:textId="77777777" w:rsidR="0014680C" w:rsidRPr="00FF119D" w:rsidRDefault="0014680C" w:rsidP="007727F4">
      <w:pPr>
        <w:pStyle w:val="BodyText"/>
        <w:widowControl w:val="0"/>
        <w:contextualSpacing/>
        <w:jc w:val="both"/>
        <w:rPr>
          <w:color w:val="FF0000"/>
          <w:szCs w:val="22"/>
        </w:rPr>
      </w:pPr>
    </w:p>
    <w:p w14:paraId="731A69E4" w14:textId="0B584A0E" w:rsidR="007727F4" w:rsidRPr="00FF119D" w:rsidRDefault="007727F4" w:rsidP="007727F4">
      <w:pPr>
        <w:pStyle w:val="BodyText"/>
        <w:widowControl w:val="0"/>
        <w:contextualSpacing/>
        <w:jc w:val="both"/>
        <w:rPr>
          <w:szCs w:val="22"/>
        </w:rPr>
      </w:pPr>
      <w:r w:rsidRPr="00E5178E">
        <w:rPr>
          <w:szCs w:val="22"/>
        </w:rPr>
        <w:t xml:space="preserve">The award should be used </w:t>
      </w:r>
      <w:r w:rsidR="00E5178E">
        <w:rPr>
          <w:szCs w:val="22"/>
        </w:rPr>
        <w:t>to support</w:t>
      </w:r>
      <w:r w:rsidRPr="00E5178E">
        <w:rPr>
          <w:szCs w:val="22"/>
        </w:rPr>
        <w:t xml:space="preserve"> research activities</w:t>
      </w:r>
      <w:r w:rsidR="00E5178E">
        <w:rPr>
          <w:szCs w:val="22"/>
        </w:rPr>
        <w:t>, including</w:t>
      </w:r>
      <w:r w:rsidRPr="00E5178E">
        <w:rPr>
          <w:szCs w:val="22"/>
        </w:rPr>
        <w:t xml:space="preserve"> salary</w:t>
      </w:r>
      <w:r w:rsidR="00E5178E">
        <w:rPr>
          <w:szCs w:val="22"/>
        </w:rPr>
        <w:t xml:space="preserve"> and fringe</w:t>
      </w:r>
      <w:r w:rsidRPr="00E5178E">
        <w:rPr>
          <w:szCs w:val="22"/>
        </w:rPr>
        <w:t xml:space="preserve"> support for the principal investigator</w:t>
      </w:r>
      <w:r w:rsidR="00E5178E">
        <w:rPr>
          <w:szCs w:val="22"/>
        </w:rPr>
        <w:t xml:space="preserve"> (a maximum of 40% of the award amount), salary </w:t>
      </w:r>
      <w:r w:rsidRPr="00FF119D">
        <w:rPr>
          <w:szCs w:val="22"/>
        </w:rPr>
        <w:t xml:space="preserve">support for </w:t>
      </w:r>
      <w:r w:rsidR="007D150A" w:rsidRPr="00FF119D">
        <w:rPr>
          <w:szCs w:val="22"/>
        </w:rPr>
        <w:t>research staff, including the</w:t>
      </w:r>
      <w:r w:rsidRPr="00FF119D">
        <w:rPr>
          <w:szCs w:val="22"/>
        </w:rPr>
        <w:t xml:space="preserve"> following: data management of clinical protocols, research assistants,</w:t>
      </w:r>
      <w:r w:rsidR="00E5178E">
        <w:rPr>
          <w:szCs w:val="22"/>
        </w:rPr>
        <w:t xml:space="preserve"> laboratory technicians,</w:t>
      </w:r>
      <w:r w:rsidRPr="00FF119D">
        <w:rPr>
          <w:szCs w:val="22"/>
        </w:rPr>
        <w:t xml:space="preserve"> postdoctoral fellows, graduate students</w:t>
      </w:r>
      <w:r w:rsidR="00E5178E">
        <w:rPr>
          <w:szCs w:val="22"/>
        </w:rPr>
        <w:t xml:space="preserve">, </w:t>
      </w:r>
      <w:r w:rsidR="00B701AC">
        <w:rPr>
          <w:szCs w:val="22"/>
        </w:rPr>
        <w:t xml:space="preserve">lab consumables, lab </w:t>
      </w:r>
      <w:r w:rsidR="00B701AC" w:rsidRPr="00F53B79">
        <w:rPr>
          <w:szCs w:val="22"/>
        </w:rPr>
        <w:t xml:space="preserve">services, </w:t>
      </w:r>
      <w:r w:rsidR="00E5178E" w:rsidRPr="00F53B79">
        <w:rPr>
          <w:szCs w:val="22"/>
        </w:rPr>
        <w:t>and equipment (maximum of $3,000 per item).</w:t>
      </w:r>
      <w:r w:rsidR="005C3672" w:rsidRPr="00F53B79">
        <w:rPr>
          <w:szCs w:val="22"/>
        </w:rPr>
        <w:t xml:space="preserve"> The funds </w:t>
      </w:r>
      <w:r w:rsidR="0092122C" w:rsidRPr="00F53B79">
        <w:rPr>
          <w:szCs w:val="22"/>
        </w:rPr>
        <w:t>are expected to</w:t>
      </w:r>
      <w:r w:rsidR="005C3672" w:rsidRPr="00F53B79">
        <w:rPr>
          <w:szCs w:val="22"/>
        </w:rPr>
        <w:t xml:space="preserve"> be used </w:t>
      </w:r>
      <w:r w:rsidR="0092122C" w:rsidRPr="00F53B79">
        <w:rPr>
          <w:szCs w:val="22"/>
        </w:rPr>
        <w:t xml:space="preserve">primarily </w:t>
      </w:r>
      <w:r w:rsidR="005C3672" w:rsidRPr="00F53B79">
        <w:rPr>
          <w:szCs w:val="22"/>
        </w:rPr>
        <w:t>for direct costs</w:t>
      </w:r>
      <w:r w:rsidR="0092122C" w:rsidRPr="00F53B79">
        <w:rPr>
          <w:szCs w:val="22"/>
        </w:rPr>
        <w:t xml:space="preserve">. However, if </w:t>
      </w:r>
      <w:r w:rsidR="00F704BB" w:rsidRPr="00F53B79">
        <w:rPr>
          <w:szCs w:val="22"/>
        </w:rPr>
        <w:t>required by</w:t>
      </w:r>
      <w:r w:rsidR="003806D4" w:rsidRPr="00F53B79">
        <w:rPr>
          <w:szCs w:val="22"/>
        </w:rPr>
        <w:t xml:space="preserve"> </w:t>
      </w:r>
      <w:r w:rsidR="0024495D" w:rsidRPr="00F53B79">
        <w:rPr>
          <w:szCs w:val="22"/>
        </w:rPr>
        <w:t>institutional policies</w:t>
      </w:r>
      <w:r w:rsidR="004E4F2C" w:rsidRPr="00F53B79">
        <w:rPr>
          <w:szCs w:val="22"/>
        </w:rPr>
        <w:t>,</w:t>
      </w:r>
      <w:r w:rsidR="0024495D" w:rsidRPr="00F53B79">
        <w:rPr>
          <w:szCs w:val="22"/>
        </w:rPr>
        <w:t xml:space="preserve"> indirect costs</w:t>
      </w:r>
      <w:r w:rsidR="00B27E37" w:rsidRPr="00F53B79">
        <w:rPr>
          <w:szCs w:val="22"/>
        </w:rPr>
        <w:t xml:space="preserve"> (at a maximum of 5% of total </w:t>
      </w:r>
      <w:r w:rsidR="00F704BB" w:rsidRPr="00F53B79">
        <w:rPr>
          <w:szCs w:val="22"/>
        </w:rPr>
        <w:t>direct</w:t>
      </w:r>
      <w:r w:rsidR="00B27E37" w:rsidRPr="00F53B79">
        <w:rPr>
          <w:szCs w:val="22"/>
        </w:rPr>
        <w:t xml:space="preserve"> costs for awards external to MD Anderson)</w:t>
      </w:r>
      <w:r w:rsidR="004E4F2C" w:rsidRPr="00F53B79">
        <w:rPr>
          <w:szCs w:val="22"/>
        </w:rPr>
        <w:t xml:space="preserve"> may be allocated </w:t>
      </w:r>
      <w:r w:rsidR="00E340F2" w:rsidRPr="00F53B79">
        <w:rPr>
          <w:szCs w:val="22"/>
        </w:rPr>
        <w:t xml:space="preserve">by the applicant </w:t>
      </w:r>
      <w:r w:rsidR="004E4F2C" w:rsidRPr="00F53B79">
        <w:rPr>
          <w:szCs w:val="22"/>
        </w:rPr>
        <w:t>from the total award of $50,000/year.</w:t>
      </w:r>
    </w:p>
    <w:p w14:paraId="575D3667" w14:textId="77777777" w:rsidR="007727F4" w:rsidRDefault="007727F4" w:rsidP="007727F4">
      <w:pPr>
        <w:pStyle w:val="BodyText"/>
        <w:widowControl w:val="0"/>
        <w:contextualSpacing/>
        <w:jc w:val="both"/>
        <w:rPr>
          <w:szCs w:val="22"/>
        </w:rPr>
      </w:pPr>
    </w:p>
    <w:p w14:paraId="78F5054E" w14:textId="2302A567" w:rsidR="006315D2" w:rsidRPr="00FF119D" w:rsidRDefault="006315D2" w:rsidP="006315D2">
      <w:pPr>
        <w:pStyle w:val="BodyText"/>
        <w:widowControl w:val="0"/>
        <w:contextualSpacing/>
        <w:jc w:val="both"/>
        <w:rPr>
          <w:szCs w:val="22"/>
        </w:rPr>
      </w:pPr>
      <w:r w:rsidRPr="006315D2">
        <w:rPr>
          <w:szCs w:val="22"/>
        </w:rPr>
        <w:t xml:space="preserve">Awardees will </w:t>
      </w:r>
      <w:r w:rsidR="00ED004D">
        <w:rPr>
          <w:szCs w:val="22"/>
        </w:rPr>
        <w:t xml:space="preserve">be required to </w:t>
      </w:r>
      <w:r w:rsidRPr="006315D2">
        <w:rPr>
          <w:szCs w:val="22"/>
        </w:rPr>
        <w:t>attend all Consortium meetings and at least one national scientific conference focused on cell</w:t>
      </w:r>
      <w:r w:rsidR="00ED004D">
        <w:rPr>
          <w:szCs w:val="22"/>
        </w:rPr>
        <w:t xml:space="preserve"> </w:t>
      </w:r>
      <w:r w:rsidRPr="006315D2">
        <w:rPr>
          <w:szCs w:val="22"/>
        </w:rPr>
        <w:t>therapy (e.g. Society for Immunotherapy of Cancer (SITC) Annual Meeting), which will provide both educational</w:t>
      </w:r>
      <w:r>
        <w:rPr>
          <w:szCs w:val="22"/>
        </w:rPr>
        <w:t xml:space="preserve"> </w:t>
      </w:r>
      <w:r w:rsidRPr="006315D2">
        <w:rPr>
          <w:szCs w:val="22"/>
        </w:rPr>
        <w:t>and collaborative opportunities. Awardees will meet quarterly with the Steering Committee and their mentors to</w:t>
      </w:r>
      <w:r>
        <w:rPr>
          <w:szCs w:val="22"/>
        </w:rPr>
        <w:t xml:space="preserve"> </w:t>
      </w:r>
      <w:r w:rsidRPr="006315D2">
        <w:rPr>
          <w:szCs w:val="22"/>
        </w:rPr>
        <w:t>review their progress. They will also present their work at the semi-annual Consortium workshops. The Seed</w:t>
      </w:r>
      <w:r>
        <w:rPr>
          <w:szCs w:val="22"/>
        </w:rPr>
        <w:t xml:space="preserve"> </w:t>
      </w:r>
      <w:r w:rsidRPr="006315D2">
        <w:rPr>
          <w:szCs w:val="22"/>
        </w:rPr>
        <w:t>Projects will be carried out in a supportive environment of basic, translational, and clinical research that is created</w:t>
      </w:r>
      <w:r>
        <w:rPr>
          <w:szCs w:val="22"/>
        </w:rPr>
        <w:t xml:space="preserve"> </w:t>
      </w:r>
      <w:r w:rsidRPr="006315D2">
        <w:rPr>
          <w:szCs w:val="22"/>
        </w:rPr>
        <w:t>by Consortium investigators and will have access to technologies developed under the Consortium Projects.</w:t>
      </w:r>
    </w:p>
    <w:p w14:paraId="762B0709" w14:textId="77777777" w:rsidR="006315D2" w:rsidRDefault="006315D2" w:rsidP="00D84497">
      <w:pPr>
        <w:widowControl w:val="0"/>
        <w:autoSpaceDE w:val="0"/>
        <w:autoSpaceDN w:val="0"/>
        <w:spacing w:after="60"/>
        <w:jc w:val="both"/>
        <w:rPr>
          <w:rFonts w:ascii="Arial" w:hAnsi="Arial" w:cs="Arial"/>
          <w:bCs/>
          <w:sz w:val="22"/>
          <w:szCs w:val="22"/>
        </w:rPr>
      </w:pPr>
    </w:p>
    <w:p w14:paraId="2DFD00E2" w14:textId="48F9E840" w:rsidR="007727F4" w:rsidRDefault="007727F4" w:rsidP="007727F4">
      <w:pPr>
        <w:pStyle w:val="BodyText"/>
        <w:widowControl w:val="0"/>
        <w:contextualSpacing/>
        <w:jc w:val="both"/>
        <w:rPr>
          <w:szCs w:val="22"/>
        </w:rPr>
      </w:pPr>
      <w:r w:rsidRPr="00FF119D">
        <w:rPr>
          <w:szCs w:val="22"/>
        </w:rPr>
        <w:t xml:space="preserve">Awardees will </w:t>
      </w:r>
      <w:r w:rsidR="00D84497" w:rsidRPr="00FF119D">
        <w:rPr>
          <w:szCs w:val="22"/>
        </w:rPr>
        <w:t xml:space="preserve">be required </w:t>
      </w:r>
      <w:r w:rsidRPr="00FF119D">
        <w:rPr>
          <w:szCs w:val="22"/>
        </w:rPr>
        <w:t>to submit one-page</w:t>
      </w:r>
      <w:r w:rsidR="00D84497" w:rsidRPr="00FF119D">
        <w:rPr>
          <w:szCs w:val="22"/>
        </w:rPr>
        <w:t xml:space="preserve"> written </w:t>
      </w:r>
      <w:r w:rsidRPr="00FF119D">
        <w:rPr>
          <w:szCs w:val="22"/>
        </w:rPr>
        <w:t>reports on progress, publications, and grants awarded</w:t>
      </w:r>
      <w:r w:rsidR="00D84497" w:rsidRPr="00FF119D">
        <w:rPr>
          <w:szCs w:val="22"/>
        </w:rPr>
        <w:t>, on a yearly basis</w:t>
      </w:r>
      <w:r w:rsidR="000C3A58" w:rsidRPr="00FF119D">
        <w:rPr>
          <w:szCs w:val="22"/>
        </w:rPr>
        <w:t xml:space="preserve">, which will be reviewed by the </w:t>
      </w:r>
      <w:r w:rsidR="006315D2">
        <w:rPr>
          <w:szCs w:val="22"/>
        </w:rPr>
        <w:t>Steering</w:t>
      </w:r>
      <w:r w:rsidR="000C3A58" w:rsidRPr="00FF119D">
        <w:rPr>
          <w:szCs w:val="22"/>
        </w:rPr>
        <w:t xml:space="preserve"> Committee</w:t>
      </w:r>
      <w:r w:rsidR="006315D2">
        <w:rPr>
          <w:szCs w:val="22"/>
        </w:rPr>
        <w:t>.</w:t>
      </w:r>
    </w:p>
    <w:p w14:paraId="6A35159E" w14:textId="77777777" w:rsidR="002B4967" w:rsidRDefault="002B4967" w:rsidP="007727F4">
      <w:pPr>
        <w:pStyle w:val="BodyText"/>
        <w:widowControl w:val="0"/>
        <w:contextualSpacing/>
        <w:jc w:val="both"/>
        <w:rPr>
          <w:szCs w:val="22"/>
        </w:rPr>
      </w:pPr>
    </w:p>
    <w:p w14:paraId="24C124BF" w14:textId="7672EB00" w:rsidR="002B4967" w:rsidRPr="00FF119D" w:rsidRDefault="002B4967" w:rsidP="002B4967">
      <w:pPr>
        <w:pStyle w:val="BodyText"/>
        <w:widowControl w:val="0"/>
        <w:contextualSpacing/>
        <w:jc w:val="both"/>
        <w:rPr>
          <w:szCs w:val="22"/>
        </w:rPr>
      </w:pPr>
      <w:r w:rsidRPr="002B4967">
        <w:rPr>
          <w:szCs w:val="22"/>
        </w:rPr>
        <w:t>Towards the end of each grant period,</w:t>
      </w:r>
      <w:r w:rsidR="006315D2">
        <w:rPr>
          <w:szCs w:val="22"/>
        </w:rPr>
        <w:t xml:space="preserve"> </w:t>
      </w:r>
      <w:r w:rsidRPr="002B4967">
        <w:rPr>
          <w:szCs w:val="22"/>
        </w:rPr>
        <w:t>the Seed Project awardees will be required to present the summary of their progress at the Consortium Workshop</w:t>
      </w:r>
      <w:r w:rsidR="006315D2">
        <w:rPr>
          <w:szCs w:val="22"/>
        </w:rPr>
        <w:t xml:space="preserve"> </w:t>
      </w:r>
      <w:r w:rsidRPr="002B4967">
        <w:rPr>
          <w:szCs w:val="22"/>
        </w:rPr>
        <w:t>and a detailed plan for subsequent year of funding, if the project is not completed.</w:t>
      </w:r>
    </w:p>
    <w:p w14:paraId="5E17B46B" w14:textId="77777777" w:rsidR="007727F4" w:rsidRPr="00FF119D" w:rsidRDefault="007727F4" w:rsidP="007727F4">
      <w:pPr>
        <w:pStyle w:val="BodyText"/>
        <w:widowControl w:val="0"/>
        <w:contextualSpacing/>
        <w:jc w:val="both"/>
        <w:rPr>
          <w:sz w:val="16"/>
          <w:szCs w:val="16"/>
          <w:highlight w:val="yellow"/>
        </w:rPr>
      </w:pPr>
    </w:p>
    <w:p w14:paraId="4E71504D" w14:textId="16D0D7D5" w:rsidR="007727F4" w:rsidRPr="00FF119D" w:rsidRDefault="007727F4" w:rsidP="007727F4">
      <w:pPr>
        <w:pStyle w:val="BodyText2"/>
        <w:widowControl w:val="0"/>
        <w:contextualSpacing/>
        <w:jc w:val="both"/>
        <w:rPr>
          <w:rFonts w:ascii="Arial" w:hAnsi="Arial" w:cs="Arial"/>
          <w:b w:val="0"/>
          <w:sz w:val="22"/>
          <w:szCs w:val="22"/>
        </w:rPr>
      </w:pPr>
      <w:r w:rsidRPr="00FF119D">
        <w:rPr>
          <w:rFonts w:ascii="Arial" w:hAnsi="Arial" w:cs="Arial"/>
          <w:b w:val="0"/>
          <w:sz w:val="22"/>
          <w:szCs w:val="22"/>
        </w:rPr>
        <w:t xml:space="preserve">Awards must remain solely with the designated awardee and </w:t>
      </w:r>
      <w:r w:rsidRPr="00FF119D">
        <w:rPr>
          <w:rFonts w:ascii="Arial" w:hAnsi="Arial" w:cs="Arial"/>
          <w:b w:val="0"/>
          <w:i/>
          <w:sz w:val="22"/>
          <w:szCs w:val="22"/>
        </w:rPr>
        <w:t>cannot</w:t>
      </w:r>
      <w:r w:rsidRPr="00FF119D">
        <w:rPr>
          <w:rFonts w:ascii="Arial" w:hAnsi="Arial" w:cs="Arial"/>
          <w:b w:val="0"/>
          <w:sz w:val="22"/>
          <w:szCs w:val="22"/>
        </w:rPr>
        <w:t xml:space="preserve"> be transferred to any other personnel. If a recipient decides to discontinue </w:t>
      </w:r>
      <w:proofErr w:type="gramStart"/>
      <w:r w:rsidRPr="00FF119D">
        <w:rPr>
          <w:rFonts w:ascii="Arial" w:hAnsi="Arial" w:cs="Arial"/>
          <w:b w:val="0"/>
          <w:sz w:val="22"/>
          <w:szCs w:val="22"/>
        </w:rPr>
        <w:t>his or her</w:t>
      </w:r>
      <w:proofErr w:type="gramEnd"/>
      <w:r w:rsidRPr="00FF119D">
        <w:rPr>
          <w:rFonts w:ascii="Arial" w:hAnsi="Arial" w:cs="Arial"/>
          <w:b w:val="0"/>
          <w:sz w:val="22"/>
          <w:szCs w:val="22"/>
        </w:rPr>
        <w:t xml:space="preserve"> work in </w:t>
      </w:r>
      <w:r w:rsidR="00C36BDE" w:rsidRPr="00FF119D">
        <w:rPr>
          <w:rFonts w:ascii="Arial" w:hAnsi="Arial" w:cs="Arial"/>
          <w:b w:val="0"/>
          <w:sz w:val="22"/>
          <w:szCs w:val="22"/>
        </w:rPr>
        <w:t>immune cell engineering,</w:t>
      </w:r>
      <w:r w:rsidRPr="00FF119D">
        <w:rPr>
          <w:rFonts w:ascii="Arial" w:hAnsi="Arial" w:cs="Arial"/>
          <w:b w:val="0"/>
          <w:sz w:val="22"/>
          <w:szCs w:val="22"/>
        </w:rPr>
        <w:t xml:space="preserve"> the award will be terminated and prorated unused funds will be returned to the </w:t>
      </w:r>
      <w:r w:rsidR="006315D2">
        <w:rPr>
          <w:rFonts w:ascii="Arial" w:hAnsi="Arial" w:cs="Arial"/>
          <w:b w:val="0"/>
          <w:sz w:val="22"/>
          <w:szCs w:val="22"/>
        </w:rPr>
        <w:t>Consortium</w:t>
      </w:r>
      <w:r w:rsidRPr="00FF119D">
        <w:rPr>
          <w:rFonts w:ascii="Arial" w:hAnsi="Arial" w:cs="Arial"/>
          <w:b w:val="0"/>
          <w:sz w:val="22"/>
          <w:szCs w:val="22"/>
        </w:rPr>
        <w:t xml:space="preserve"> budget. Likewise, if an investigator awardee changes institutions during the funding period, the award will not be </w:t>
      </w:r>
      <w:r w:rsidR="00FF39F2" w:rsidRPr="00FF119D">
        <w:rPr>
          <w:rFonts w:ascii="Arial" w:hAnsi="Arial" w:cs="Arial"/>
          <w:b w:val="0"/>
          <w:sz w:val="22"/>
          <w:szCs w:val="22"/>
        </w:rPr>
        <w:t>transferred,</w:t>
      </w:r>
      <w:r w:rsidRPr="00FF119D">
        <w:rPr>
          <w:rFonts w:ascii="Arial" w:hAnsi="Arial" w:cs="Arial"/>
          <w:b w:val="0"/>
          <w:sz w:val="22"/>
          <w:szCs w:val="22"/>
        </w:rPr>
        <w:t xml:space="preserve"> and the remaining balance will be returned to the </w:t>
      </w:r>
      <w:r w:rsidR="006315D2">
        <w:rPr>
          <w:rFonts w:ascii="Arial" w:hAnsi="Arial" w:cs="Arial"/>
          <w:b w:val="0"/>
          <w:sz w:val="22"/>
          <w:szCs w:val="22"/>
        </w:rPr>
        <w:t>Consortium</w:t>
      </w:r>
      <w:r w:rsidR="00C36BDE" w:rsidRPr="00FF119D">
        <w:rPr>
          <w:rFonts w:ascii="Arial" w:hAnsi="Arial" w:cs="Arial"/>
          <w:b w:val="0"/>
          <w:sz w:val="22"/>
          <w:szCs w:val="22"/>
        </w:rPr>
        <w:t xml:space="preserve"> </w:t>
      </w:r>
      <w:r w:rsidRPr="00FF119D">
        <w:rPr>
          <w:rFonts w:ascii="Arial" w:hAnsi="Arial" w:cs="Arial"/>
          <w:b w:val="0"/>
          <w:sz w:val="22"/>
          <w:szCs w:val="22"/>
        </w:rPr>
        <w:t>budget.</w:t>
      </w:r>
    </w:p>
    <w:p w14:paraId="6C22753C" w14:textId="77777777" w:rsidR="007727F4" w:rsidRPr="00FF119D" w:rsidRDefault="007727F4" w:rsidP="007727F4">
      <w:pPr>
        <w:pStyle w:val="BodyText2"/>
        <w:widowControl w:val="0"/>
        <w:contextualSpacing/>
        <w:jc w:val="both"/>
        <w:rPr>
          <w:rFonts w:ascii="Arial" w:hAnsi="Arial" w:cs="Arial"/>
          <w:b w:val="0"/>
          <w:sz w:val="16"/>
          <w:szCs w:val="16"/>
        </w:rPr>
      </w:pPr>
    </w:p>
    <w:p w14:paraId="49F3A9DF" w14:textId="3C868236" w:rsidR="00B43476" w:rsidRPr="00FF119D" w:rsidRDefault="007727F4" w:rsidP="007727F4">
      <w:pPr>
        <w:pStyle w:val="BodyText"/>
        <w:widowControl w:val="0"/>
        <w:contextualSpacing/>
        <w:jc w:val="both"/>
        <w:rPr>
          <w:color w:val="FF0000"/>
          <w:sz w:val="16"/>
          <w:szCs w:val="16"/>
        </w:rPr>
      </w:pPr>
      <w:r w:rsidRPr="00FF119D">
        <w:rPr>
          <w:szCs w:val="22"/>
        </w:rPr>
        <w:t xml:space="preserve">Additionally, if it becomes clear to the </w:t>
      </w:r>
      <w:r w:rsidR="00C36BDE" w:rsidRPr="00FF119D">
        <w:rPr>
          <w:szCs w:val="22"/>
        </w:rPr>
        <w:t>Principal Investigators</w:t>
      </w:r>
      <w:r w:rsidRPr="00FF119D">
        <w:rPr>
          <w:szCs w:val="22"/>
        </w:rPr>
        <w:t xml:space="preserve"> that a project is failing to meet its aims, research errors or fraud are detected, or the investigator loses focus on </w:t>
      </w:r>
      <w:r w:rsidR="000C3A58" w:rsidRPr="00FF119D">
        <w:rPr>
          <w:b/>
          <w:szCs w:val="22"/>
        </w:rPr>
        <w:t>immune cell engineering</w:t>
      </w:r>
      <w:r w:rsidRPr="00FF119D">
        <w:rPr>
          <w:szCs w:val="22"/>
        </w:rPr>
        <w:t xml:space="preserve">, the project will be </w:t>
      </w:r>
      <w:proofErr w:type="gramStart"/>
      <w:r w:rsidRPr="00FF119D">
        <w:rPr>
          <w:szCs w:val="22"/>
        </w:rPr>
        <w:t>terminated</w:t>
      </w:r>
      <w:proofErr w:type="gramEnd"/>
      <w:r w:rsidRPr="00FF119D">
        <w:rPr>
          <w:szCs w:val="22"/>
        </w:rPr>
        <w:t xml:space="preserve"> and remaining funds will be returned to the</w:t>
      </w:r>
      <w:r w:rsidR="000C3A58" w:rsidRPr="00FF119D">
        <w:rPr>
          <w:szCs w:val="22"/>
        </w:rPr>
        <w:t xml:space="preserve"> </w:t>
      </w:r>
      <w:r w:rsidR="006315D2">
        <w:rPr>
          <w:szCs w:val="22"/>
        </w:rPr>
        <w:t>Consortium</w:t>
      </w:r>
      <w:r w:rsidRPr="00FF119D">
        <w:rPr>
          <w:szCs w:val="22"/>
        </w:rPr>
        <w:t xml:space="preserve">. The </w:t>
      </w:r>
      <w:r w:rsidR="006315D2">
        <w:rPr>
          <w:szCs w:val="22"/>
        </w:rPr>
        <w:t>Consortium Steering Committee</w:t>
      </w:r>
      <w:r w:rsidRPr="00FF119D">
        <w:rPr>
          <w:szCs w:val="22"/>
        </w:rPr>
        <w:t xml:space="preserve"> will retain the right to unilaterally cancel any awards for noncompliance or non-performance.</w:t>
      </w:r>
    </w:p>
    <w:p w14:paraId="5070D263" w14:textId="77777777" w:rsidR="007727F4" w:rsidRDefault="007727F4" w:rsidP="007727F4">
      <w:pPr>
        <w:widowControl w:val="0"/>
        <w:contextualSpacing/>
        <w:jc w:val="both"/>
        <w:rPr>
          <w:rFonts w:ascii="Calibri" w:hAnsi="Calibri"/>
          <w:bCs/>
          <w:sz w:val="22"/>
          <w:szCs w:val="22"/>
        </w:rPr>
      </w:pPr>
      <w:r w:rsidRPr="00FF119D">
        <w:rPr>
          <w:rFonts w:ascii="Arial" w:hAnsi="Arial" w:cs="Arial"/>
          <w:bCs/>
          <w:sz w:val="22"/>
          <w:szCs w:val="22"/>
        </w:rPr>
        <w:br w:type="column"/>
      </w:r>
    </w:p>
    <w:p w14:paraId="1343FCE1" w14:textId="56F3621F" w:rsidR="007727F4" w:rsidRPr="00FF119D" w:rsidRDefault="007727F4" w:rsidP="007727F4">
      <w:pPr>
        <w:pStyle w:val="BodyText2"/>
        <w:widowControl w:val="0"/>
        <w:pBdr>
          <w:top w:val="dashed" w:sz="4" w:space="1" w:color="auto"/>
          <w:left w:val="dashed" w:sz="4" w:space="4" w:color="auto"/>
          <w:bottom w:val="dashed" w:sz="4" w:space="3" w:color="auto"/>
          <w:right w:val="dashed" w:sz="4" w:space="4" w:color="auto"/>
        </w:pBdr>
        <w:contextualSpacing/>
        <w:jc w:val="both"/>
        <w:rPr>
          <w:rFonts w:ascii="Arial" w:hAnsi="Arial" w:cs="Arial"/>
          <w:color w:val="000000"/>
          <w:sz w:val="22"/>
          <w:szCs w:val="22"/>
        </w:rPr>
      </w:pPr>
      <w:r w:rsidRPr="00FF119D">
        <w:rPr>
          <w:rFonts w:ascii="Arial" w:hAnsi="Arial" w:cs="Arial"/>
          <w:color w:val="000000"/>
          <w:sz w:val="22"/>
          <w:szCs w:val="22"/>
        </w:rPr>
        <w:t>Format:  The required font is 11-point Arial. Margins must be at least 0.50 inches on all sides.</w:t>
      </w:r>
    </w:p>
    <w:p w14:paraId="32490035" w14:textId="77777777" w:rsidR="007727F4" w:rsidRDefault="007727F4" w:rsidP="007727F4">
      <w:pPr>
        <w:widowControl w:val="0"/>
        <w:contextualSpacing/>
        <w:jc w:val="both"/>
        <w:rPr>
          <w:rFonts w:ascii="Calibri" w:hAnsi="Calibri"/>
          <w:bCs/>
          <w:sz w:val="22"/>
          <w:szCs w:val="22"/>
        </w:rPr>
      </w:pPr>
    </w:p>
    <w:p w14:paraId="4BC6EF18" w14:textId="77777777" w:rsidR="00805B9F" w:rsidRPr="006C338A" w:rsidRDefault="00805B9F" w:rsidP="007727F4">
      <w:pPr>
        <w:widowControl w:val="0"/>
        <w:contextualSpacing/>
        <w:jc w:val="both"/>
        <w:rPr>
          <w:rFonts w:ascii="Calibri" w:hAnsi="Calibri"/>
          <w:bCs/>
          <w:sz w:val="22"/>
          <w:szCs w:val="22"/>
        </w:rPr>
      </w:pPr>
    </w:p>
    <w:p w14:paraId="3599BB22" w14:textId="110C3874" w:rsidR="007727F4" w:rsidRPr="00FF119D" w:rsidRDefault="007727F4" w:rsidP="007727F4">
      <w:pPr>
        <w:pStyle w:val="BodyText2"/>
        <w:widowControl w:val="0"/>
        <w:contextualSpacing/>
        <w:jc w:val="both"/>
        <w:rPr>
          <w:rFonts w:ascii="Arial" w:hAnsi="Arial" w:cs="Arial"/>
          <w:color w:val="C00000"/>
          <w:sz w:val="22"/>
          <w:szCs w:val="22"/>
        </w:rPr>
      </w:pPr>
      <w:r w:rsidRPr="00FF119D">
        <w:rPr>
          <w:rFonts w:ascii="Arial" w:hAnsi="Arial" w:cs="Arial"/>
          <w:caps/>
          <w:color w:val="C00000"/>
          <w:sz w:val="24"/>
          <w:szCs w:val="24"/>
        </w:rPr>
        <w:t>Application</w:t>
      </w:r>
      <w:r w:rsidRPr="00FF119D">
        <w:rPr>
          <w:rFonts w:ascii="Arial" w:hAnsi="Arial" w:cs="Arial"/>
          <w:caps/>
          <w:color w:val="C00000"/>
          <w:sz w:val="22"/>
          <w:szCs w:val="22"/>
        </w:rPr>
        <w:t xml:space="preserve"> </w:t>
      </w:r>
      <w:r w:rsidRPr="00FF119D">
        <w:rPr>
          <w:rFonts w:ascii="Arial" w:hAnsi="Arial" w:cs="Arial"/>
          <w:color w:val="C00000"/>
          <w:sz w:val="22"/>
          <w:szCs w:val="22"/>
        </w:rPr>
        <w:t xml:space="preserve">- Due </w:t>
      </w:r>
      <w:r w:rsidR="002B4967">
        <w:rPr>
          <w:rFonts w:ascii="Arial" w:hAnsi="Arial" w:cs="Arial"/>
          <w:color w:val="C00000"/>
          <w:sz w:val="22"/>
          <w:szCs w:val="22"/>
        </w:rPr>
        <w:t>September 5</w:t>
      </w:r>
      <w:r w:rsidRPr="00FF119D">
        <w:rPr>
          <w:rFonts w:ascii="Arial" w:hAnsi="Arial" w:cs="Arial"/>
          <w:color w:val="C00000"/>
          <w:sz w:val="22"/>
          <w:szCs w:val="22"/>
        </w:rPr>
        <w:t>, 202</w:t>
      </w:r>
      <w:r w:rsidR="0014680C" w:rsidRPr="00FF119D">
        <w:rPr>
          <w:rFonts w:ascii="Arial" w:hAnsi="Arial" w:cs="Arial"/>
          <w:color w:val="C00000"/>
          <w:sz w:val="22"/>
          <w:szCs w:val="22"/>
        </w:rPr>
        <w:t>5</w:t>
      </w:r>
      <w:r w:rsidR="003C1322" w:rsidRPr="00FF119D">
        <w:rPr>
          <w:rFonts w:ascii="Arial" w:hAnsi="Arial" w:cs="Arial"/>
          <w:color w:val="C00000"/>
          <w:sz w:val="22"/>
          <w:szCs w:val="22"/>
        </w:rPr>
        <w:t>,</w:t>
      </w:r>
      <w:r w:rsidRPr="00FF119D">
        <w:rPr>
          <w:rFonts w:ascii="Arial" w:hAnsi="Arial" w:cs="Arial"/>
          <w:color w:val="C00000"/>
          <w:sz w:val="22"/>
          <w:szCs w:val="22"/>
        </w:rPr>
        <w:t xml:space="preserve"> 5</w:t>
      </w:r>
      <w:r w:rsidR="003C1322" w:rsidRPr="00FF119D">
        <w:rPr>
          <w:rFonts w:ascii="Arial" w:hAnsi="Arial" w:cs="Arial"/>
          <w:color w:val="C00000"/>
          <w:sz w:val="22"/>
          <w:szCs w:val="22"/>
        </w:rPr>
        <w:t>pm</w:t>
      </w:r>
      <w:r w:rsidRPr="00FF119D">
        <w:rPr>
          <w:rFonts w:ascii="Arial" w:hAnsi="Arial" w:cs="Arial"/>
          <w:color w:val="C00000"/>
          <w:sz w:val="22"/>
          <w:szCs w:val="22"/>
        </w:rPr>
        <w:t xml:space="preserve"> (CT)</w:t>
      </w:r>
    </w:p>
    <w:p w14:paraId="1CD9E8B1" w14:textId="77777777" w:rsidR="003C1322" w:rsidRPr="00FF119D" w:rsidRDefault="003C1322" w:rsidP="007727F4">
      <w:pPr>
        <w:pStyle w:val="BodyText2"/>
        <w:widowControl w:val="0"/>
        <w:contextualSpacing/>
        <w:jc w:val="both"/>
        <w:rPr>
          <w:rFonts w:ascii="Arial" w:hAnsi="Arial" w:cs="Arial"/>
          <w:caps/>
          <w:color w:val="C00000"/>
          <w:sz w:val="22"/>
          <w:szCs w:val="22"/>
        </w:rPr>
      </w:pPr>
    </w:p>
    <w:p w14:paraId="65ACE4EF" w14:textId="34D5B580"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sz w:val="22"/>
          <w:szCs w:val="22"/>
        </w:rPr>
      </w:pPr>
      <w:r w:rsidRPr="00FF119D">
        <w:rPr>
          <w:rFonts w:ascii="Arial" w:hAnsi="Arial" w:cs="Arial"/>
          <w:sz w:val="22"/>
          <w:szCs w:val="22"/>
        </w:rPr>
        <w:t>Face Page</w:t>
      </w:r>
      <w:r w:rsidRPr="00FF119D">
        <w:rPr>
          <w:rFonts w:ascii="Arial" w:hAnsi="Arial" w:cs="Arial"/>
          <w:b w:val="0"/>
          <w:sz w:val="22"/>
          <w:szCs w:val="22"/>
        </w:rPr>
        <w:t>.</w:t>
      </w:r>
      <w:r w:rsidRPr="00FF119D">
        <w:rPr>
          <w:rFonts w:ascii="Arial" w:hAnsi="Arial" w:cs="Arial"/>
          <w:sz w:val="22"/>
          <w:szCs w:val="22"/>
        </w:rPr>
        <w:t xml:space="preserve"> </w:t>
      </w:r>
      <w:r w:rsidRPr="00FF119D">
        <w:rPr>
          <w:rFonts w:ascii="Arial" w:hAnsi="Arial" w:cs="Arial"/>
          <w:b w:val="0"/>
          <w:sz w:val="22"/>
          <w:szCs w:val="22"/>
        </w:rPr>
        <w:t xml:space="preserve">The </w:t>
      </w:r>
      <w:r w:rsidR="00A854D3">
        <w:rPr>
          <w:rFonts w:ascii="Arial" w:hAnsi="Arial" w:cs="Arial"/>
          <w:b w:val="0"/>
          <w:sz w:val="22"/>
          <w:szCs w:val="22"/>
        </w:rPr>
        <w:t xml:space="preserve">application </w:t>
      </w:r>
      <w:r w:rsidRPr="00FF119D">
        <w:rPr>
          <w:rFonts w:ascii="Arial" w:hAnsi="Arial" w:cs="Arial"/>
          <w:b w:val="0"/>
          <w:sz w:val="22"/>
          <w:szCs w:val="22"/>
        </w:rPr>
        <w:t>face page form is at the end of this RFA.</w:t>
      </w:r>
    </w:p>
    <w:p w14:paraId="34D7A002" w14:textId="77777777" w:rsidR="007727F4" w:rsidRPr="00FF119D" w:rsidRDefault="007727F4" w:rsidP="007727F4">
      <w:pPr>
        <w:pStyle w:val="BodyText2"/>
        <w:widowControl w:val="0"/>
        <w:tabs>
          <w:tab w:val="num" w:pos="540"/>
        </w:tabs>
        <w:ind w:left="540" w:hanging="360"/>
        <w:contextualSpacing/>
        <w:jc w:val="both"/>
        <w:rPr>
          <w:rFonts w:ascii="Arial" w:hAnsi="Arial" w:cs="Arial"/>
          <w:b w:val="0"/>
          <w:sz w:val="10"/>
          <w:szCs w:val="10"/>
        </w:rPr>
      </w:pPr>
    </w:p>
    <w:p w14:paraId="4F2237E1" w14:textId="6A7F5F07"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b w:val="0"/>
          <w:sz w:val="22"/>
          <w:szCs w:val="22"/>
        </w:rPr>
      </w:pPr>
      <w:r w:rsidRPr="00FF119D">
        <w:rPr>
          <w:rFonts w:ascii="Arial" w:hAnsi="Arial" w:cs="Arial"/>
          <w:sz w:val="22"/>
          <w:szCs w:val="22"/>
        </w:rPr>
        <w:t xml:space="preserve">Research Plan </w:t>
      </w:r>
      <w:r w:rsidRPr="00FF119D">
        <w:rPr>
          <w:rFonts w:ascii="Arial" w:hAnsi="Arial" w:cs="Arial"/>
          <w:b w:val="0"/>
          <w:sz w:val="22"/>
          <w:szCs w:val="22"/>
        </w:rPr>
        <w:t>(</w:t>
      </w:r>
      <w:r w:rsidR="00816404" w:rsidRPr="00FF119D">
        <w:rPr>
          <w:rFonts w:ascii="Arial" w:hAnsi="Arial" w:cs="Arial"/>
          <w:b w:val="0"/>
          <w:sz w:val="22"/>
          <w:szCs w:val="22"/>
        </w:rPr>
        <w:t>5</w:t>
      </w:r>
      <w:r w:rsidRPr="00FF119D">
        <w:rPr>
          <w:rFonts w:ascii="Arial" w:hAnsi="Arial" w:cs="Arial"/>
          <w:b w:val="0"/>
          <w:sz w:val="22"/>
          <w:szCs w:val="22"/>
        </w:rPr>
        <w:t>-page limit).</w:t>
      </w:r>
      <w:r w:rsidRPr="00FF119D">
        <w:rPr>
          <w:rFonts w:ascii="Arial" w:hAnsi="Arial" w:cs="Arial"/>
          <w:sz w:val="22"/>
          <w:szCs w:val="22"/>
        </w:rPr>
        <w:t xml:space="preserve"> </w:t>
      </w:r>
      <w:r w:rsidRPr="00FF119D">
        <w:rPr>
          <w:rFonts w:ascii="Arial" w:hAnsi="Arial" w:cs="Arial"/>
          <w:b w:val="0"/>
          <w:sz w:val="22"/>
          <w:szCs w:val="22"/>
        </w:rPr>
        <w:t>Include: (1) Specific Aims</w:t>
      </w:r>
      <w:r w:rsidR="00C95382">
        <w:rPr>
          <w:rFonts w:ascii="Arial" w:hAnsi="Arial" w:cs="Arial"/>
          <w:b w:val="0"/>
          <w:sz w:val="22"/>
          <w:szCs w:val="22"/>
        </w:rPr>
        <w:t xml:space="preserve"> (1 page),</w:t>
      </w:r>
      <w:r w:rsidRPr="00FF119D">
        <w:rPr>
          <w:rFonts w:ascii="Arial" w:hAnsi="Arial" w:cs="Arial"/>
          <w:b w:val="0"/>
          <w:sz w:val="22"/>
          <w:szCs w:val="22"/>
        </w:rPr>
        <w:t xml:space="preserve"> (2)</w:t>
      </w:r>
      <w:r w:rsidR="00C95382">
        <w:rPr>
          <w:rFonts w:ascii="Arial" w:hAnsi="Arial" w:cs="Arial"/>
          <w:b w:val="0"/>
          <w:sz w:val="22"/>
          <w:szCs w:val="22"/>
        </w:rPr>
        <w:t xml:space="preserve"> Career Development Plan (1 page), and (3)</w:t>
      </w:r>
      <w:r w:rsidRPr="00FF119D">
        <w:rPr>
          <w:rFonts w:ascii="Arial" w:hAnsi="Arial" w:cs="Arial"/>
          <w:b w:val="0"/>
          <w:sz w:val="22"/>
          <w:szCs w:val="22"/>
        </w:rPr>
        <w:t xml:space="preserve"> Research Strategy (a. Significance, b. Innovation, c. </w:t>
      </w:r>
      <w:r w:rsidR="00E078BC">
        <w:rPr>
          <w:rFonts w:ascii="Arial" w:hAnsi="Arial" w:cs="Arial"/>
          <w:b w:val="0"/>
          <w:sz w:val="22"/>
          <w:szCs w:val="22"/>
        </w:rPr>
        <w:t xml:space="preserve">Relevance to military health, and d. </w:t>
      </w:r>
      <w:r w:rsidRPr="00FF119D">
        <w:rPr>
          <w:rFonts w:ascii="Arial" w:hAnsi="Arial" w:cs="Arial"/>
          <w:b w:val="0"/>
          <w:sz w:val="22"/>
          <w:szCs w:val="22"/>
        </w:rPr>
        <w:t>Approach</w:t>
      </w:r>
      <w:r w:rsidR="00C95382">
        <w:rPr>
          <w:rFonts w:ascii="Arial" w:hAnsi="Arial" w:cs="Arial"/>
          <w:b w:val="0"/>
          <w:sz w:val="22"/>
          <w:szCs w:val="22"/>
        </w:rPr>
        <w:t>, 3 pages</w:t>
      </w:r>
      <w:r w:rsidRPr="00FF119D">
        <w:rPr>
          <w:rFonts w:ascii="Arial" w:hAnsi="Arial" w:cs="Arial"/>
          <w:b w:val="0"/>
          <w:sz w:val="22"/>
          <w:szCs w:val="22"/>
        </w:rPr>
        <w:t>).</w:t>
      </w:r>
    </w:p>
    <w:p w14:paraId="6EC693B1" w14:textId="77777777" w:rsidR="007727F4" w:rsidRPr="00FF119D" w:rsidRDefault="007727F4" w:rsidP="007727F4">
      <w:pPr>
        <w:pStyle w:val="ColorfulList-Accent11"/>
        <w:widowControl w:val="0"/>
        <w:tabs>
          <w:tab w:val="num" w:pos="540"/>
        </w:tabs>
        <w:ind w:left="540" w:hanging="360"/>
        <w:contextualSpacing/>
        <w:rPr>
          <w:rFonts w:ascii="Arial" w:hAnsi="Arial" w:cs="Arial"/>
          <w:b/>
          <w:sz w:val="10"/>
          <w:szCs w:val="10"/>
        </w:rPr>
      </w:pPr>
    </w:p>
    <w:p w14:paraId="531CEF27" w14:textId="77777777"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b w:val="0"/>
          <w:sz w:val="22"/>
          <w:szCs w:val="22"/>
        </w:rPr>
      </w:pPr>
      <w:r w:rsidRPr="00FF119D">
        <w:rPr>
          <w:rFonts w:ascii="Arial" w:hAnsi="Arial" w:cs="Arial"/>
          <w:sz w:val="22"/>
          <w:szCs w:val="22"/>
        </w:rPr>
        <w:t xml:space="preserve">Bibliography and References Cited.  </w:t>
      </w:r>
      <w:r w:rsidRPr="00FF119D">
        <w:rPr>
          <w:rFonts w:ascii="Arial" w:hAnsi="Arial" w:cs="Arial"/>
          <w:b w:val="0"/>
          <w:sz w:val="22"/>
          <w:szCs w:val="22"/>
        </w:rPr>
        <w:t>(No page limit)</w:t>
      </w:r>
    </w:p>
    <w:p w14:paraId="180F7CC5" w14:textId="77777777" w:rsidR="007727F4" w:rsidRPr="00FF119D" w:rsidRDefault="007727F4" w:rsidP="007727F4">
      <w:pPr>
        <w:pStyle w:val="ListParagraph"/>
        <w:widowControl w:val="0"/>
        <w:tabs>
          <w:tab w:val="num" w:pos="540"/>
        </w:tabs>
        <w:ind w:left="540" w:hanging="360"/>
        <w:contextualSpacing/>
        <w:rPr>
          <w:rFonts w:ascii="Arial" w:hAnsi="Arial" w:cs="Arial"/>
          <w:b/>
          <w:sz w:val="10"/>
          <w:szCs w:val="10"/>
        </w:rPr>
      </w:pPr>
    </w:p>
    <w:p w14:paraId="25323DA0" w14:textId="77777777"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b w:val="0"/>
          <w:sz w:val="22"/>
          <w:szCs w:val="22"/>
        </w:rPr>
      </w:pPr>
      <w:r w:rsidRPr="00FF119D">
        <w:rPr>
          <w:rFonts w:ascii="Arial" w:hAnsi="Arial" w:cs="Arial"/>
          <w:sz w:val="22"/>
          <w:szCs w:val="22"/>
        </w:rPr>
        <w:t>Protection of Human Subjects</w:t>
      </w:r>
      <w:r w:rsidRPr="00FF119D">
        <w:rPr>
          <w:rFonts w:ascii="Arial" w:hAnsi="Arial" w:cs="Arial"/>
          <w:b w:val="0"/>
          <w:sz w:val="22"/>
          <w:szCs w:val="22"/>
        </w:rPr>
        <w:t xml:space="preserve"> (No page limit). Please follow the NIH guidelines regarding </w:t>
      </w:r>
      <w:hyperlink r:id="rId17" w:history="1">
        <w:r w:rsidRPr="00FF119D">
          <w:rPr>
            <w:rStyle w:val="Hyperlink"/>
            <w:rFonts w:ascii="Arial" w:hAnsi="Arial" w:cs="Arial"/>
            <w:sz w:val="22"/>
            <w:szCs w:val="22"/>
          </w:rPr>
          <w:t>Human Subjects</w:t>
        </w:r>
      </w:hyperlink>
      <w:r w:rsidRPr="00FF119D">
        <w:rPr>
          <w:rFonts w:ascii="Arial" w:hAnsi="Arial" w:cs="Arial"/>
          <w:b w:val="0"/>
          <w:sz w:val="22"/>
          <w:szCs w:val="22"/>
        </w:rPr>
        <w:t>.</w:t>
      </w:r>
    </w:p>
    <w:p w14:paraId="1372F579" w14:textId="77777777" w:rsidR="007727F4" w:rsidRPr="00FF119D" w:rsidRDefault="007727F4" w:rsidP="007727F4">
      <w:pPr>
        <w:pStyle w:val="ColorfulList-Accent11"/>
        <w:widowControl w:val="0"/>
        <w:tabs>
          <w:tab w:val="num" w:pos="540"/>
        </w:tabs>
        <w:ind w:left="540" w:hanging="360"/>
        <w:contextualSpacing/>
        <w:rPr>
          <w:rFonts w:ascii="Arial" w:hAnsi="Arial" w:cs="Arial"/>
          <w:b/>
          <w:sz w:val="10"/>
          <w:szCs w:val="10"/>
        </w:rPr>
      </w:pPr>
    </w:p>
    <w:p w14:paraId="3C3FEE56" w14:textId="77777777"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b w:val="0"/>
          <w:sz w:val="22"/>
          <w:szCs w:val="22"/>
        </w:rPr>
      </w:pPr>
      <w:r w:rsidRPr="00FF119D">
        <w:rPr>
          <w:rFonts w:ascii="Arial" w:hAnsi="Arial" w:cs="Arial"/>
          <w:sz w:val="22"/>
          <w:szCs w:val="22"/>
        </w:rPr>
        <w:t>Vertebrate Animals</w:t>
      </w:r>
      <w:r w:rsidRPr="00FF119D">
        <w:rPr>
          <w:rFonts w:ascii="Arial" w:hAnsi="Arial" w:cs="Arial"/>
          <w:b w:val="0"/>
          <w:sz w:val="22"/>
          <w:szCs w:val="22"/>
        </w:rPr>
        <w:t xml:space="preserve"> (No page limit). Please follow the NIH guidelines regarding </w:t>
      </w:r>
      <w:hyperlink r:id="rId18" w:history="1">
        <w:r w:rsidRPr="00FF119D">
          <w:rPr>
            <w:rStyle w:val="Hyperlink"/>
            <w:rFonts w:ascii="Arial" w:hAnsi="Arial" w:cs="Arial"/>
            <w:sz w:val="22"/>
            <w:szCs w:val="22"/>
          </w:rPr>
          <w:t>Vertebrate Animals</w:t>
        </w:r>
      </w:hyperlink>
      <w:r w:rsidRPr="00FF119D">
        <w:rPr>
          <w:rFonts w:ascii="Arial" w:hAnsi="Arial" w:cs="Arial"/>
          <w:b w:val="0"/>
          <w:sz w:val="22"/>
          <w:szCs w:val="22"/>
        </w:rPr>
        <w:t>.</w:t>
      </w:r>
    </w:p>
    <w:p w14:paraId="7BA728BD" w14:textId="77777777" w:rsidR="007727F4" w:rsidRPr="00FF119D" w:rsidRDefault="007727F4" w:rsidP="007727F4">
      <w:pPr>
        <w:pStyle w:val="BodyText2"/>
        <w:widowControl w:val="0"/>
        <w:tabs>
          <w:tab w:val="num" w:pos="540"/>
        </w:tabs>
        <w:ind w:left="540" w:hanging="360"/>
        <w:contextualSpacing/>
        <w:jc w:val="both"/>
        <w:rPr>
          <w:rFonts w:ascii="Arial" w:hAnsi="Arial" w:cs="Arial"/>
          <w:b w:val="0"/>
          <w:sz w:val="10"/>
          <w:szCs w:val="10"/>
        </w:rPr>
      </w:pPr>
    </w:p>
    <w:p w14:paraId="56D2D026" w14:textId="77777777" w:rsidR="007727F4" w:rsidRPr="00FF119D" w:rsidRDefault="007727F4" w:rsidP="007727F4">
      <w:pPr>
        <w:pStyle w:val="BodyText2"/>
        <w:widowControl w:val="0"/>
        <w:numPr>
          <w:ilvl w:val="0"/>
          <w:numId w:val="4"/>
        </w:numPr>
        <w:tabs>
          <w:tab w:val="clear" w:pos="720"/>
          <w:tab w:val="num" w:pos="540"/>
        </w:tabs>
        <w:ind w:left="540"/>
        <w:contextualSpacing/>
        <w:jc w:val="both"/>
        <w:rPr>
          <w:rFonts w:ascii="Arial" w:hAnsi="Arial" w:cs="Arial"/>
          <w:b w:val="0"/>
          <w:sz w:val="22"/>
          <w:szCs w:val="22"/>
        </w:rPr>
      </w:pPr>
      <w:r w:rsidRPr="00FF119D">
        <w:rPr>
          <w:rFonts w:ascii="Arial" w:hAnsi="Arial" w:cs="Arial"/>
          <w:sz w:val="22"/>
          <w:szCs w:val="22"/>
        </w:rPr>
        <w:t>Facilities and Other Resources</w:t>
      </w:r>
      <w:r w:rsidRPr="00FF119D">
        <w:rPr>
          <w:rFonts w:ascii="Arial" w:hAnsi="Arial" w:cs="Arial"/>
          <w:b w:val="0"/>
          <w:sz w:val="22"/>
          <w:szCs w:val="22"/>
        </w:rPr>
        <w:t>.</w:t>
      </w:r>
      <w:r w:rsidRPr="00FF119D">
        <w:rPr>
          <w:rFonts w:ascii="Arial" w:hAnsi="Arial" w:cs="Arial"/>
          <w:sz w:val="22"/>
          <w:szCs w:val="22"/>
        </w:rPr>
        <w:t xml:space="preserve"> </w:t>
      </w:r>
      <w:r w:rsidRPr="00FF119D">
        <w:rPr>
          <w:rFonts w:ascii="Arial" w:hAnsi="Arial" w:cs="Arial"/>
          <w:b w:val="0"/>
          <w:sz w:val="22"/>
          <w:szCs w:val="22"/>
        </w:rPr>
        <w:t>(No page limit)</w:t>
      </w:r>
    </w:p>
    <w:p w14:paraId="70881473" w14:textId="77777777" w:rsidR="007727F4" w:rsidRPr="00FF119D" w:rsidRDefault="007727F4" w:rsidP="007727F4">
      <w:pPr>
        <w:pStyle w:val="BodyText2"/>
        <w:widowControl w:val="0"/>
        <w:tabs>
          <w:tab w:val="num" w:pos="540"/>
        </w:tabs>
        <w:ind w:left="540" w:hanging="360"/>
        <w:contextualSpacing/>
        <w:jc w:val="both"/>
        <w:rPr>
          <w:rFonts w:ascii="Arial" w:hAnsi="Arial" w:cs="Arial"/>
          <w:b w:val="0"/>
          <w:sz w:val="10"/>
          <w:szCs w:val="10"/>
        </w:rPr>
      </w:pPr>
    </w:p>
    <w:p w14:paraId="2F856708" w14:textId="2EC754E6" w:rsidR="007727F4" w:rsidRPr="00FF119D" w:rsidRDefault="007727F4" w:rsidP="00A854D3">
      <w:pPr>
        <w:pStyle w:val="BodyText2"/>
        <w:widowControl w:val="0"/>
        <w:numPr>
          <w:ilvl w:val="0"/>
          <w:numId w:val="4"/>
        </w:numPr>
        <w:tabs>
          <w:tab w:val="clear" w:pos="720"/>
          <w:tab w:val="num" w:pos="540"/>
        </w:tabs>
        <w:ind w:left="540"/>
        <w:contextualSpacing/>
        <w:rPr>
          <w:rFonts w:ascii="Arial" w:hAnsi="Arial" w:cs="Arial"/>
          <w:b w:val="0"/>
          <w:sz w:val="12"/>
          <w:szCs w:val="12"/>
        </w:rPr>
      </w:pPr>
      <w:r w:rsidRPr="00FF119D">
        <w:rPr>
          <w:rFonts w:ascii="Arial" w:hAnsi="Arial" w:cs="Arial"/>
          <w:sz w:val="22"/>
          <w:szCs w:val="22"/>
        </w:rPr>
        <w:t>Budget &amp; Budget Justification</w:t>
      </w:r>
      <w:r w:rsidRPr="00FF119D">
        <w:rPr>
          <w:rFonts w:ascii="Arial" w:hAnsi="Arial" w:cs="Arial"/>
          <w:b w:val="0"/>
          <w:sz w:val="22"/>
          <w:szCs w:val="22"/>
        </w:rPr>
        <w:t>. The application must include a detailed budget for one year, and a budget justification.</w:t>
      </w:r>
      <w:r w:rsidR="00A854D3">
        <w:rPr>
          <w:rFonts w:ascii="Arial" w:hAnsi="Arial" w:cs="Arial"/>
          <w:b w:val="0"/>
          <w:sz w:val="22"/>
          <w:szCs w:val="22"/>
        </w:rPr>
        <w:t xml:space="preserve"> </w:t>
      </w:r>
      <w:r w:rsidRPr="00FF119D">
        <w:rPr>
          <w:rFonts w:ascii="Arial" w:hAnsi="Arial" w:cs="Arial"/>
          <w:b w:val="0"/>
          <w:sz w:val="22"/>
          <w:szCs w:val="22"/>
        </w:rPr>
        <w:t>Please use the NIH</w:t>
      </w:r>
      <w:r w:rsidRPr="00FF119D">
        <w:rPr>
          <w:rFonts w:ascii="Arial" w:hAnsi="Arial" w:cs="Arial"/>
          <w:b w:val="0"/>
          <w:i/>
          <w:sz w:val="22"/>
          <w:szCs w:val="22"/>
        </w:rPr>
        <w:t xml:space="preserve"> </w:t>
      </w:r>
      <w:r w:rsidRPr="00FF119D">
        <w:rPr>
          <w:rFonts w:ascii="Arial" w:hAnsi="Arial" w:cs="Arial"/>
          <w:b w:val="0"/>
          <w:sz w:val="22"/>
          <w:szCs w:val="22"/>
        </w:rPr>
        <w:t xml:space="preserve">form Page 4 </w:t>
      </w:r>
      <w:r w:rsidRPr="00FF119D">
        <w:rPr>
          <w:rFonts w:ascii="Arial" w:hAnsi="Arial" w:cs="Arial"/>
          <w:b w:val="0"/>
          <w:color w:val="000000"/>
          <w:sz w:val="22"/>
          <w:szCs w:val="22"/>
        </w:rPr>
        <w:t xml:space="preserve">found at: </w:t>
      </w:r>
      <w:hyperlink r:id="rId19" w:history="1">
        <w:r w:rsidRPr="00FF119D">
          <w:rPr>
            <w:rStyle w:val="Hyperlink"/>
            <w:rFonts w:ascii="Arial" w:hAnsi="Arial" w:cs="Arial"/>
            <w:sz w:val="22"/>
            <w:szCs w:val="22"/>
          </w:rPr>
          <w:t>https://grants.nih.gov/grants/funding/phs398/phs398.html</w:t>
        </w:r>
      </w:hyperlink>
    </w:p>
    <w:p w14:paraId="2BCE5D13" w14:textId="77777777" w:rsidR="007727F4" w:rsidRPr="00FF119D" w:rsidRDefault="007727F4" w:rsidP="007727F4">
      <w:pPr>
        <w:pStyle w:val="ListParagraph"/>
        <w:rPr>
          <w:rFonts w:ascii="Arial" w:hAnsi="Arial" w:cs="Arial"/>
          <w:b/>
          <w:sz w:val="12"/>
          <w:szCs w:val="12"/>
        </w:rPr>
      </w:pPr>
    </w:p>
    <w:p w14:paraId="26D55A1A" w14:textId="43C52AE0" w:rsidR="007727F4" w:rsidRPr="00FF119D" w:rsidRDefault="007727F4" w:rsidP="004B1857">
      <w:pPr>
        <w:pStyle w:val="BodyText"/>
        <w:widowControl w:val="0"/>
        <w:ind w:left="540"/>
        <w:contextualSpacing/>
        <w:jc w:val="both"/>
        <w:rPr>
          <w:bCs w:val="0"/>
          <w:szCs w:val="22"/>
        </w:rPr>
      </w:pPr>
      <w:r w:rsidRPr="00FF119D">
        <w:rPr>
          <w:szCs w:val="22"/>
        </w:rPr>
        <w:t>Each award consists of a maximum of $50,00</w:t>
      </w:r>
      <w:r w:rsidR="00E5178E">
        <w:rPr>
          <w:szCs w:val="22"/>
        </w:rPr>
        <w:t xml:space="preserve">0 </w:t>
      </w:r>
      <w:r w:rsidRPr="00FF119D">
        <w:rPr>
          <w:szCs w:val="22"/>
        </w:rPr>
        <w:t>for one year,</w:t>
      </w:r>
      <w:r w:rsidR="004B1857" w:rsidRPr="00FF119D">
        <w:rPr>
          <w:szCs w:val="22"/>
        </w:rPr>
        <w:t xml:space="preserve"> with consideration of a </w:t>
      </w:r>
      <w:r w:rsidR="004B1857" w:rsidRPr="00FF119D">
        <w:rPr>
          <w:bCs w:val="0"/>
          <w:szCs w:val="22"/>
        </w:rPr>
        <w:t>second year of funding based on achieving progress toward established milestones</w:t>
      </w:r>
      <w:r w:rsidRPr="00FF119D">
        <w:rPr>
          <w:color w:val="000000"/>
          <w:szCs w:val="22"/>
        </w:rPr>
        <w:t>.</w:t>
      </w:r>
    </w:p>
    <w:p w14:paraId="61EE53C3" w14:textId="77777777" w:rsidR="007727F4" w:rsidRPr="00FF119D" w:rsidRDefault="007727F4" w:rsidP="007727F4">
      <w:pPr>
        <w:pStyle w:val="BodyText"/>
        <w:widowControl w:val="0"/>
        <w:tabs>
          <w:tab w:val="num" w:pos="540"/>
        </w:tabs>
        <w:ind w:left="540" w:hanging="360"/>
        <w:contextualSpacing/>
        <w:jc w:val="both"/>
        <w:rPr>
          <w:sz w:val="10"/>
          <w:szCs w:val="10"/>
        </w:rPr>
      </w:pPr>
    </w:p>
    <w:p w14:paraId="0F104226" w14:textId="118B7FD7" w:rsidR="007727F4" w:rsidRPr="00FF119D" w:rsidRDefault="007727F4" w:rsidP="007727F4">
      <w:pPr>
        <w:pStyle w:val="BodyText"/>
        <w:widowControl w:val="0"/>
        <w:numPr>
          <w:ilvl w:val="0"/>
          <w:numId w:val="4"/>
        </w:numPr>
        <w:tabs>
          <w:tab w:val="clear" w:pos="720"/>
          <w:tab w:val="num" w:pos="540"/>
        </w:tabs>
        <w:ind w:left="540"/>
        <w:contextualSpacing/>
        <w:jc w:val="both"/>
        <w:rPr>
          <w:szCs w:val="22"/>
        </w:rPr>
      </w:pPr>
      <w:r w:rsidRPr="00FF119D">
        <w:rPr>
          <w:b/>
          <w:szCs w:val="22"/>
        </w:rPr>
        <w:t xml:space="preserve">Biographical Sketch </w:t>
      </w:r>
      <w:r w:rsidRPr="00FF119D">
        <w:rPr>
          <w:szCs w:val="22"/>
        </w:rPr>
        <w:t>(5</w:t>
      </w:r>
      <w:r w:rsidR="004B1857" w:rsidRPr="00FF119D">
        <w:rPr>
          <w:szCs w:val="22"/>
        </w:rPr>
        <w:t>-</w:t>
      </w:r>
      <w:r w:rsidRPr="00FF119D">
        <w:rPr>
          <w:szCs w:val="22"/>
        </w:rPr>
        <w:t>pa</w:t>
      </w:r>
      <w:r w:rsidR="004B1857" w:rsidRPr="00FF119D">
        <w:rPr>
          <w:szCs w:val="22"/>
        </w:rPr>
        <w:t>ge maximum, each</w:t>
      </w:r>
      <w:r w:rsidRPr="00FF119D">
        <w:rPr>
          <w:szCs w:val="22"/>
        </w:rPr>
        <w:t xml:space="preserve">).  Provide </w:t>
      </w:r>
      <w:proofErr w:type="spellStart"/>
      <w:r w:rsidRPr="00FF119D">
        <w:rPr>
          <w:szCs w:val="22"/>
        </w:rPr>
        <w:t>biosketches</w:t>
      </w:r>
      <w:proofErr w:type="spellEnd"/>
      <w:r w:rsidRPr="00FF119D">
        <w:rPr>
          <w:szCs w:val="22"/>
        </w:rPr>
        <w:t xml:space="preserve"> in </w:t>
      </w:r>
      <w:r w:rsidR="002B4967">
        <w:rPr>
          <w:szCs w:val="22"/>
        </w:rPr>
        <w:t xml:space="preserve">either DoD- or </w:t>
      </w:r>
      <w:r w:rsidRPr="00FF119D">
        <w:rPr>
          <w:szCs w:val="22"/>
        </w:rPr>
        <w:t xml:space="preserve">NIH-specified format for </w:t>
      </w:r>
      <w:r w:rsidR="004B1857" w:rsidRPr="00FF119D">
        <w:rPr>
          <w:szCs w:val="22"/>
        </w:rPr>
        <w:t>applicant and mentor(s).</w:t>
      </w:r>
    </w:p>
    <w:p w14:paraId="7DC66B44" w14:textId="77777777" w:rsidR="007727F4" w:rsidRPr="00FF119D" w:rsidRDefault="007727F4" w:rsidP="007727F4">
      <w:pPr>
        <w:pStyle w:val="BodyText"/>
        <w:widowControl w:val="0"/>
        <w:ind w:left="540"/>
        <w:contextualSpacing/>
        <w:jc w:val="both"/>
        <w:rPr>
          <w:szCs w:val="22"/>
        </w:rPr>
      </w:pPr>
    </w:p>
    <w:p w14:paraId="400E0A23" w14:textId="72A015B1" w:rsidR="007727F4" w:rsidRPr="00FF119D" w:rsidRDefault="007727F4" w:rsidP="007727F4">
      <w:pPr>
        <w:pStyle w:val="BodyText"/>
        <w:widowControl w:val="0"/>
        <w:numPr>
          <w:ilvl w:val="0"/>
          <w:numId w:val="4"/>
        </w:numPr>
        <w:tabs>
          <w:tab w:val="clear" w:pos="720"/>
          <w:tab w:val="num" w:pos="540"/>
        </w:tabs>
        <w:ind w:left="540"/>
        <w:contextualSpacing/>
        <w:jc w:val="both"/>
        <w:rPr>
          <w:szCs w:val="22"/>
        </w:rPr>
      </w:pPr>
      <w:r w:rsidRPr="00FF119D">
        <w:rPr>
          <w:b/>
          <w:szCs w:val="22"/>
        </w:rPr>
        <w:t xml:space="preserve">Letters: </w:t>
      </w:r>
      <w:r w:rsidRPr="00FF119D">
        <w:rPr>
          <w:szCs w:val="22"/>
        </w:rPr>
        <w:t xml:space="preserve"> One </w:t>
      </w:r>
      <w:r w:rsidR="000C3A58" w:rsidRPr="00FF119D">
        <w:rPr>
          <w:szCs w:val="22"/>
        </w:rPr>
        <w:t>letter of support from each mentor(s)</w:t>
      </w:r>
      <w:r w:rsidRPr="00FF119D">
        <w:rPr>
          <w:szCs w:val="22"/>
        </w:rPr>
        <w:t>.</w:t>
      </w:r>
    </w:p>
    <w:p w14:paraId="75A7B30F" w14:textId="77777777" w:rsidR="007727F4" w:rsidRPr="00FF119D" w:rsidRDefault="007727F4" w:rsidP="007727F4">
      <w:pPr>
        <w:pStyle w:val="BodyText"/>
        <w:widowControl w:val="0"/>
        <w:tabs>
          <w:tab w:val="num" w:pos="540"/>
        </w:tabs>
        <w:ind w:left="540" w:hanging="360"/>
        <w:contextualSpacing/>
        <w:jc w:val="both"/>
        <w:rPr>
          <w:szCs w:val="22"/>
        </w:rPr>
      </w:pPr>
    </w:p>
    <w:p w14:paraId="3D8D3831" w14:textId="77777777" w:rsidR="007727F4" w:rsidRPr="00FF119D" w:rsidRDefault="007727F4" w:rsidP="007727F4">
      <w:pPr>
        <w:pStyle w:val="BodyText2"/>
        <w:widowControl w:val="0"/>
        <w:contextualSpacing/>
        <w:jc w:val="both"/>
        <w:rPr>
          <w:rFonts w:ascii="Arial" w:hAnsi="Arial" w:cs="Arial"/>
          <w:color w:val="C00000"/>
          <w:sz w:val="24"/>
          <w:szCs w:val="24"/>
        </w:rPr>
      </w:pPr>
      <w:r w:rsidRPr="00FF119D">
        <w:rPr>
          <w:rFonts w:ascii="Arial" w:hAnsi="Arial" w:cs="Arial"/>
          <w:color w:val="C00000"/>
          <w:sz w:val="24"/>
          <w:szCs w:val="24"/>
        </w:rPr>
        <w:t>SUBMISSION INFORMATION</w:t>
      </w:r>
    </w:p>
    <w:p w14:paraId="6DB17F72" w14:textId="01B6EE9B" w:rsidR="007727F4" w:rsidRPr="00FF119D" w:rsidRDefault="007727F4" w:rsidP="007727F4">
      <w:pPr>
        <w:pStyle w:val="BodyText2"/>
        <w:widowControl w:val="0"/>
        <w:contextualSpacing/>
        <w:jc w:val="both"/>
        <w:rPr>
          <w:rFonts w:ascii="Arial" w:hAnsi="Arial" w:cs="Arial"/>
          <w:b w:val="0"/>
          <w:sz w:val="22"/>
          <w:szCs w:val="22"/>
        </w:rPr>
      </w:pPr>
      <w:r w:rsidRPr="00FF119D">
        <w:rPr>
          <w:rFonts w:ascii="Arial" w:hAnsi="Arial" w:cs="Arial"/>
          <w:b w:val="0"/>
          <w:sz w:val="22"/>
          <w:szCs w:val="22"/>
        </w:rPr>
        <w:t xml:space="preserve">Submit your application </w:t>
      </w:r>
      <w:r w:rsidR="000C3A58" w:rsidRPr="00FF119D">
        <w:rPr>
          <w:rFonts w:ascii="Arial" w:hAnsi="Arial" w:cs="Arial"/>
          <w:b w:val="0"/>
          <w:sz w:val="22"/>
          <w:szCs w:val="22"/>
        </w:rPr>
        <w:t xml:space="preserve">by email </w:t>
      </w:r>
      <w:r w:rsidRPr="00FF119D">
        <w:rPr>
          <w:rFonts w:ascii="Arial" w:hAnsi="Arial" w:cs="Arial"/>
          <w:b w:val="0"/>
          <w:sz w:val="22"/>
          <w:szCs w:val="22"/>
        </w:rPr>
        <w:t xml:space="preserve">to </w:t>
      </w:r>
      <w:r w:rsidR="005917E6" w:rsidRPr="00FF119D">
        <w:rPr>
          <w:rFonts w:ascii="Arial" w:hAnsi="Arial" w:cs="Arial"/>
          <w:b w:val="0"/>
          <w:sz w:val="22"/>
          <w:szCs w:val="22"/>
        </w:rPr>
        <w:t>Alison Woo</w:t>
      </w:r>
      <w:r w:rsidRPr="00FF119D">
        <w:rPr>
          <w:rFonts w:ascii="Arial" w:hAnsi="Arial" w:cs="Arial"/>
          <w:b w:val="0"/>
          <w:sz w:val="22"/>
          <w:szCs w:val="22"/>
        </w:rPr>
        <w:t xml:space="preserve">, </w:t>
      </w:r>
      <w:r w:rsidR="002B4967">
        <w:rPr>
          <w:rFonts w:ascii="Arial" w:hAnsi="Arial" w:cs="Arial"/>
          <w:b w:val="0"/>
          <w:sz w:val="22"/>
          <w:szCs w:val="22"/>
        </w:rPr>
        <w:t xml:space="preserve">Consortium </w:t>
      </w:r>
      <w:r w:rsidR="005917E6" w:rsidRPr="00FF119D">
        <w:rPr>
          <w:rFonts w:ascii="Arial" w:hAnsi="Arial" w:cs="Arial"/>
          <w:b w:val="0"/>
          <w:sz w:val="22"/>
          <w:szCs w:val="22"/>
        </w:rPr>
        <w:t>Administrator</w:t>
      </w:r>
      <w:r w:rsidR="008936BA">
        <w:rPr>
          <w:rFonts w:ascii="Arial" w:hAnsi="Arial" w:cs="Arial"/>
          <w:b w:val="0"/>
          <w:sz w:val="22"/>
          <w:szCs w:val="22"/>
        </w:rPr>
        <w:t>,</w:t>
      </w:r>
      <w:r w:rsidRPr="00FF119D">
        <w:rPr>
          <w:rFonts w:ascii="Arial" w:hAnsi="Arial" w:cs="Arial"/>
          <w:b w:val="0"/>
          <w:sz w:val="22"/>
          <w:szCs w:val="22"/>
        </w:rPr>
        <w:t xml:space="preserve"> </w:t>
      </w:r>
      <w:r w:rsidR="005917E6" w:rsidRPr="00FF119D">
        <w:rPr>
          <w:rFonts w:ascii="Arial" w:hAnsi="Arial" w:cs="Arial"/>
          <w:b w:val="0"/>
          <w:sz w:val="22"/>
          <w:szCs w:val="22"/>
        </w:rPr>
        <w:t>awoo</w:t>
      </w:r>
      <w:r w:rsidRPr="00FF119D">
        <w:rPr>
          <w:rFonts w:ascii="Arial" w:hAnsi="Arial" w:cs="Arial"/>
          <w:b w:val="0"/>
          <w:sz w:val="22"/>
          <w:szCs w:val="22"/>
        </w:rPr>
        <w:t>@mdanderson.org by the due date stated above.</w:t>
      </w:r>
    </w:p>
    <w:p w14:paraId="4D733BD6" w14:textId="77777777" w:rsidR="007727F4" w:rsidRPr="00FF119D" w:rsidRDefault="007727F4" w:rsidP="007727F4">
      <w:pPr>
        <w:pStyle w:val="BodyText2"/>
        <w:widowControl w:val="0"/>
        <w:contextualSpacing/>
        <w:jc w:val="both"/>
        <w:rPr>
          <w:rFonts w:ascii="Arial" w:hAnsi="Arial" w:cs="Arial"/>
          <w:caps/>
          <w:color w:val="548DD4"/>
          <w:sz w:val="20"/>
        </w:rPr>
      </w:pPr>
    </w:p>
    <w:p w14:paraId="58CB71A8" w14:textId="77777777" w:rsidR="007727F4" w:rsidRPr="00FF119D"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t>APPLICATION review PROCESS</w:t>
      </w:r>
    </w:p>
    <w:p w14:paraId="0FD42FF9" w14:textId="2677FC5F" w:rsidR="007727F4" w:rsidRPr="00FF119D" w:rsidRDefault="000C3A58" w:rsidP="007727F4">
      <w:pPr>
        <w:pStyle w:val="BodyText2"/>
        <w:widowControl w:val="0"/>
        <w:contextualSpacing/>
        <w:jc w:val="both"/>
        <w:rPr>
          <w:rFonts w:ascii="Arial" w:hAnsi="Arial" w:cs="Arial"/>
          <w:b w:val="0"/>
          <w:sz w:val="22"/>
          <w:szCs w:val="22"/>
        </w:rPr>
      </w:pPr>
      <w:r w:rsidRPr="00FF119D">
        <w:rPr>
          <w:rFonts w:ascii="Arial" w:hAnsi="Arial" w:cs="Arial"/>
          <w:b w:val="0"/>
          <w:sz w:val="22"/>
          <w:szCs w:val="22"/>
        </w:rPr>
        <w:t>P</w:t>
      </w:r>
      <w:r w:rsidR="007727F4" w:rsidRPr="00FF119D">
        <w:rPr>
          <w:rFonts w:ascii="Arial" w:hAnsi="Arial" w:cs="Arial"/>
          <w:b w:val="0"/>
          <w:sz w:val="22"/>
          <w:szCs w:val="22"/>
        </w:rPr>
        <w:t>roposals will be evaluated b</w:t>
      </w:r>
      <w:r w:rsidR="002B4967">
        <w:rPr>
          <w:rFonts w:ascii="Arial" w:hAnsi="Arial" w:cs="Arial"/>
          <w:b w:val="0"/>
          <w:sz w:val="22"/>
          <w:szCs w:val="22"/>
        </w:rPr>
        <w:t xml:space="preserve">y an external academic review committee and </w:t>
      </w:r>
      <w:r w:rsidR="002B4967" w:rsidRPr="00FF119D">
        <w:rPr>
          <w:rFonts w:ascii="Arial" w:hAnsi="Arial" w:cs="Arial"/>
          <w:b w:val="0"/>
          <w:sz w:val="22"/>
          <w:szCs w:val="22"/>
        </w:rPr>
        <w:t>the</w:t>
      </w:r>
      <w:r w:rsidR="002B4967">
        <w:rPr>
          <w:rFonts w:ascii="Arial" w:hAnsi="Arial" w:cs="Arial"/>
          <w:b w:val="0"/>
          <w:sz w:val="22"/>
          <w:szCs w:val="22"/>
        </w:rPr>
        <w:t xml:space="preserve"> Consortium Steering Committee</w:t>
      </w:r>
      <w:r w:rsidR="007727F4" w:rsidRPr="00FF119D">
        <w:rPr>
          <w:rFonts w:ascii="Arial" w:hAnsi="Arial" w:cs="Arial"/>
          <w:b w:val="0"/>
          <w:sz w:val="22"/>
          <w:szCs w:val="22"/>
        </w:rPr>
        <w:t>.</w:t>
      </w:r>
      <w:r w:rsidR="003C1322" w:rsidRPr="00FF119D">
        <w:rPr>
          <w:rFonts w:ascii="Arial" w:hAnsi="Arial" w:cs="Arial"/>
          <w:b w:val="0"/>
          <w:sz w:val="22"/>
          <w:szCs w:val="22"/>
        </w:rPr>
        <w:t xml:space="preserve"> </w:t>
      </w:r>
      <w:r w:rsidR="007727F4" w:rsidRPr="00FF119D">
        <w:rPr>
          <w:rFonts w:ascii="Arial" w:hAnsi="Arial" w:cs="Arial"/>
          <w:b w:val="0"/>
          <w:sz w:val="22"/>
          <w:szCs w:val="22"/>
        </w:rPr>
        <w:t xml:space="preserve">The following criteria </w:t>
      </w:r>
      <w:r w:rsidR="003C1322" w:rsidRPr="00FF119D">
        <w:rPr>
          <w:rFonts w:ascii="Arial" w:hAnsi="Arial" w:cs="Arial"/>
          <w:b w:val="0"/>
          <w:sz w:val="22"/>
          <w:szCs w:val="22"/>
        </w:rPr>
        <w:t>will be</w:t>
      </w:r>
      <w:r w:rsidR="007727F4" w:rsidRPr="00FF119D">
        <w:rPr>
          <w:rFonts w:ascii="Arial" w:hAnsi="Arial" w:cs="Arial"/>
          <w:b w:val="0"/>
          <w:sz w:val="22"/>
          <w:szCs w:val="22"/>
        </w:rPr>
        <w:t xml:space="preserve"> considered in the review process:</w:t>
      </w:r>
    </w:p>
    <w:p w14:paraId="5A41132F" w14:textId="77777777" w:rsidR="007727F4" w:rsidRPr="00FF119D" w:rsidRDefault="007727F4" w:rsidP="007727F4">
      <w:pPr>
        <w:pStyle w:val="BodyText2"/>
        <w:widowControl w:val="0"/>
        <w:contextualSpacing/>
        <w:jc w:val="both"/>
        <w:rPr>
          <w:rFonts w:ascii="Arial" w:hAnsi="Arial" w:cs="Arial"/>
          <w:b w:val="0"/>
          <w:sz w:val="12"/>
          <w:szCs w:val="12"/>
        </w:rPr>
      </w:pPr>
    </w:p>
    <w:p w14:paraId="0D89E6F7" w14:textId="77777777" w:rsidR="007727F4" w:rsidRPr="00FF119D" w:rsidRDefault="007727F4" w:rsidP="007727F4">
      <w:pPr>
        <w:pStyle w:val="BodyText2"/>
        <w:widowControl w:val="0"/>
        <w:numPr>
          <w:ilvl w:val="0"/>
          <w:numId w:val="1"/>
        </w:numPr>
        <w:contextualSpacing/>
        <w:jc w:val="both"/>
        <w:rPr>
          <w:rFonts w:ascii="Arial" w:hAnsi="Arial" w:cs="Arial"/>
          <w:b w:val="0"/>
          <w:sz w:val="22"/>
          <w:szCs w:val="22"/>
        </w:rPr>
      </w:pPr>
      <w:r w:rsidRPr="00FF119D">
        <w:rPr>
          <w:rFonts w:ascii="Arial" w:hAnsi="Arial" w:cs="Arial"/>
          <w:b w:val="0"/>
          <w:sz w:val="22"/>
          <w:szCs w:val="22"/>
        </w:rPr>
        <w:t>Scientific merit</w:t>
      </w:r>
    </w:p>
    <w:p w14:paraId="7E6E52FD" w14:textId="2A1C3DC1" w:rsidR="007727F4" w:rsidRPr="00FF119D" w:rsidRDefault="003C1322" w:rsidP="007727F4">
      <w:pPr>
        <w:pStyle w:val="BodyText2"/>
        <w:widowControl w:val="0"/>
        <w:numPr>
          <w:ilvl w:val="0"/>
          <w:numId w:val="1"/>
        </w:numPr>
        <w:contextualSpacing/>
        <w:jc w:val="both"/>
        <w:rPr>
          <w:rFonts w:ascii="Arial" w:hAnsi="Arial" w:cs="Arial"/>
          <w:b w:val="0"/>
          <w:sz w:val="22"/>
          <w:szCs w:val="22"/>
        </w:rPr>
      </w:pPr>
      <w:r w:rsidRPr="00FF119D">
        <w:rPr>
          <w:rFonts w:ascii="Arial" w:hAnsi="Arial" w:cs="Arial"/>
          <w:b w:val="0"/>
          <w:sz w:val="22"/>
          <w:szCs w:val="22"/>
        </w:rPr>
        <w:t>Approach</w:t>
      </w:r>
    </w:p>
    <w:p w14:paraId="6972BC21" w14:textId="77777777" w:rsidR="007727F4" w:rsidRPr="00FF119D" w:rsidRDefault="007727F4" w:rsidP="007727F4">
      <w:pPr>
        <w:pStyle w:val="BodyText2"/>
        <w:widowControl w:val="0"/>
        <w:numPr>
          <w:ilvl w:val="0"/>
          <w:numId w:val="1"/>
        </w:numPr>
        <w:contextualSpacing/>
        <w:jc w:val="both"/>
        <w:rPr>
          <w:rFonts w:ascii="Arial" w:hAnsi="Arial" w:cs="Arial"/>
          <w:b w:val="0"/>
          <w:sz w:val="22"/>
          <w:szCs w:val="22"/>
        </w:rPr>
      </w:pPr>
      <w:r w:rsidRPr="00FF119D">
        <w:rPr>
          <w:rFonts w:ascii="Arial" w:hAnsi="Arial" w:cs="Arial"/>
          <w:b w:val="0"/>
          <w:sz w:val="22"/>
          <w:szCs w:val="22"/>
        </w:rPr>
        <w:t>Innovation</w:t>
      </w:r>
    </w:p>
    <w:p w14:paraId="71A82084" w14:textId="77777777" w:rsidR="007727F4" w:rsidRPr="00FF119D" w:rsidRDefault="007727F4" w:rsidP="007727F4">
      <w:pPr>
        <w:pStyle w:val="BodyText2"/>
        <w:widowControl w:val="0"/>
        <w:numPr>
          <w:ilvl w:val="0"/>
          <w:numId w:val="1"/>
        </w:numPr>
        <w:contextualSpacing/>
        <w:jc w:val="both"/>
        <w:rPr>
          <w:rFonts w:ascii="Arial" w:hAnsi="Arial" w:cs="Arial"/>
          <w:b w:val="0"/>
          <w:sz w:val="22"/>
          <w:szCs w:val="22"/>
        </w:rPr>
      </w:pPr>
      <w:r w:rsidRPr="00FF119D">
        <w:rPr>
          <w:rFonts w:ascii="Arial" w:hAnsi="Arial" w:cs="Arial"/>
          <w:b w:val="0"/>
          <w:sz w:val="22"/>
          <w:szCs w:val="22"/>
        </w:rPr>
        <w:t>Potential for translation of research to clinical application</w:t>
      </w:r>
    </w:p>
    <w:p w14:paraId="59F462AF" w14:textId="6EBB2266" w:rsidR="007727F4" w:rsidRPr="00FF119D" w:rsidRDefault="002B4967" w:rsidP="007727F4">
      <w:pPr>
        <w:pStyle w:val="BodyText2"/>
        <w:widowControl w:val="0"/>
        <w:numPr>
          <w:ilvl w:val="0"/>
          <w:numId w:val="1"/>
        </w:numPr>
        <w:contextualSpacing/>
        <w:jc w:val="both"/>
        <w:rPr>
          <w:rFonts w:ascii="Arial" w:hAnsi="Arial" w:cs="Arial"/>
          <w:b w:val="0"/>
          <w:sz w:val="22"/>
          <w:szCs w:val="22"/>
        </w:rPr>
      </w:pPr>
      <w:r>
        <w:rPr>
          <w:rFonts w:ascii="Arial" w:hAnsi="Arial" w:cs="Arial"/>
          <w:b w:val="0"/>
          <w:sz w:val="22"/>
          <w:szCs w:val="22"/>
        </w:rPr>
        <w:t>Trans</w:t>
      </w:r>
      <w:r w:rsidR="003C1322" w:rsidRPr="00FF119D">
        <w:rPr>
          <w:rFonts w:ascii="Arial" w:hAnsi="Arial" w:cs="Arial"/>
          <w:b w:val="0"/>
          <w:sz w:val="22"/>
          <w:szCs w:val="22"/>
        </w:rPr>
        <w:t>disciplinary interaction</w:t>
      </w:r>
    </w:p>
    <w:p w14:paraId="0F7AC1CC" w14:textId="63B83E83" w:rsidR="007727F4" w:rsidRPr="00FF119D" w:rsidRDefault="003C1322" w:rsidP="007727F4">
      <w:pPr>
        <w:numPr>
          <w:ilvl w:val="0"/>
          <w:numId w:val="1"/>
        </w:numPr>
        <w:rPr>
          <w:rFonts w:ascii="Arial" w:hAnsi="Arial" w:cs="Arial"/>
          <w:sz w:val="22"/>
          <w:szCs w:val="22"/>
        </w:rPr>
      </w:pPr>
      <w:r w:rsidRPr="00FF119D">
        <w:rPr>
          <w:rFonts w:ascii="Arial" w:hAnsi="Arial" w:cs="Arial"/>
          <w:sz w:val="22"/>
          <w:szCs w:val="22"/>
        </w:rPr>
        <w:t>Potential impact on reducing cancer incidence and/or mortality</w:t>
      </w:r>
    </w:p>
    <w:p w14:paraId="5C17B50B" w14:textId="3D814489" w:rsidR="003C1322" w:rsidRPr="00FF119D" w:rsidRDefault="003C1322" w:rsidP="007727F4">
      <w:pPr>
        <w:numPr>
          <w:ilvl w:val="0"/>
          <w:numId w:val="1"/>
        </w:numPr>
        <w:rPr>
          <w:rFonts w:ascii="Arial" w:hAnsi="Arial" w:cs="Arial"/>
          <w:sz w:val="22"/>
          <w:szCs w:val="22"/>
        </w:rPr>
      </w:pPr>
      <w:r w:rsidRPr="00FF119D">
        <w:rPr>
          <w:rFonts w:ascii="Arial" w:hAnsi="Arial" w:cs="Arial"/>
          <w:sz w:val="22"/>
          <w:szCs w:val="22"/>
        </w:rPr>
        <w:t xml:space="preserve">Potential impact on </w:t>
      </w:r>
      <w:r w:rsidRPr="00FF119D">
        <w:rPr>
          <w:rFonts w:ascii="Arial" w:eastAsia="Arial" w:hAnsi="Arial" w:cs="Arial"/>
          <w:sz w:val="22"/>
          <w:szCs w:val="22"/>
        </w:rPr>
        <w:t>improving survival rate and quality of life for patients with cancer</w:t>
      </w:r>
    </w:p>
    <w:p w14:paraId="1C2A0486" w14:textId="67D025BF" w:rsidR="002B4967" w:rsidRDefault="002B4967" w:rsidP="007727F4">
      <w:pPr>
        <w:numPr>
          <w:ilvl w:val="0"/>
          <w:numId w:val="1"/>
        </w:numPr>
        <w:rPr>
          <w:rFonts w:ascii="Arial" w:hAnsi="Arial" w:cs="Arial"/>
          <w:sz w:val="22"/>
          <w:szCs w:val="22"/>
        </w:rPr>
      </w:pPr>
      <w:r>
        <w:rPr>
          <w:rFonts w:ascii="Arial" w:hAnsi="Arial" w:cs="Arial"/>
          <w:sz w:val="22"/>
          <w:szCs w:val="22"/>
        </w:rPr>
        <w:t>Relevance to military health</w:t>
      </w:r>
    </w:p>
    <w:p w14:paraId="60CFCE2B" w14:textId="1C239579" w:rsidR="003C1322" w:rsidRPr="00FF119D" w:rsidRDefault="003C1322" w:rsidP="007727F4">
      <w:pPr>
        <w:numPr>
          <w:ilvl w:val="0"/>
          <w:numId w:val="1"/>
        </w:numPr>
        <w:rPr>
          <w:rFonts w:ascii="Arial" w:hAnsi="Arial" w:cs="Arial"/>
          <w:sz w:val="22"/>
          <w:szCs w:val="22"/>
        </w:rPr>
      </w:pPr>
      <w:r w:rsidRPr="00FF119D">
        <w:rPr>
          <w:rFonts w:ascii="Arial" w:hAnsi="Arial" w:cs="Arial"/>
          <w:sz w:val="22"/>
          <w:szCs w:val="22"/>
        </w:rPr>
        <w:t>Career growth potential</w:t>
      </w:r>
    </w:p>
    <w:p w14:paraId="73696A00" w14:textId="77777777" w:rsidR="007727F4" w:rsidRPr="00FF119D" w:rsidRDefault="007727F4" w:rsidP="007727F4">
      <w:pPr>
        <w:pStyle w:val="BodyText2"/>
        <w:widowControl w:val="0"/>
        <w:numPr>
          <w:ilvl w:val="0"/>
          <w:numId w:val="1"/>
        </w:numPr>
        <w:contextualSpacing/>
        <w:jc w:val="both"/>
        <w:rPr>
          <w:rFonts w:ascii="Arial" w:hAnsi="Arial" w:cs="Arial"/>
          <w:b w:val="0"/>
          <w:sz w:val="22"/>
          <w:szCs w:val="22"/>
        </w:rPr>
      </w:pPr>
      <w:r w:rsidRPr="00FF119D">
        <w:rPr>
          <w:rFonts w:ascii="Arial" w:hAnsi="Arial" w:cs="Arial"/>
          <w:b w:val="0"/>
          <w:sz w:val="22"/>
          <w:szCs w:val="22"/>
        </w:rPr>
        <w:t>Appropriateness of the proposed budget</w:t>
      </w:r>
    </w:p>
    <w:p w14:paraId="2E14795D" w14:textId="77777777" w:rsidR="007727F4" w:rsidRPr="00FF119D" w:rsidRDefault="007727F4" w:rsidP="007727F4">
      <w:pPr>
        <w:pStyle w:val="BodyText2"/>
        <w:widowControl w:val="0"/>
        <w:contextualSpacing/>
        <w:jc w:val="both"/>
        <w:rPr>
          <w:rFonts w:ascii="Arial" w:hAnsi="Arial" w:cs="Arial"/>
          <w:b w:val="0"/>
          <w:sz w:val="12"/>
          <w:szCs w:val="22"/>
        </w:rPr>
      </w:pPr>
    </w:p>
    <w:p w14:paraId="6280A5E5" w14:textId="31AA5A9D" w:rsidR="007727F4" w:rsidRPr="00FF119D" w:rsidRDefault="007727F4" w:rsidP="007727F4">
      <w:pPr>
        <w:pStyle w:val="BodyText2"/>
        <w:widowControl w:val="0"/>
        <w:contextualSpacing/>
        <w:jc w:val="both"/>
        <w:rPr>
          <w:rFonts w:ascii="Arial" w:hAnsi="Arial" w:cs="Arial"/>
          <w:b w:val="0"/>
          <w:sz w:val="22"/>
          <w:szCs w:val="22"/>
        </w:rPr>
      </w:pPr>
      <w:r w:rsidRPr="00FF119D">
        <w:rPr>
          <w:rFonts w:ascii="Arial" w:hAnsi="Arial" w:cs="Arial"/>
          <w:b w:val="0"/>
          <w:sz w:val="22"/>
          <w:szCs w:val="22"/>
        </w:rPr>
        <w:t xml:space="preserve">Each </w:t>
      </w:r>
      <w:r w:rsidR="002B4967">
        <w:rPr>
          <w:rFonts w:ascii="Arial" w:hAnsi="Arial" w:cs="Arial"/>
          <w:b w:val="0"/>
          <w:sz w:val="22"/>
          <w:szCs w:val="22"/>
        </w:rPr>
        <w:t xml:space="preserve">external </w:t>
      </w:r>
      <w:r w:rsidRPr="00FF119D">
        <w:rPr>
          <w:rFonts w:ascii="Arial" w:hAnsi="Arial" w:cs="Arial"/>
          <w:b w:val="0"/>
          <w:sz w:val="22"/>
          <w:szCs w:val="22"/>
        </w:rPr>
        <w:t>reviewer will assign a score of 1 (</w:t>
      </w:r>
      <w:r w:rsidR="00816404" w:rsidRPr="00FF119D">
        <w:rPr>
          <w:rFonts w:ascii="Arial" w:hAnsi="Arial" w:cs="Arial"/>
          <w:b w:val="0"/>
          <w:sz w:val="22"/>
          <w:szCs w:val="22"/>
        </w:rPr>
        <w:t>highest</w:t>
      </w:r>
      <w:r w:rsidRPr="00FF119D">
        <w:rPr>
          <w:rFonts w:ascii="Arial" w:hAnsi="Arial" w:cs="Arial"/>
          <w:b w:val="0"/>
          <w:sz w:val="22"/>
          <w:szCs w:val="22"/>
        </w:rPr>
        <w:t xml:space="preserve">) to </w:t>
      </w:r>
      <w:r w:rsidR="00816404" w:rsidRPr="00FF119D">
        <w:rPr>
          <w:rFonts w:ascii="Arial" w:hAnsi="Arial" w:cs="Arial"/>
          <w:b w:val="0"/>
          <w:sz w:val="22"/>
          <w:szCs w:val="22"/>
        </w:rPr>
        <w:t xml:space="preserve">9 </w:t>
      </w:r>
      <w:r w:rsidRPr="00FF119D">
        <w:rPr>
          <w:rFonts w:ascii="Arial" w:hAnsi="Arial" w:cs="Arial"/>
          <w:b w:val="0"/>
          <w:sz w:val="22"/>
          <w:szCs w:val="22"/>
        </w:rPr>
        <w:t>(</w:t>
      </w:r>
      <w:r w:rsidR="00816404" w:rsidRPr="00FF119D">
        <w:rPr>
          <w:rFonts w:ascii="Arial" w:hAnsi="Arial" w:cs="Arial"/>
          <w:b w:val="0"/>
          <w:sz w:val="22"/>
          <w:szCs w:val="22"/>
        </w:rPr>
        <w:t>lowest</w:t>
      </w:r>
      <w:r w:rsidRPr="00FF119D">
        <w:rPr>
          <w:rFonts w:ascii="Arial" w:hAnsi="Arial" w:cs="Arial"/>
          <w:b w:val="0"/>
          <w:sz w:val="22"/>
          <w:szCs w:val="22"/>
        </w:rPr>
        <w:t>)</w:t>
      </w:r>
      <w:r w:rsidR="00816404" w:rsidRPr="00FF119D">
        <w:rPr>
          <w:rFonts w:ascii="Arial" w:hAnsi="Arial" w:cs="Arial"/>
          <w:b w:val="0"/>
          <w:sz w:val="22"/>
          <w:szCs w:val="22"/>
        </w:rPr>
        <w:t xml:space="preserve"> using the NIH </w:t>
      </w:r>
      <w:r w:rsidR="00750B4C">
        <w:rPr>
          <w:rFonts w:ascii="Arial" w:hAnsi="Arial" w:cs="Arial"/>
          <w:b w:val="0"/>
          <w:sz w:val="22"/>
          <w:szCs w:val="22"/>
        </w:rPr>
        <w:t xml:space="preserve">9-point </w:t>
      </w:r>
      <w:r w:rsidR="00816404" w:rsidRPr="00FF119D">
        <w:rPr>
          <w:rFonts w:ascii="Arial" w:hAnsi="Arial" w:cs="Arial"/>
          <w:b w:val="0"/>
          <w:sz w:val="22"/>
          <w:szCs w:val="22"/>
        </w:rPr>
        <w:t>scale</w:t>
      </w:r>
      <w:r w:rsidRPr="00FF119D">
        <w:rPr>
          <w:rFonts w:ascii="Arial" w:hAnsi="Arial" w:cs="Arial"/>
          <w:b w:val="0"/>
          <w:sz w:val="22"/>
          <w:szCs w:val="22"/>
        </w:rPr>
        <w:t xml:space="preserve"> for each of these criteria.</w:t>
      </w:r>
    </w:p>
    <w:p w14:paraId="7C693C79" w14:textId="77777777" w:rsidR="007727F4" w:rsidRPr="00FF119D" w:rsidRDefault="007727F4" w:rsidP="007727F4">
      <w:pPr>
        <w:pStyle w:val="BodyText2"/>
        <w:widowControl w:val="0"/>
        <w:contextualSpacing/>
        <w:jc w:val="both"/>
        <w:rPr>
          <w:rFonts w:ascii="Arial" w:hAnsi="Arial" w:cs="Arial"/>
          <w:caps/>
          <w:color w:val="C00000"/>
          <w:sz w:val="24"/>
          <w:szCs w:val="24"/>
        </w:rPr>
      </w:pPr>
    </w:p>
    <w:p w14:paraId="6C41D894" w14:textId="77777777" w:rsidR="007727F4" w:rsidRPr="00FF119D"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t>SELECTION of awardees</w:t>
      </w:r>
    </w:p>
    <w:p w14:paraId="351E91E3" w14:textId="7383A56F" w:rsidR="007727F4" w:rsidRPr="00FF119D" w:rsidRDefault="002B4967" w:rsidP="007727F4">
      <w:pPr>
        <w:pStyle w:val="BodyText2"/>
        <w:widowControl w:val="0"/>
        <w:contextualSpacing/>
        <w:jc w:val="both"/>
        <w:rPr>
          <w:rFonts w:ascii="Arial" w:hAnsi="Arial" w:cs="Arial"/>
          <w:b w:val="0"/>
          <w:sz w:val="22"/>
          <w:szCs w:val="22"/>
        </w:rPr>
      </w:pPr>
      <w:r>
        <w:rPr>
          <w:rFonts w:ascii="Arial" w:hAnsi="Arial" w:cs="Arial"/>
          <w:b w:val="0"/>
          <w:sz w:val="22"/>
          <w:szCs w:val="22"/>
        </w:rPr>
        <w:t xml:space="preserve">Based on the reviews, the Consortium Steering Committee </w:t>
      </w:r>
      <w:r w:rsidR="007727F4" w:rsidRPr="00FF119D">
        <w:rPr>
          <w:rFonts w:ascii="Arial" w:hAnsi="Arial" w:cs="Arial"/>
          <w:b w:val="0"/>
          <w:sz w:val="22"/>
          <w:szCs w:val="22"/>
        </w:rPr>
        <w:t>will make the final selection</w:t>
      </w:r>
      <w:r w:rsidR="000C3A58" w:rsidRPr="00FF119D">
        <w:rPr>
          <w:rFonts w:ascii="Arial" w:hAnsi="Arial" w:cs="Arial"/>
          <w:b w:val="0"/>
          <w:sz w:val="22"/>
          <w:szCs w:val="22"/>
        </w:rPr>
        <w:t xml:space="preserve"> of awardees</w:t>
      </w:r>
      <w:r w:rsidR="007727F4" w:rsidRPr="00FF119D">
        <w:rPr>
          <w:rFonts w:ascii="Arial" w:hAnsi="Arial" w:cs="Arial"/>
          <w:b w:val="0"/>
          <w:sz w:val="22"/>
          <w:szCs w:val="22"/>
        </w:rPr>
        <w:t>. Proposals with the best (</w:t>
      </w:r>
      <w:r w:rsidR="00D96666" w:rsidRPr="00FF119D">
        <w:rPr>
          <w:rFonts w:ascii="Arial" w:hAnsi="Arial" w:cs="Arial"/>
          <w:b w:val="0"/>
          <w:sz w:val="22"/>
          <w:szCs w:val="22"/>
        </w:rPr>
        <w:t>i.e.</w:t>
      </w:r>
      <w:r w:rsidR="000C3A58" w:rsidRPr="00FF119D">
        <w:rPr>
          <w:rFonts w:ascii="Arial" w:hAnsi="Arial" w:cs="Arial"/>
          <w:b w:val="0"/>
          <w:sz w:val="22"/>
          <w:szCs w:val="22"/>
        </w:rPr>
        <w:t>,</w:t>
      </w:r>
      <w:r w:rsidR="007727F4" w:rsidRPr="00FF119D">
        <w:rPr>
          <w:rFonts w:ascii="Arial" w:hAnsi="Arial" w:cs="Arial"/>
          <w:b w:val="0"/>
          <w:sz w:val="22"/>
          <w:szCs w:val="22"/>
        </w:rPr>
        <w:t xml:space="preserve"> lowest) mean priority scores will be funded. Proposed budgets will be scrutinized and can be reduced at the discretion of the </w:t>
      </w:r>
      <w:r w:rsidR="006B265F">
        <w:rPr>
          <w:rFonts w:ascii="Arial" w:hAnsi="Arial" w:cs="Arial"/>
          <w:b w:val="0"/>
          <w:sz w:val="22"/>
          <w:szCs w:val="22"/>
        </w:rPr>
        <w:t>Steering</w:t>
      </w:r>
      <w:r w:rsidR="000C3A58" w:rsidRPr="00FF119D">
        <w:rPr>
          <w:rFonts w:ascii="Arial" w:hAnsi="Arial" w:cs="Arial"/>
          <w:b w:val="0"/>
          <w:sz w:val="22"/>
          <w:szCs w:val="22"/>
        </w:rPr>
        <w:t xml:space="preserve"> Committee.</w:t>
      </w:r>
      <w:r w:rsidR="007727F4" w:rsidRPr="00FF119D">
        <w:rPr>
          <w:rFonts w:ascii="Arial" w:hAnsi="Arial" w:cs="Arial"/>
          <w:b w:val="0"/>
          <w:sz w:val="22"/>
          <w:szCs w:val="22"/>
        </w:rPr>
        <w:t xml:space="preserve">  </w:t>
      </w:r>
    </w:p>
    <w:p w14:paraId="70CF8F7F" w14:textId="77777777" w:rsidR="007727F4" w:rsidRPr="00CD35D5" w:rsidRDefault="007727F4" w:rsidP="007727F4">
      <w:pPr>
        <w:pStyle w:val="BodyText2"/>
        <w:widowControl w:val="0"/>
        <w:contextualSpacing/>
        <w:jc w:val="both"/>
        <w:rPr>
          <w:rFonts w:ascii="Calibri" w:hAnsi="Calibri" w:cs="Arial"/>
          <w:b w:val="0"/>
          <w:sz w:val="16"/>
          <w:szCs w:val="16"/>
        </w:rPr>
      </w:pPr>
    </w:p>
    <w:p w14:paraId="373AAD25" w14:textId="77777777" w:rsidR="007727F4" w:rsidRPr="005652C2" w:rsidRDefault="007727F4" w:rsidP="007727F4">
      <w:pPr>
        <w:pStyle w:val="BodyText2"/>
        <w:widowControl w:val="0"/>
        <w:contextualSpacing/>
        <w:jc w:val="both"/>
        <w:rPr>
          <w:rFonts w:ascii="Calibri" w:hAnsi="Calibri" w:cs="Arial"/>
          <w:b w:val="0"/>
          <w:sz w:val="20"/>
        </w:rPr>
      </w:pPr>
    </w:p>
    <w:p w14:paraId="61112F38" w14:textId="796B31D8" w:rsidR="007727F4" w:rsidRPr="00FF119D"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t xml:space="preserve">required </w:t>
      </w:r>
      <w:r w:rsidR="00805B9F">
        <w:rPr>
          <w:rFonts w:ascii="Arial" w:hAnsi="Arial" w:cs="Arial"/>
          <w:caps/>
          <w:color w:val="C00000"/>
          <w:sz w:val="24"/>
          <w:szCs w:val="24"/>
        </w:rPr>
        <w:t>ACKNOWLEDGMENTS</w:t>
      </w:r>
    </w:p>
    <w:p w14:paraId="1C42F28E" w14:textId="2DF622C0" w:rsidR="003025DD" w:rsidRPr="00FF119D" w:rsidRDefault="007727F4" w:rsidP="007727F4">
      <w:pPr>
        <w:pStyle w:val="BodyText2"/>
        <w:widowControl w:val="0"/>
        <w:contextualSpacing/>
        <w:jc w:val="both"/>
        <w:rPr>
          <w:rFonts w:ascii="Arial" w:hAnsi="Arial" w:cs="Arial"/>
          <w:sz w:val="22"/>
          <w:szCs w:val="22"/>
        </w:rPr>
      </w:pPr>
      <w:r w:rsidRPr="00FF119D">
        <w:rPr>
          <w:rFonts w:ascii="Arial" w:hAnsi="Arial" w:cs="Arial"/>
          <w:sz w:val="22"/>
          <w:szCs w:val="22"/>
        </w:rPr>
        <w:t>A</w:t>
      </w:r>
      <w:r w:rsidR="00DF40A9">
        <w:rPr>
          <w:rFonts w:ascii="Arial" w:hAnsi="Arial" w:cs="Arial"/>
          <w:sz w:val="22"/>
          <w:szCs w:val="22"/>
        </w:rPr>
        <w:t>wardees will be required to</w:t>
      </w:r>
      <w:r w:rsidRPr="00FF119D">
        <w:rPr>
          <w:rFonts w:ascii="Arial" w:hAnsi="Arial" w:cs="Arial"/>
          <w:sz w:val="22"/>
          <w:szCs w:val="22"/>
        </w:rPr>
        <w:t xml:space="preserve"> acknowledge </w:t>
      </w:r>
      <w:r w:rsidR="003025DD">
        <w:rPr>
          <w:rFonts w:ascii="Arial" w:hAnsi="Arial" w:cs="Arial"/>
          <w:sz w:val="22"/>
          <w:szCs w:val="22"/>
        </w:rPr>
        <w:t>t</w:t>
      </w:r>
      <w:r w:rsidR="003025DD" w:rsidRPr="003025DD">
        <w:rPr>
          <w:rFonts w:ascii="Arial" w:hAnsi="Arial" w:cs="Arial"/>
          <w:sz w:val="22"/>
          <w:szCs w:val="22"/>
        </w:rPr>
        <w:t>he D</w:t>
      </w:r>
      <w:r w:rsidR="003025DD">
        <w:rPr>
          <w:rFonts w:ascii="Arial" w:hAnsi="Arial" w:cs="Arial"/>
          <w:sz w:val="22"/>
          <w:szCs w:val="22"/>
        </w:rPr>
        <w:t>o</w:t>
      </w:r>
      <w:r w:rsidR="003025DD" w:rsidRPr="003025DD">
        <w:rPr>
          <w:rFonts w:ascii="Arial" w:hAnsi="Arial" w:cs="Arial"/>
          <w:sz w:val="22"/>
          <w:szCs w:val="22"/>
        </w:rPr>
        <w:t xml:space="preserve">D funding in manuscripts, book chapters, abstracts, posters, and oral presentations when the work is supported, in part or in whole, by the award. </w:t>
      </w:r>
      <w:r w:rsidR="003025DD" w:rsidRPr="00ED004D">
        <w:rPr>
          <w:rFonts w:ascii="Arial" w:hAnsi="Arial" w:cs="Arial"/>
          <w:b w:val="0"/>
          <w:bCs/>
          <w:sz w:val="22"/>
          <w:szCs w:val="22"/>
        </w:rPr>
        <w:t>The DoD recommends including the statements, "</w:t>
      </w:r>
      <w:r w:rsidR="003025DD" w:rsidRPr="00ED004D">
        <w:rPr>
          <w:rFonts w:ascii="Arial" w:hAnsi="Arial" w:cs="Arial"/>
          <w:sz w:val="22"/>
          <w:szCs w:val="22"/>
        </w:rPr>
        <w:t>This work was supported by the Office of the Assistant Secretary of Defense for Health Affairs through the Peer Reviewed Cancer Research Program, Convergent Science Cancer Consortium Award under Award No. HT9425-25-2-0003</w:t>
      </w:r>
      <w:r w:rsidR="00ED004D">
        <w:rPr>
          <w:rFonts w:ascii="Arial" w:hAnsi="Arial" w:cs="Arial"/>
          <w:sz w:val="22"/>
          <w:szCs w:val="22"/>
        </w:rPr>
        <w:t>.</w:t>
      </w:r>
      <w:r w:rsidR="003025DD" w:rsidRPr="00ED004D">
        <w:rPr>
          <w:rFonts w:ascii="Arial" w:hAnsi="Arial" w:cs="Arial"/>
          <w:b w:val="0"/>
          <w:bCs/>
          <w:sz w:val="22"/>
          <w:szCs w:val="22"/>
        </w:rPr>
        <w:t>” and “</w:t>
      </w:r>
      <w:r w:rsidR="003025DD" w:rsidRPr="00ED004D">
        <w:rPr>
          <w:rFonts w:ascii="Arial" w:hAnsi="Arial" w:cs="Arial"/>
          <w:sz w:val="22"/>
          <w:szCs w:val="22"/>
        </w:rPr>
        <w:t>Opinions, interpretations, conclusions, and recommendations are those of the author and are not necessarily endorsed by the Department of Defense.</w:t>
      </w:r>
      <w:r w:rsidR="003025DD" w:rsidRPr="00ED004D">
        <w:rPr>
          <w:rFonts w:ascii="Arial" w:hAnsi="Arial" w:cs="Arial"/>
          <w:b w:val="0"/>
          <w:bCs/>
          <w:sz w:val="22"/>
          <w:szCs w:val="22"/>
        </w:rPr>
        <w:t xml:space="preserve">” Publications </w:t>
      </w:r>
      <w:r w:rsidR="003025DD" w:rsidRPr="003025DD">
        <w:rPr>
          <w:rFonts w:ascii="Arial" w:hAnsi="Arial" w:cs="Arial"/>
          <w:b w:val="0"/>
          <w:bCs/>
          <w:sz w:val="22"/>
          <w:szCs w:val="22"/>
        </w:rPr>
        <w:t>that clearly and appropriately acknowledge D</w:t>
      </w:r>
      <w:r w:rsidR="001017F6">
        <w:rPr>
          <w:rFonts w:ascii="Arial" w:hAnsi="Arial" w:cs="Arial"/>
          <w:b w:val="0"/>
          <w:bCs/>
          <w:sz w:val="22"/>
          <w:szCs w:val="22"/>
        </w:rPr>
        <w:t>o</w:t>
      </w:r>
      <w:r w:rsidR="003025DD" w:rsidRPr="003025DD">
        <w:rPr>
          <w:rFonts w:ascii="Arial" w:hAnsi="Arial" w:cs="Arial"/>
          <w:b w:val="0"/>
          <w:bCs/>
          <w:sz w:val="22"/>
          <w:szCs w:val="22"/>
        </w:rPr>
        <w:t>D support will appear on the CDMRP website.</w:t>
      </w:r>
    </w:p>
    <w:p w14:paraId="5298BA40" w14:textId="77777777" w:rsidR="007727F4" w:rsidRPr="00FF119D" w:rsidRDefault="007727F4" w:rsidP="007727F4">
      <w:pPr>
        <w:pStyle w:val="BodyText2"/>
        <w:widowControl w:val="0"/>
        <w:contextualSpacing/>
        <w:jc w:val="both"/>
        <w:rPr>
          <w:rFonts w:ascii="Arial" w:hAnsi="Arial" w:cs="Arial"/>
          <w:b w:val="0"/>
          <w:sz w:val="16"/>
          <w:szCs w:val="16"/>
        </w:rPr>
      </w:pPr>
    </w:p>
    <w:p w14:paraId="3D5D1FED" w14:textId="77777777" w:rsidR="007370BC" w:rsidRPr="00FF119D" w:rsidRDefault="007370BC" w:rsidP="007727F4">
      <w:pPr>
        <w:pStyle w:val="BodyText2"/>
        <w:widowControl w:val="0"/>
        <w:contextualSpacing/>
        <w:jc w:val="both"/>
        <w:rPr>
          <w:rFonts w:ascii="Arial" w:hAnsi="Arial" w:cs="Arial"/>
          <w:caps/>
          <w:color w:val="C00000"/>
          <w:sz w:val="24"/>
          <w:szCs w:val="24"/>
        </w:rPr>
      </w:pPr>
    </w:p>
    <w:p w14:paraId="4139BE3B" w14:textId="6444C597" w:rsidR="007727F4" w:rsidRPr="00FF119D" w:rsidRDefault="007727F4" w:rsidP="007727F4">
      <w:pPr>
        <w:pStyle w:val="BodyText2"/>
        <w:widowControl w:val="0"/>
        <w:contextualSpacing/>
        <w:jc w:val="both"/>
        <w:rPr>
          <w:rFonts w:ascii="Arial" w:hAnsi="Arial" w:cs="Arial"/>
          <w:caps/>
          <w:color w:val="C00000"/>
          <w:sz w:val="24"/>
          <w:szCs w:val="24"/>
        </w:rPr>
      </w:pPr>
      <w:r w:rsidRPr="00FF119D">
        <w:rPr>
          <w:rFonts w:ascii="Arial" w:hAnsi="Arial" w:cs="Arial"/>
          <w:caps/>
          <w:color w:val="C00000"/>
          <w:sz w:val="24"/>
          <w:szCs w:val="24"/>
        </w:rPr>
        <w:t>Key Dates</w:t>
      </w:r>
    </w:p>
    <w:p w14:paraId="1E0353A3" w14:textId="5D5E838F" w:rsidR="00C95382" w:rsidRPr="00C95382" w:rsidRDefault="00C95382" w:rsidP="003C1322">
      <w:pPr>
        <w:pStyle w:val="BodyText2"/>
        <w:widowControl w:val="0"/>
        <w:numPr>
          <w:ilvl w:val="0"/>
          <w:numId w:val="2"/>
        </w:numPr>
        <w:contextualSpacing/>
        <w:jc w:val="both"/>
        <w:rPr>
          <w:rFonts w:ascii="Arial" w:hAnsi="Arial" w:cs="Arial"/>
          <w:b w:val="0"/>
          <w:bCs/>
          <w:sz w:val="22"/>
          <w:szCs w:val="22"/>
        </w:rPr>
      </w:pPr>
      <w:r w:rsidRPr="00C95382">
        <w:rPr>
          <w:rFonts w:ascii="Arial" w:hAnsi="Arial" w:cs="Arial"/>
          <w:b w:val="0"/>
          <w:bCs/>
          <w:sz w:val="22"/>
          <w:szCs w:val="22"/>
        </w:rPr>
        <w:t>R</w:t>
      </w:r>
      <w:r>
        <w:rPr>
          <w:rFonts w:ascii="Arial" w:hAnsi="Arial" w:cs="Arial"/>
          <w:b w:val="0"/>
          <w:bCs/>
          <w:sz w:val="22"/>
          <w:szCs w:val="22"/>
        </w:rPr>
        <w:t>equest for Applications Release</w:t>
      </w:r>
      <w:r w:rsidR="00A854D3">
        <w:rPr>
          <w:rFonts w:ascii="Arial" w:hAnsi="Arial" w:cs="Arial"/>
          <w:b w:val="0"/>
          <w:bCs/>
          <w:sz w:val="22"/>
          <w:szCs w:val="22"/>
        </w:rPr>
        <w:t xml:space="preserve"> Date</w:t>
      </w:r>
      <w:r>
        <w:rPr>
          <w:rFonts w:ascii="Arial" w:hAnsi="Arial" w:cs="Arial"/>
          <w:b w:val="0"/>
          <w:bCs/>
          <w:sz w:val="22"/>
          <w:szCs w:val="22"/>
        </w:rPr>
        <w:t xml:space="preserve">: </w:t>
      </w:r>
      <w:r w:rsidR="002B4967">
        <w:rPr>
          <w:rFonts w:ascii="Arial" w:hAnsi="Arial" w:cs="Arial"/>
          <w:sz w:val="22"/>
          <w:szCs w:val="22"/>
        </w:rPr>
        <w:t>August 1</w:t>
      </w:r>
      <w:r w:rsidRPr="00C95382">
        <w:rPr>
          <w:rFonts w:ascii="Arial" w:hAnsi="Arial" w:cs="Arial"/>
          <w:sz w:val="22"/>
          <w:szCs w:val="22"/>
        </w:rPr>
        <w:t>, 2025</w:t>
      </w:r>
    </w:p>
    <w:p w14:paraId="408228F7" w14:textId="343EEA60" w:rsidR="003C1322" w:rsidRPr="00FF119D" w:rsidRDefault="003C1322" w:rsidP="003C1322">
      <w:pPr>
        <w:pStyle w:val="BodyText2"/>
        <w:widowControl w:val="0"/>
        <w:numPr>
          <w:ilvl w:val="0"/>
          <w:numId w:val="2"/>
        </w:numPr>
        <w:contextualSpacing/>
        <w:jc w:val="both"/>
        <w:rPr>
          <w:rFonts w:ascii="Arial" w:hAnsi="Arial" w:cs="Arial"/>
          <w:sz w:val="22"/>
          <w:szCs w:val="22"/>
        </w:rPr>
      </w:pPr>
      <w:r w:rsidRPr="00FF119D">
        <w:rPr>
          <w:rFonts w:ascii="Arial" w:hAnsi="Arial" w:cs="Arial"/>
          <w:b w:val="0"/>
          <w:sz w:val="22"/>
          <w:szCs w:val="22"/>
        </w:rPr>
        <w:t xml:space="preserve">Full Application Due: </w:t>
      </w:r>
      <w:r w:rsidR="002B4967">
        <w:rPr>
          <w:rFonts w:ascii="Arial" w:hAnsi="Arial" w:cs="Arial"/>
          <w:sz w:val="22"/>
          <w:szCs w:val="22"/>
        </w:rPr>
        <w:t>September 5</w:t>
      </w:r>
      <w:r w:rsidRPr="00FF119D">
        <w:rPr>
          <w:rFonts w:ascii="Arial" w:hAnsi="Arial" w:cs="Arial"/>
          <w:sz w:val="22"/>
          <w:szCs w:val="22"/>
        </w:rPr>
        <w:t>, 2025, 5pm CT</w:t>
      </w:r>
    </w:p>
    <w:p w14:paraId="1408F247" w14:textId="57130075" w:rsidR="007727F4" w:rsidRPr="00FF119D" w:rsidRDefault="00E50FBF" w:rsidP="007727F4">
      <w:pPr>
        <w:pStyle w:val="BodyText2"/>
        <w:widowControl w:val="0"/>
        <w:numPr>
          <w:ilvl w:val="0"/>
          <w:numId w:val="2"/>
        </w:numPr>
        <w:contextualSpacing/>
        <w:jc w:val="both"/>
        <w:rPr>
          <w:rFonts w:ascii="Arial" w:hAnsi="Arial" w:cs="Arial"/>
          <w:b w:val="0"/>
          <w:sz w:val="22"/>
          <w:szCs w:val="22"/>
        </w:rPr>
      </w:pPr>
      <w:r>
        <w:rPr>
          <w:rFonts w:ascii="Arial" w:hAnsi="Arial" w:cs="Arial"/>
          <w:b w:val="0"/>
          <w:sz w:val="22"/>
          <w:szCs w:val="22"/>
        </w:rPr>
        <w:t xml:space="preserve">Anticipated </w:t>
      </w:r>
      <w:r w:rsidR="007727F4" w:rsidRPr="00FF119D">
        <w:rPr>
          <w:rFonts w:ascii="Arial" w:hAnsi="Arial" w:cs="Arial"/>
          <w:b w:val="0"/>
          <w:sz w:val="22"/>
          <w:szCs w:val="22"/>
        </w:rPr>
        <w:t>Award</w:t>
      </w:r>
      <w:r>
        <w:rPr>
          <w:rFonts w:ascii="Arial" w:hAnsi="Arial" w:cs="Arial"/>
          <w:b w:val="0"/>
          <w:sz w:val="22"/>
          <w:szCs w:val="22"/>
        </w:rPr>
        <w:t xml:space="preserve"> Notification</w:t>
      </w:r>
      <w:r w:rsidR="007727F4" w:rsidRPr="00FF119D">
        <w:rPr>
          <w:rFonts w:ascii="Arial" w:hAnsi="Arial" w:cs="Arial"/>
          <w:b w:val="0"/>
          <w:sz w:val="22"/>
          <w:szCs w:val="22"/>
        </w:rPr>
        <w:t xml:space="preserve">: </w:t>
      </w:r>
      <w:r w:rsidR="006C1574">
        <w:rPr>
          <w:rFonts w:ascii="Arial" w:hAnsi="Arial" w:cs="Arial"/>
          <w:sz w:val="22"/>
          <w:szCs w:val="22"/>
        </w:rPr>
        <w:t>October 3</w:t>
      </w:r>
      <w:r w:rsidR="00D21629" w:rsidRPr="00FF119D">
        <w:rPr>
          <w:rFonts w:ascii="Arial" w:hAnsi="Arial" w:cs="Arial"/>
          <w:sz w:val="22"/>
          <w:szCs w:val="22"/>
        </w:rPr>
        <w:t>, 2025</w:t>
      </w:r>
    </w:p>
    <w:p w14:paraId="4ECC92FC" w14:textId="77777777" w:rsidR="007727F4" w:rsidRDefault="007727F4" w:rsidP="007727F4">
      <w:pPr>
        <w:pStyle w:val="BodyText2"/>
        <w:widowControl w:val="0"/>
        <w:contextualSpacing/>
        <w:jc w:val="both"/>
        <w:rPr>
          <w:rFonts w:ascii="Arial" w:hAnsi="Arial" w:cs="Arial"/>
          <w:caps/>
          <w:color w:val="C00000"/>
          <w:sz w:val="20"/>
        </w:rPr>
      </w:pPr>
    </w:p>
    <w:p w14:paraId="537C492F" w14:textId="77777777" w:rsidR="008936BA" w:rsidRPr="00FF119D" w:rsidRDefault="008936BA" w:rsidP="007727F4">
      <w:pPr>
        <w:pStyle w:val="BodyText2"/>
        <w:widowControl w:val="0"/>
        <w:contextualSpacing/>
        <w:jc w:val="both"/>
        <w:rPr>
          <w:rFonts w:ascii="Arial" w:hAnsi="Arial" w:cs="Arial"/>
          <w:caps/>
          <w:color w:val="C00000"/>
          <w:sz w:val="20"/>
        </w:rPr>
      </w:pPr>
    </w:p>
    <w:p w14:paraId="5693D759" w14:textId="52D5A1CC" w:rsidR="007727F4" w:rsidRPr="00FF119D" w:rsidRDefault="007727F4" w:rsidP="007727F4">
      <w:pPr>
        <w:pStyle w:val="BodyText2"/>
        <w:widowControl w:val="0"/>
        <w:contextualSpacing/>
        <w:jc w:val="both"/>
        <w:rPr>
          <w:rFonts w:ascii="Arial" w:hAnsi="Arial" w:cs="Arial"/>
          <w:caps/>
          <w:color w:val="C00000"/>
          <w:sz w:val="24"/>
          <w:szCs w:val="24"/>
        </w:rPr>
        <w:sectPr w:rsidR="007727F4" w:rsidRPr="00FF119D" w:rsidSect="007727F4">
          <w:footerReference w:type="default" r:id="rId20"/>
          <w:pgSz w:w="12240" w:h="15840"/>
          <w:pgMar w:top="720" w:right="864" w:bottom="900" w:left="864" w:header="504" w:footer="504" w:gutter="0"/>
          <w:pgNumType w:start="1"/>
          <w:cols w:space="720"/>
          <w:docGrid w:linePitch="360"/>
        </w:sectPr>
      </w:pPr>
    </w:p>
    <w:p w14:paraId="00B9578A" w14:textId="387E77B4" w:rsidR="007727F4" w:rsidRPr="00FF119D" w:rsidRDefault="008936BA" w:rsidP="00D21629">
      <w:pPr>
        <w:pStyle w:val="BodyText2"/>
        <w:widowControl w:val="0"/>
        <w:contextualSpacing/>
        <w:jc w:val="both"/>
        <w:rPr>
          <w:rFonts w:ascii="Arial" w:hAnsi="Arial" w:cs="Arial"/>
          <w:sz w:val="22"/>
          <w:szCs w:val="22"/>
          <w:lang w:val="it-IT"/>
        </w:rPr>
      </w:pPr>
      <w:r w:rsidRPr="008936BA">
        <w:rPr>
          <w:rFonts w:ascii="Arial" w:hAnsi="Arial" w:cs="Arial"/>
          <w:caps/>
          <w:color w:val="C00000"/>
          <w:sz w:val="24"/>
          <w:szCs w:val="24"/>
        </w:rPr>
        <w:t>INQUIRIES</w:t>
      </w:r>
      <w:r w:rsidR="007727F4" w:rsidRPr="00FF119D">
        <w:rPr>
          <w:rFonts w:ascii="Arial" w:hAnsi="Arial" w:cs="Arial"/>
          <w:sz w:val="22"/>
          <w:szCs w:val="22"/>
          <w:lang w:val="it-IT"/>
        </w:rPr>
        <w:tab/>
      </w:r>
      <w:r w:rsidR="007727F4" w:rsidRPr="00FF119D">
        <w:rPr>
          <w:rFonts w:ascii="Arial" w:hAnsi="Arial" w:cs="Arial"/>
          <w:sz w:val="22"/>
          <w:szCs w:val="22"/>
          <w:lang w:val="it-IT"/>
        </w:rPr>
        <w:tab/>
      </w:r>
    </w:p>
    <w:p w14:paraId="39064E62" w14:textId="77777777" w:rsidR="007727F4" w:rsidRPr="00FF119D" w:rsidRDefault="007727F4" w:rsidP="007727F4">
      <w:pPr>
        <w:pStyle w:val="BodyText2"/>
        <w:widowControl w:val="0"/>
        <w:tabs>
          <w:tab w:val="left" w:pos="5040"/>
        </w:tabs>
        <w:contextualSpacing/>
        <w:jc w:val="both"/>
        <w:rPr>
          <w:rFonts w:ascii="Arial" w:hAnsi="Arial" w:cs="Arial"/>
          <w:bCs/>
          <w:sz w:val="20"/>
        </w:rPr>
        <w:sectPr w:rsidR="007727F4" w:rsidRPr="00FF119D" w:rsidSect="007727F4">
          <w:type w:val="continuous"/>
          <w:pgSz w:w="12240" w:h="15840"/>
          <w:pgMar w:top="1080" w:right="864" w:bottom="1080" w:left="864" w:header="504" w:footer="504" w:gutter="0"/>
          <w:pgNumType w:start="1"/>
          <w:cols w:num="2" w:space="720"/>
          <w:docGrid w:linePitch="360"/>
        </w:sectPr>
      </w:pPr>
    </w:p>
    <w:p w14:paraId="41F9D061" w14:textId="6EEE21C0" w:rsidR="007727F4" w:rsidRPr="00FF119D" w:rsidRDefault="005555ED" w:rsidP="008936BA">
      <w:pPr>
        <w:pStyle w:val="BodyText2"/>
        <w:widowControl w:val="0"/>
        <w:contextualSpacing/>
        <w:jc w:val="both"/>
        <w:rPr>
          <w:rFonts w:ascii="Arial" w:hAnsi="Arial" w:cs="Arial"/>
          <w:b w:val="0"/>
          <w:bCs/>
          <w:sz w:val="22"/>
          <w:szCs w:val="22"/>
          <w:lang w:val="it-IT"/>
        </w:rPr>
      </w:pPr>
      <w:r w:rsidRPr="00FF119D">
        <w:rPr>
          <w:rFonts w:ascii="Arial" w:hAnsi="Arial" w:cs="Arial"/>
          <w:bCs/>
          <w:sz w:val="22"/>
          <w:szCs w:val="22"/>
        </w:rPr>
        <w:t>Alison Woo</w:t>
      </w:r>
      <w:r w:rsidR="007727F4" w:rsidRPr="00FF119D">
        <w:rPr>
          <w:rFonts w:ascii="Arial" w:hAnsi="Arial" w:cs="Arial"/>
          <w:bCs/>
          <w:sz w:val="22"/>
          <w:szCs w:val="22"/>
        </w:rPr>
        <w:t>, M</w:t>
      </w:r>
      <w:r w:rsidRPr="00FF119D">
        <w:rPr>
          <w:rFonts w:ascii="Arial" w:hAnsi="Arial" w:cs="Arial"/>
          <w:bCs/>
          <w:sz w:val="22"/>
          <w:szCs w:val="22"/>
        </w:rPr>
        <w:t>S</w:t>
      </w:r>
    </w:p>
    <w:p w14:paraId="27BBFDB8" w14:textId="624B5597" w:rsidR="007727F4" w:rsidRPr="00FF119D" w:rsidRDefault="003D7805" w:rsidP="007727F4">
      <w:pPr>
        <w:pStyle w:val="BodyText2"/>
        <w:widowControl w:val="0"/>
        <w:ind w:left="-180" w:firstLine="180"/>
        <w:contextualSpacing/>
        <w:jc w:val="both"/>
        <w:rPr>
          <w:rFonts w:ascii="Arial" w:hAnsi="Arial" w:cs="Arial"/>
          <w:b w:val="0"/>
          <w:bCs/>
          <w:sz w:val="22"/>
          <w:szCs w:val="22"/>
          <w:lang w:val="it-IT"/>
        </w:rPr>
      </w:pPr>
      <w:r>
        <w:rPr>
          <w:rFonts w:ascii="Arial" w:hAnsi="Arial" w:cs="Arial"/>
          <w:b w:val="0"/>
          <w:bCs/>
          <w:sz w:val="22"/>
          <w:szCs w:val="22"/>
          <w:lang w:val="it-IT"/>
        </w:rPr>
        <w:t>Consortium</w:t>
      </w:r>
      <w:r w:rsidR="005555ED" w:rsidRPr="00FF119D">
        <w:rPr>
          <w:rFonts w:ascii="Arial" w:hAnsi="Arial" w:cs="Arial"/>
          <w:b w:val="0"/>
          <w:bCs/>
          <w:sz w:val="22"/>
          <w:szCs w:val="22"/>
          <w:lang w:val="it-IT"/>
        </w:rPr>
        <w:t xml:space="preserve"> Administrator</w:t>
      </w:r>
    </w:p>
    <w:p w14:paraId="381A5456" w14:textId="079A81F1" w:rsidR="00816404" w:rsidRPr="00FF119D" w:rsidRDefault="00816404" w:rsidP="007727F4">
      <w:pPr>
        <w:pStyle w:val="BodyText2"/>
        <w:widowControl w:val="0"/>
        <w:ind w:left="-180" w:firstLine="180"/>
        <w:contextualSpacing/>
        <w:jc w:val="both"/>
        <w:rPr>
          <w:rFonts w:ascii="Arial" w:hAnsi="Arial" w:cs="Arial"/>
          <w:bCs/>
          <w:sz w:val="22"/>
          <w:szCs w:val="22"/>
          <w:lang w:val="it-IT"/>
        </w:rPr>
      </w:pPr>
      <w:r w:rsidRPr="00FF119D">
        <w:rPr>
          <w:rFonts w:ascii="Arial" w:hAnsi="Arial" w:cs="Arial"/>
          <w:b w:val="0"/>
          <w:bCs/>
          <w:sz w:val="22"/>
          <w:szCs w:val="22"/>
          <w:lang w:val="it-IT"/>
        </w:rPr>
        <w:t>MD Anderson Cancer Center</w:t>
      </w:r>
    </w:p>
    <w:p w14:paraId="72014592" w14:textId="509FC83A" w:rsidR="007727F4" w:rsidRPr="00FF119D" w:rsidRDefault="005555ED" w:rsidP="007727F4">
      <w:pPr>
        <w:pStyle w:val="BodyText"/>
        <w:widowControl w:val="0"/>
        <w:ind w:left="-180" w:firstLine="180"/>
        <w:contextualSpacing/>
        <w:jc w:val="both"/>
        <w:rPr>
          <w:szCs w:val="22"/>
        </w:rPr>
      </w:pPr>
      <w:r w:rsidRPr="00FF119D">
        <w:rPr>
          <w:szCs w:val="22"/>
        </w:rPr>
        <w:t>(713) 563-3432</w:t>
      </w:r>
    </w:p>
    <w:p w14:paraId="35D6E80D" w14:textId="61BEFC62" w:rsidR="007727F4" w:rsidRDefault="005555ED" w:rsidP="007727F4">
      <w:pPr>
        <w:pStyle w:val="BodyText2"/>
        <w:widowControl w:val="0"/>
        <w:ind w:left="-180" w:firstLine="180"/>
        <w:contextualSpacing/>
        <w:jc w:val="both"/>
        <w:rPr>
          <w:rStyle w:val="Hyperlink"/>
          <w:rFonts w:ascii="Arial" w:hAnsi="Arial" w:cs="Arial"/>
          <w:b w:val="0"/>
          <w:bCs/>
          <w:sz w:val="22"/>
          <w:szCs w:val="22"/>
        </w:rPr>
      </w:pPr>
      <w:hyperlink r:id="rId21" w:history="1">
        <w:r w:rsidRPr="00FF119D">
          <w:rPr>
            <w:rStyle w:val="Hyperlink"/>
            <w:rFonts w:ascii="Arial" w:hAnsi="Arial" w:cs="Arial"/>
            <w:b w:val="0"/>
            <w:bCs/>
            <w:sz w:val="22"/>
            <w:szCs w:val="22"/>
          </w:rPr>
          <w:t>awoo@mdanderson.org</w:t>
        </w:r>
      </w:hyperlink>
    </w:p>
    <w:p w14:paraId="3FE2A7D9" w14:textId="77777777" w:rsidR="00A77C5F" w:rsidRDefault="00A77C5F" w:rsidP="007727F4">
      <w:pPr>
        <w:pStyle w:val="BodyText2"/>
        <w:widowControl w:val="0"/>
        <w:ind w:left="-180" w:firstLine="180"/>
        <w:contextualSpacing/>
        <w:jc w:val="both"/>
        <w:rPr>
          <w:rStyle w:val="Hyperlink"/>
          <w:rFonts w:ascii="Arial" w:hAnsi="Arial" w:cs="Arial"/>
          <w:b w:val="0"/>
          <w:bCs/>
          <w:sz w:val="22"/>
          <w:szCs w:val="22"/>
        </w:rPr>
      </w:pPr>
    </w:p>
    <w:p w14:paraId="4BD6342D" w14:textId="38125B06" w:rsidR="00A77C5F" w:rsidRPr="00A77C5F" w:rsidRDefault="00A77C5F" w:rsidP="007727F4">
      <w:pPr>
        <w:pStyle w:val="BodyText2"/>
        <w:widowControl w:val="0"/>
        <w:ind w:left="-180" w:firstLine="180"/>
        <w:contextualSpacing/>
        <w:jc w:val="both"/>
        <w:rPr>
          <w:rFonts w:ascii="Arial" w:hAnsi="Arial" w:cs="Arial"/>
          <w:sz w:val="22"/>
          <w:szCs w:val="22"/>
        </w:rPr>
      </w:pPr>
      <w:r w:rsidRPr="00A77C5F">
        <w:rPr>
          <w:rFonts w:ascii="Arial" w:hAnsi="Arial" w:cs="Arial"/>
          <w:sz w:val="22"/>
          <w:szCs w:val="22"/>
        </w:rPr>
        <w:t xml:space="preserve">Kyung </w:t>
      </w:r>
      <w:proofErr w:type="spellStart"/>
      <w:r w:rsidRPr="00A77C5F">
        <w:rPr>
          <w:rFonts w:ascii="Arial" w:hAnsi="Arial" w:cs="Arial"/>
          <w:sz w:val="22"/>
          <w:szCs w:val="22"/>
        </w:rPr>
        <w:t>Hee</w:t>
      </w:r>
      <w:proofErr w:type="spellEnd"/>
      <w:r w:rsidRPr="00A77C5F">
        <w:rPr>
          <w:rFonts w:ascii="Arial" w:hAnsi="Arial" w:cs="Arial"/>
          <w:sz w:val="22"/>
          <w:szCs w:val="22"/>
        </w:rPr>
        <w:t xml:space="preserve"> Chang,</w:t>
      </w:r>
      <w:r>
        <w:rPr>
          <w:rFonts w:ascii="Arial" w:hAnsi="Arial" w:cs="Arial"/>
          <w:sz w:val="22"/>
          <w:szCs w:val="22"/>
        </w:rPr>
        <w:t xml:space="preserve"> PhD</w:t>
      </w:r>
    </w:p>
    <w:p w14:paraId="2D3345E5" w14:textId="77777777" w:rsidR="003D7805" w:rsidRPr="00FF119D" w:rsidRDefault="003D7805" w:rsidP="003D7805">
      <w:pPr>
        <w:pStyle w:val="BodyText2"/>
        <w:widowControl w:val="0"/>
        <w:ind w:left="-180" w:firstLine="180"/>
        <w:contextualSpacing/>
        <w:jc w:val="both"/>
        <w:rPr>
          <w:rFonts w:ascii="Arial" w:hAnsi="Arial" w:cs="Arial"/>
          <w:b w:val="0"/>
          <w:bCs/>
          <w:sz w:val="22"/>
          <w:szCs w:val="22"/>
          <w:lang w:val="it-IT"/>
        </w:rPr>
      </w:pPr>
      <w:r>
        <w:rPr>
          <w:rFonts w:ascii="Arial" w:hAnsi="Arial" w:cs="Arial"/>
          <w:b w:val="0"/>
          <w:bCs/>
          <w:sz w:val="22"/>
          <w:szCs w:val="22"/>
          <w:lang w:val="it-IT"/>
        </w:rPr>
        <w:t>Consortium</w:t>
      </w:r>
      <w:r w:rsidRPr="00FF119D">
        <w:rPr>
          <w:rFonts w:ascii="Arial" w:hAnsi="Arial" w:cs="Arial"/>
          <w:b w:val="0"/>
          <w:bCs/>
          <w:sz w:val="22"/>
          <w:szCs w:val="22"/>
          <w:lang w:val="it-IT"/>
        </w:rPr>
        <w:t xml:space="preserve"> Administrator</w:t>
      </w:r>
    </w:p>
    <w:p w14:paraId="230D3AFC" w14:textId="77777777" w:rsidR="003D7805" w:rsidRDefault="003D7805" w:rsidP="003D7805">
      <w:pPr>
        <w:pStyle w:val="BodyText2"/>
        <w:widowControl w:val="0"/>
        <w:ind w:left="-180" w:firstLine="180"/>
        <w:contextualSpacing/>
        <w:jc w:val="both"/>
        <w:rPr>
          <w:rFonts w:ascii="Arial" w:hAnsi="Arial" w:cs="Arial"/>
          <w:b w:val="0"/>
          <w:bCs/>
          <w:sz w:val="22"/>
          <w:szCs w:val="22"/>
          <w:lang w:val="it-IT"/>
        </w:rPr>
      </w:pPr>
      <w:r w:rsidRPr="00FF119D">
        <w:rPr>
          <w:rFonts w:ascii="Arial" w:hAnsi="Arial" w:cs="Arial"/>
          <w:b w:val="0"/>
          <w:bCs/>
          <w:sz w:val="22"/>
          <w:szCs w:val="22"/>
          <w:lang w:val="it-IT"/>
        </w:rPr>
        <w:t>MD Anderson Cancer Center</w:t>
      </w:r>
    </w:p>
    <w:p w14:paraId="25B7B44A" w14:textId="50647703" w:rsidR="003D7805" w:rsidRDefault="00E61EA3" w:rsidP="003D7805">
      <w:pPr>
        <w:pStyle w:val="BodyText2"/>
        <w:widowControl w:val="0"/>
        <w:ind w:left="-180" w:firstLine="180"/>
        <w:contextualSpacing/>
        <w:jc w:val="both"/>
        <w:rPr>
          <w:rFonts w:ascii="Arial" w:hAnsi="Arial" w:cs="Arial"/>
          <w:b w:val="0"/>
          <w:bCs/>
          <w:sz w:val="22"/>
          <w:szCs w:val="22"/>
          <w:lang w:val="it-IT"/>
        </w:rPr>
      </w:pPr>
      <w:hyperlink r:id="rId22" w:history="1">
        <w:r w:rsidRPr="001327EA">
          <w:rPr>
            <w:rStyle w:val="Hyperlink"/>
            <w:rFonts w:ascii="Arial" w:hAnsi="Arial" w:cs="Arial"/>
            <w:b w:val="0"/>
            <w:bCs/>
            <w:sz w:val="22"/>
            <w:szCs w:val="22"/>
            <w:lang w:val="it-IT"/>
          </w:rPr>
          <w:t>kchang6@mdanderson.org</w:t>
        </w:r>
      </w:hyperlink>
    </w:p>
    <w:p w14:paraId="7073EB69" w14:textId="77777777" w:rsidR="00900441" w:rsidRDefault="00900441" w:rsidP="003D7805">
      <w:pPr>
        <w:pStyle w:val="BodyText2"/>
        <w:widowControl w:val="0"/>
        <w:ind w:left="-180" w:firstLine="180"/>
        <w:contextualSpacing/>
        <w:jc w:val="both"/>
        <w:rPr>
          <w:rFonts w:ascii="Arial" w:hAnsi="Arial" w:cs="Arial"/>
          <w:b w:val="0"/>
          <w:bCs/>
          <w:sz w:val="22"/>
          <w:szCs w:val="22"/>
          <w:lang w:val="it-IT"/>
        </w:rPr>
      </w:pPr>
    </w:p>
    <w:p w14:paraId="797DC20F" w14:textId="77777777" w:rsidR="003D7805" w:rsidRDefault="003D7805" w:rsidP="003D7805">
      <w:pPr>
        <w:pStyle w:val="BodyText2"/>
        <w:widowControl w:val="0"/>
        <w:ind w:left="-180" w:firstLine="180"/>
        <w:contextualSpacing/>
        <w:jc w:val="both"/>
        <w:rPr>
          <w:rFonts w:ascii="Arial" w:hAnsi="Arial" w:cs="Arial"/>
          <w:b w:val="0"/>
          <w:bCs/>
          <w:sz w:val="22"/>
          <w:szCs w:val="22"/>
          <w:lang w:val="it-IT"/>
        </w:rPr>
      </w:pPr>
    </w:p>
    <w:p w14:paraId="2DE9E2DE" w14:textId="77777777" w:rsidR="003D7805" w:rsidRDefault="003D7805" w:rsidP="003D7805">
      <w:pPr>
        <w:pStyle w:val="BodyText2"/>
        <w:widowControl w:val="0"/>
        <w:ind w:left="-180" w:firstLine="180"/>
        <w:contextualSpacing/>
        <w:jc w:val="both"/>
        <w:rPr>
          <w:rFonts w:ascii="Arial" w:hAnsi="Arial" w:cs="Arial"/>
          <w:b w:val="0"/>
          <w:bCs/>
          <w:sz w:val="22"/>
          <w:szCs w:val="22"/>
          <w:lang w:val="it-IT"/>
        </w:rPr>
      </w:pPr>
    </w:p>
    <w:p w14:paraId="0AA8CCB0" w14:textId="77777777" w:rsidR="003D7805" w:rsidRPr="00FF119D" w:rsidRDefault="003D7805" w:rsidP="003D7805">
      <w:pPr>
        <w:pStyle w:val="BodyText2"/>
        <w:widowControl w:val="0"/>
        <w:ind w:left="-180" w:firstLine="180"/>
        <w:contextualSpacing/>
        <w:jc w:val="both"/>
        <w:rPr>
          <w:rFonts w:ascii="Arial" w:hAnsi="Arial" w:cs="Arial"/>
          <w:bCs/>
          <w:sz w:val="22"/>
          <w:szCs w:val="22"/>
          <w:lang w:val="it-IT"/>
        </w:rPr>
      </w:pPr>
    </w:p>
    <w:p w14:paraId="4DCB3286" w14:textId="77777777" w:rsidR="00A77C5F" w:rsidRDefault="00A77C5F" w:rsidP="007727F4">
      <w:pPr>
        <w:pStyle w:val="BodyText2"/>
        <w:widowControl w:val="0"/>
        <w:ind w:left="-180" w:firstLine="180"/>
        <w:contextualSpacing/>
        <w:jc w:val="both"/>
        <w:rPr>
          <w:rStyle w:val="Hyperlink"/>
          <w:rFonts w:ascii="Arial" w:hAnsi="Arial" w:cs="Arial"/>
          <w:b w:val="0"/>
          <w:bCs/>
          <w:sz w:val="22"/>
          <w:szCs w:val="22"/>
        </w:rPr>
      </w:pPr>
    </w:p>
    <w:p w14:paraId="7379C93F" w14:textId="77777777" w:rsidR="00A77C5F" w:rsidRPr="00FF119D" w:rsidRDefault="00A77C5F" w:rsidP="00A77C5F">
      <w:pPr>
        <w:pStyle w:val="BodyText2"/>
        <w:widowControl w:val="0"/>
        <w:contextualSpacing/>
        <w:jc w:val="both"/>
        <w:rPr>
          <w:rStyle w:val="Hyperlink"/>
          <w:rFonts w:ascii="Arial" w:hAnsi="Arial" w:cs="Arial"/>
          <w:b w:val="0"/>
          <w:bCs/>
          <w:sz w:val="22"/>
          <w:szCs w:val="22"/>
        </w:rPr>
      </w:pPr>
    </w:p>
    <w:p w14:paraId="38D859D6" w14:textId="77777777" w:rsidR="00816404" w:rsidRPr="00FF119D" w:rsidRDefault="00816404" w:rsidP="007727F4">
      <w:pPr>
        <w:pStyle w:val="BodyText2"/>
        <w:widowControl w:val="0"/>
        <w:ind w:left="-180" w:firstLine="180"/>
        <w:contextualSpacing/>
        <w:jc w:val="both"/>
        <w:rPr>
          <w:rFonts w:ascii="Arial" w:hAnsi="Arial" w:cs="Arial"/>
          <w:b w:val="0"/>
          <w:bCs/>
          <w:sz w:val="22"/>
          <w:szCs w:val="22"/>
        </w:rPr>
      </w:pPr>
    </w:p>
    <w:p w14:paraId="109117DD" w14:textId="77777777" w:rsidR="007727F4" w:rsidRPr="00FF119D" w:rsidRDefault="007727F4" w:rsidP="007727F4">
      <w:pPr>
        <w:pStyle w:val="BodyText2"/>
        <w:widowControl w:val="0"/>
        <w:ind w:left="-180" w:firstLine="180"/>
        <w:contextualSpacing/>
        <w:jc w:val="both"/>
        <w:rPr>
          <w:rFonts w:ascii="Arial" w:hAnsi="Arial" w:cs="Arial"/>
          <w:b w:val="0"/>
          <w:sz w:val="22"/>
          <w:szCs w:val="22"/>
          <w:lang w:val="it-IT"/>
        </w:rPr>
      </w:pPr>
    </w:p>
    <w:p w14:paraId="294D244C" w14:textId="77777777" w:rsidR="007727F4" w:rsidRPr="00FF119D" w:rsidRDefault="007727F4" w:rsidP="007727F4">
      <w:pPr>
        <w:pStyle w:val="BodyText2"/>
        <w:widowControl w:val="0"/>
        <w:ind w:left="-180" w:firstLine="180"/>
        <w:contextualSpacing/>
        <w:jc w:val="both"/>
        <w:rPr>
          <w:rFonts w:ascii="Arial" w:hAnsi="Arial" w:cs="Arial"/>
          <w:b w:val="0"/>
          <w:sz w:val="22"/>
          <w:szCs w:val="22"/>
          <w:lang w:val="it-IT"/>
        </w:rPr>
      </w:pPr>
    </w:p>
    <w:p w14:paraId="0F763521" w14:textId="77777777" w:rsidR="007727F4" w:rsidRPr="00FF119D" w:rsidRDefault="007727F4" w:rsidP="007727F4">
      <w:pPr>
        <w:pStyle w:val="BodyText2"/>
        <w:widowControl w:val="0"/>
        <w:ind w:left="-180" w:firstLine="180"/>
        <w:contextualSpacing/>
        <w:jc w:val="both"/>
        <w:rPr>
          <w:rFonts w:ascii="Arial" w:hAnsi="Arial" w:cs="Arial"/>
          <w:b w:val="0"/>
          <w:sz w:val="22"/>
          <w:szCs w:val="22"/>
          <w:lang w:val="it-IT"/>
        </w:rPr>
      </w:pPr>
    </w:p>
    <w:p w14:paraId="44E0EB56" w14:textId="77777777" w:rsidR="007727F4" w:rsidRPr="00FF119D" w:rsidRDefault="007727F4" w:rsidP="007727F4">
      <w:pPr>
        <w:pStyle w:val="BodyText2"/>
        <w:widowControl w:val="0"/>
        <w:ind w:left="-180" w:firstLine="180"/>
        <w:contextualSpacing/>
        <w:jc w:val="both"/>
        <w:rPr>
          <w:rFonts w:ascii="Arial" w:hAnsi="Arial" w:cs="Arial"/>
          <w:b w:val="0"/>
          <w:sz w:val="22"/>
          <w:szCs w:val="22"/>
          <w:lang w:val="it-IT"/>
        </w:rPr>
      </w:pPr>
    </w:p>
    <w:p w14:paraId="03B10C80" w14:textId="77777777" w:rsidR="007727F4" w:rsidRPr="00FF119D" w:rsidRDefault="007727F4" w:rsidP="007727F4">
      <w:pPr>
        <w:pStyle w:val="BodyText2"/>
        <w:ind w:left="-180" w:firstLine="180"/>
        <w:rPr>
          <w:rFonts w:ascii="Arial" w:hAnsi="Arial" w:cs="Arial"/>
          <w:bCs/>
          <w:sz w:val="22"/>
          <w:szCs w:val="22"/>
        </w:rPr>
      </w:pPr>
    </w:p>
    <w:p w14:paraId="3A393E34" w14:textId="77777777" w:rsidR="007727F4" w:rsidRPr="00FF119D" w:rsidRDefault="007727F4" w:rsidP="007727F4">
      <w:pPr>
        <w:pStyle w:val="BodyText2"/>
        <w:rPr>
          <w:rFonts w:ascii="Arial" w:hAnsi="Arial" w:cs="Arial"/>
          <w:bCs/>
          <w:sz w:val="22"/>
          <w:szCs w:val="22"/>
        </w:rPr>
        <w:sectPr w:rsidR="007727F4" w:rsidRPr="00FF119D" w:rsidSect="007727F4">
          <w:footerReference w:type="default" r:id="rId23"/>
          <w:type w:val="continuous"/>
          <w:pgSz w:w="12240" w:h="15840"/>
          <w:pgMar w:top="1080" w:right="1080" w:bottom="900" w:left="1080" w:header="504" w:footer="504" w:gutter="0"/>
          <w:pgNumType w:start="1"/>
          <w:cols w:num="2" w:space="720"/>
          <w:docGrid w:linePitch="360"/>
        </w:sectPr>
      </w:pPr>
    </w:p>
    <w:p w14:paraId="4114111B" w14:textId="2645EFBC" w:rsidR="007727F4" w:rsidRPr="00FF119D" w:rsidRDefault="00A77C5F" w:rsidP="007727F4">
      <w:pPr>
        <w:pStyle w:val="BodyText2"/>
        <w:widowControl w:val="0"/>
        <w:contextualSpacing/>
        <w:jc w:val="both"/>
        <w:rPr>
          <w:rFonts w:ascii="Arial" w:hAnsi="Arial" w:cs="Arial"/>
          <w:sz w:val="22"/>
          <w:szCs w:val="22"/>
          <w:lang w:val="it-IT"/>
        </w:rPr>
      </w:pPr>
      <w:r>
        <w:rPr>
          <w:rFonts w:ascii="Arial" w:hAnsi="Arial" w:cs="Arial"/>
          <w:sz w:val="22"/>
          <w:szCs w:val="22"/>
          <w:lang w:val="it-IT"/>
        </w:rPr>
        <w:t>Christopher Flowers</w:t>
      </w:r>
      <w:r w:rsidR="007727F4" w:rsidRPr="00FF119D">
        <w:rPr>
          <w:rFonts w:ascii="Arial" w:hAnsi="Arial" w:cs="Arial"/>
          <w:sz w:val="22"/>
          <w:szCs w:val="22"/>
          <w:lang w:val="it-IT"/>
        </w:rPr>
        <w:t>, MD</w:t>
      </w:r>
    </w:p>
    <w:p w14:paraId="38894165" w14:textId="5676EE22" w:rsidR="00816404" w:rsidRPr="00FF119D" w:rsidRDefault="00A77C5F" w:rsidP="007727F4">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Consortium Director</w:t>
      </w:r>
    </w:p>
    <w:p w14:paraId="39E105D6" w14:textId="049EA2E7" w:rsidR="007727F4" w:rsidRPr="00FF119D" w:rsidRDefault="00816404" w:rsidP="007727F4">
      <w:pPr>
        <w:pStyle w:val="BodyText2"/>
        <w:widowControl w:val="0"/>
        <w:contextualSpacing/>
        <w:jc w:val="both"/>
        <w:rPr>
          <w:rFonts w:ascii="Arial" w:hAnsi="Arial" w:cs="Arial"/>
          <w:b w:val="0"/>
          <w:sz w:val="22"/>
          <w:szCs w:val="22"/>
          <w:lang w:val="it-IT"/>
        </w:rPr>
      </w:pPr>
      <w:r w:rsidRPr="00FF119D">
        <w:rPr>
          <w:rFonts w:ascii="Arial" w:hAnsi="Arial" w:cs="Arial"/>
          <w:b w:val="0"/>
          <w:sz w:val="22"/>
          <w:szCs w:val="22"/>
          <w:lang w:val="it-IT"/>
        </w:rPr>
        <w:t>MD Anderson Cancer Center</w:t>
      </w:r>
    </w:p>
    <w:p w14:paraId="08A9B218" w14:textId="64600E10" w:rsidR="007727F4" w:rsidRPr="00FF119D" w:rsidRDefault="00A77C5F" w:rsidP="007727F4">
      <w:pPr>
        <w:pStyle w:val="BodyText2"/>
        <w:widowControl w:val="0"/>
        <w:contextualSpacing/>
        <w:jc w:val="both"/>
        <w:rPr>
          <w:rFonts w:ascii="Arial" w:hAnsi="Arial" w:cs="Arial"/>
          <w:b w:val="0"/>
          <w:bCs/>
          <w:sz w:val="22"/>
          <w:szCs w:val="22"/>
          <w:lang w:val="it-IT"/>
        </w:rPr>
      </w:pPr>
      <w:hyperlink r:id="rId24" w:history="1">
        <w:r w:rsidRPr="001327EA">
          <w:rPr>
            <w:rStyle w:val="Hyperlink"/>
            <w:rFonts w:ascii="Arial" w:hAnsi="Arial" w:cs="Arial"/>
            <w:b w:val="0"/>
            <w:bCs/>
            <w:sz w:val="22"/>
            <w:szCs w:val="22"/>
            <w:lang w:val="it-IT"/>
          </w:rPr>
          <w:t>crflowers@mdanderson.org</w:t>
        </w:r>
      </w:hyperlink>
    </w:p>
    <w:p w14:paraId="5B5FEF4E" w14:textId="77777777" w:rsidR="00C36BDE" w:rsidRPr="00FF119D" w:rsidRDefault="00C36BDE" w:rsidP="007727F4">
      <w:pPr>
        <w:pStyle w:val="BodyText2"/>
        <w:widowControl w:val="0"/>
        <w:contextualSpacing/>
        <w:jc w:val="both"/>
        <w:rPr>
          <w:rFonts w:ascii="Arial" w:hAnsi="Arial" w:cs="Arial"/>
          <w:b w:val="0"/>
          <w:sz w:val="22"/>
          <w:szCs w:val="22"/>
          <w:lang w:val="it-IT"/>
        </w:rPr>
      </w:pPr>
    </w:p>
    <w:p w14:paraId="71E681F9" w14:textId="099EA6F4" w:rsidR="00E078BC" w:rsidRPr="00FF119D" w:rsidRDefault="00E078BC" w:rsidP="00E078BC">
      <w:pPr>
        <w:pStyle w:val="BodyText2"/>
        <w:widowControl w:val="0"/>
        <w:contextualSpacing/>
        <w:jc w:val="both"/>
        <w:rPr>
          <w:rFonts w:ascii="Arial" w:hAnsi="Arial" w:cs="Arial"/>
          <w:sz w:val="22"/>
          <w:szCs w:val="22"/>
          <w:lang w:val="it-IT"/>
        </w:rPr>
      </w:pPr>
      <w:r>
        <w:rPr>
          <w:rFonts w:ascii="Arial" w:hAnsi="Arial" w:cs="Arial"/>
          <w:sz w:val="22"/>
          <w:szCs w:val="22"/>
          <w:lang w:val="it-IT"/>
        </w:rPr>
        <w:t>Sattva Neelapu</w:t>
      </w:r>
      <w:r w:rsidRPr="00FF119D">
        <w:rPr>
          <w:rFonts w:ascii="Arial" w:hAnsi="Arial" w:cs="Arial"/>
          <w:sz w:val="22"/>
          <w:szCs w:val="22"/>
          <w:lang w:val="it-IT"/>
        </w:rPr>
        <w:t>, MD</w:t>
      </w:r>
    </w:p>
    <w:p w14:paraId="331524AB" w14:textId="50C63397" w:rsidR="00E078BC" w:rsidRPr="00FF119D" w:rsidRDefault="00E078BC" w:rsidP="00E078BC">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Project Leader</w:t>
      </w:r>
    </w:p>
    <w:p w14:paraId="4D2C8DA9" w14:textId="77777777" w:rsidR="00E078BC" w:rsidRDefault="00E078BC" w:rsidP="00E078BC">
      <w:pPr>
        <w:pStyle w:val="BodyText2"/>
        <w:widowControl w:val="0"/>
        <w:contextualSpacing/>
        <w:jc w:val="both"/>
        <w:rPr>
          <w:rFonts w:ascii="Arial" w:hAnsi="Arial" w:cs="Arial"/>
          <w:b w:val="0"/>
          <w:sz w:val="22"/>
          <w:szCs w:val="22"/>
          <w:lang w:val="it-IT"/>
        </w:rPr>
      </w:pPr>
      <w:r w:rsidRPr="00FF119D">
        <w:rPr>
          <w:rFonts w:ascii="Arial" w:hAnsi="Arial" w:cs="Arial"/>
          <w:b w:val="0"/>
          <w:sz w:val="22"/>
          <w:szCs w:val="22"/>
          <w:lang w:val="it-IT"/>
        </w:rPr>
        <w:t>MD Anderson Cancer Center</w:t>
      </w:r>
    </w:p>
    <w:p w14:paraId="3D899A1D" w14:textId="69E82E62" w:rsidR="00E078BC" w:rsidRDefault="00E078BC" w:rsidP="00E078BC">
      <w:pPr>
        <w:pStyle w:val="BodyText2"/>
        <w:widowControl w:val="0"/>
        <w:contextualSpacing/>
        <w:jc w:val="both"/>
        <w:rPr>
          <w:rFonts w:ascii="Arial" w:hAnsi="Arial" w:cs="Arial"/>
          <w:b w:val="0"/>
          <w:sz w:val="22"/>
          <w:szCs w:val="22"/>
          <w:lang w:val="it-IT"/>
        </w:rPr>
      </w:pPr>
      <w:hyperlink r:id="rId25" w:history="1">
        <w:r w:rsidRPr="00C05384">
          <w:rPr>
            <w:rStyle w:val="Hyperlink"/>
            <w:rFonts w:ascii="Arial" w:hAnsi="Arial" w:cs="Arial"/>
            <w:b w:val="0"/>
            <w:sz w:val="22"/>
            <w:szCs w:val="22"/>
            <w:lang w:val="it-IT"/>
          </w:rPr>
          <w:t>sneelapu@mdanderson.org</w:t>
        </w:r>
      </w:hyperlink>
    </w:p>
    <w:p w14:paraId="2FCC109B" w14:textId="77777777" w:rsidR="00E078BC" w:rsidRDefault="00E078BC" w:rsidP="00E078BC">
      <w:pPr>
        <w:pStyle w:val="BodyText2"/>
        <w:widowControl w:val="0"/>
        <w:contextualSpacing/>
        <w:jc w:val="both"/>
        <w:rPr>
          <w:rFonts w:ascii="Arial" w:hAnsi="Arial" w:cs="Arial"/>
          <w:b w:val="0"/>
          <w:sz w:val="22"/>
          <w:szCs w:val="22"/>
          <w:lang w:val="it-IT"/>
        </w:rPr>
      </w:pPr>
    </w:p>
    <w:p w14:paraId="59EE742D" w14:textId="2EE0BB53" w:rsidR="00E078BC" w:rsidRPr="00FF119D" w:rsidRDefault="00E078BC" w:rsidP="00E078BC">
      <w:pPr>
        <w:pStyle w:val="BodyText2"/>
        <w:widowControl w:val="0"/>
        <w:contextualSpacing/>
        <w:jc w:val="both"/>
        <w:rPr>
          <w:rFonts w:ascii="Arial" w:hAnsi="Arial" w:cs="Arial"/>
          <w:sz w:val="22"/>
          <w:szCs w:val="22"/>
          <w:lang w:val="it-IT"/>
        </w:rPr>
      </w:pPr>
      <w:r>
        <w:rPr>
          <w:rFonts w:ascii="Arial" w:hAnsi="Arial" w:cs="Arial"/>
          <w:sz w:val="22"/>
          <w:szCs w:val="22"/>
          <w:lang w:val="it-IT"/>
        </w:rPr>
        <w:t>Rafael Casellas</w:t>
      </w:r>
      <w:r w:rsidRPr="00FF119D">
        <w:rPr>
          <w:rFonts w:ascii="Arial" w:hAnsi="Arial" w:cs="Arial"/>
          <w:sz w:val="22"/>
          <w:szCs w:val="22"/>
          <w:lang w:val="it-IT"/>
        </w:rPr>
        <w:t xml:space="preserve">, </w:t>
      </w:r>
      <w:r>
        <w:rPr>
          <w:rFonts w:ascii="Arial" w:hAnsi="Arial" w:cs="Arial"/>
          <w:sz w:val="22"/>
          <w:szCs w:val="22"/>
          <w:lang w:val="it-IT"/>
        </w:rPr>
        <w:t>Ph</w:t>
      </w:r>
      <w:r w:rsidRPr="00FF119D">
        <w:rPr>
          <w:rFonts w:ascii="Arial" w:hAnsi="Arial" w:cs="Arial"/>
          <w:sz w:val="22"/>
          <w:szCs w:val="22"/>
          <w:lang w:val="it-IT"/>
        </w:rPr>
        <w:t>D</w:t>
      </w:r>
    </w:p>
    <w:p w14:paraId="2BEBCFF8" w14:textId="77777777" w:rsidR="00E078BC" w:rsidRPr="00FF119D" w:rsidRDefault="00E078BC" w:rsidP="00E078BC">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Project Leader</w:t>
      </w:r>
    </w:p>
    <w:p w14:paraId="10962CF8" w14:textId="77777777" w:rsidR="00E078BC" w:rsidRDefault="00E078BC" w:rsidP="00E078BC">
      <w:pPr>
        <w:pStyle w:val="BodyText2"/>
        <w:widowControl w:val="0"/>
        <w:contextualSpacing/>
        <w:jc w:val="both"/>
        <w:rPr>
          <w:rFonts w:ascii="Arial" w:hAnsi="Arial" w:cs="Arial"/>
          <w:b w:val="0"/>
          <w:sz w:val="22"/>
          <w:szCs w:val="22"/>
          <w:lang w:val="it-IT"/>
        </w:rPr>
      </w:pPr>
      <w:r w:rsidRPr="00FF119D">
        <w:rPr>
          <w:rFonts w:ascii="Arial" w:hAnsi="Arial" w:cs="Arial"/>
          <w:b w:val="0"/>
          <w:sz w:val="22"/>
          <w:szCs w:val="22"/>
          <w:lang w:val="it-IT"/>
        </w:rPr>
        <w:t>MD Anderson Cancer Center</w:t>
      </w:r>
    </w:p>
    <w:p w14:paraId="0EAD9371" w14:textId="77777777" w:rsidR="00122A53" w:rsidRPr="000C31D2" w:rsidRDefault="00122A53" w:rsidP="00122A53">
      <w:pPr>
        <w:pStyle w:val="BodyText2"/>
        <w:widowControl w:val="0"/>
        <w:contextualSpacing/>
        <w:rPr>
          <w:rFonts w:ascii="Arial" w:hAnsi="Arial" w:cs="Arial"/>
          <w:b w:val="0"/>
          <w:bCs/>
          <w:sz w:val="22"/>
          <w:szCs w:val="22"/>
        </w:rPr>
      </w:pPr>
      <w:hyperlink r:id="rId26" w:history="1">
        <w:r w:rsidRPr="000C31D2">
          <w:rPr>
            <w:rStyle w:val="Hyperlink"/>
            <w:rFonts w:ascii="Arial" w:hAnsi="Arial" w:cs="Arial"/>
            <w:b w:val="0"/>
            <w:bCs/>
            <w:sz w:val="22"/>
            <w:szCs w:val="22"/>
          </w:rPr>
          <w:t>rcasellas@mdanderson.org</w:t>
        </w:r>
      </w:hyperlink>
    </w:p>
    <w:p w14:paraId="4A781613" w14:textId="77777777" w:rsidR="00E078BC" w:rsidRDefault="00E078BC" w:rsidP="005555ED">
      <w:pPr>
        <w:pStyle w:val="BodyText2"/>
        <w:widowControl w:val="0"/>
        <w:contextualSpacing/>
        <w:jc w:val="both"/>
        <w:rPr>
          <w:rFonts w:ascii="Arial" w:hAnsi="Arial" w:cs="Arial"/>
          <w:sz w:val="22"/>
          <w:szCs w:val="22"/>
          <w:lang w:val="it-IT"/>
        </w:rPr>
      </w:pPr>
    </w:p>
    <w:p w14:paraId="36945492" w14:textId="15ED44E1" w:rsidR="005555ED" w:rsidRPr="00FF119D" w:rsidRDefault="005555ED" w:rsidP="005555ED">
      <w:pPr>
        <w:pStyle w:val="BodyText2"/>
        <w:widowControl w:val="0"/>
        <w:contextualSpacing/>
        <w:jc w:val="both"/>
        <w:rPr>
          <w:rFonts w:ascii="Arial" w:hAnsi="Arial" w:cs="Arial"/>
          <w:sz w:val="22"/>
          <w:szCs w:val="22"/>
          <w:lang w:val="it-IT"/>
        </w:rPr>
      </w:pPr>
      <w:r w:rsidRPr="00FF119D">
        <w:rPr>
          <w:rFonts w:ascii="Arial" w:hAnsi="Arial" w:cs="Arial"/>
          <w:sz w:val="22"/>
          <w:szCs w:val="22"/>
          <w:lang w:val="it-IT"/>
        </w:rPr>
        <w:t>Navin Varadarajan, PhD</w:t>
      </w:r>
    </w:p>
    <w:p w14:paraId="271E87DB" w14:textId="0A1BFD1E" w:rsidR="00816404" w:rsidRPr="00FF119D" w:rsidRDefault="00A77C5F" w:rsidP="005555ED">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Consortium Site PI</w:t>
      </w:r>
    </w:p>
    <w:p w14:paraId="737D3D01" w14:textId="5C93A49A" w:rsidR="005555ED" w:rsidRPr="00FF119D" w:rsidRDefault="00816404" w:rsidP="005555ED">
      <w:pPr>
        <w:pStyle w:val="BodyText2"/>
        <w:widowControl w:val="0"/>
        <w:contextualSpacing/>
        <w:jc w:val="both"/>
        <w:rPr>
          <w:rFonts w:ascii="Arial" w:hAnsi="Arial" w:cs="Arial"/>
          <w:b w:val="0"/>
          <w:sz w:val="22"/>
          <w:szCs w:val="22"/>
          <w:lang w:val="it-IT"/>
        </w:rPr>
      </w:pPr>
      <w:r w:rsidRPr="00FF119D">
        <w:rPr>
          <w:rFonts w:ascii="Arial" w:hAnsi="Arial" w:cs="Arial"/>
          <w:b w:val="0"/>
          <w:sz w:val="22"/>
          <w:szCs w:val="22"/>
          <w:lang w:val="it-IT"/>
        </w:rPr>
        <w:t>University of Houston</w:t>
      </w:r>
    </w:p>
    <w:p w14:paraId="3332EF15" w14:textId="1E2522B2" w:rsidR="00816404" w:rsidRDefault="00816404" w:rsidP="005555ED">
      <w:pPr>
        <w:pStyle w:val="BodyText2"/>
        <w:widowControl w:val="0"/>
        <w:contextualSpacing/>
        <w:jc w:val="both"/>
        <w:rPr>
          <w:rStyle w:val="Hyperlink"/>
          <w:rFonts w:ascii="Arial" w:hAnsi="Arial" w:cs="Arial"/>
          <w:b w:val="0"/>
          <w:sz w:val="22"/>
          <w:szCs w:val="22"/>
          <w:lang w:val="it-IT"/>
        </w:rPr>
      </w:pPr>
      <w:hyperlink r:id="rId27" w:history="1">
        <w:r w:rsidRPr="00FF119D">
          <w:rPr>
            <w:rStyle w:val="Hyperlink"/>
            <w:rFonts w:ascii="Arial" w:hAnsi="Arial" w:cs="Arial"/>
            <w:b w:val="0"/>
            <w:sz w:val="22"/>
            <w:szCs w:val="22"/>
            <w:lang w:val="it-IT"/>
          </w:rPr>
          <w:t>nvaradar@central.uh.edu</w:t>
        </w:r>
      </w:hyperlink>
    </w:p>
    <w:p w14:paraId="43662E50" w14:textId="77777777" w:rsidR="00A77C5F" w:rsidRDefault="00A77C5F" w:rsidP="005555ED">
      <w:pPr>
        <w:pStyle w:val="BodyText2"/>
        <w:widowControl w:val="0"/>
        <w:contextualSpacing/>
        <w:jc w:val="both"/>
        <w:rPr>
          <w:rStyle w:val="Hyperlink"/>
          <w:rFonts w:ascii="Arial" w:hAnsi="Arial" w:cs="Arial"/>
          <w:b w:val="0"/>
          <w:sz w:val="22"/>
          <w:szCs w:val="22"/>
          <w:lang w:val="it-IT"/>
        </w:rPr>
      </w:pPr>
    </w:p>
    <w:p w14:paraId="45FC9539" w14:textId="036C79AB" w:rsidR="00A77C5F" w:rsidRPr="00FF119D" w:rsidRDefault="00A77C5F" w:rsidP="00A77C5F">
      <w:pPr>
        <w:pStyle w:val="BodyText2"/>
        <w:widowControl w:val="0"/>
        <w:contextualSpacing/>
        <w:jc w:val="both"/>
        <w:rPr>
          <w:rFonts w:ascii="Arial" w:hAnsi="Arial" w:cs="Arial"/>
          <w:sz w:val="22"/>
          <w:szCs w:val="22"/>
          <w:lang w:val="it-IT"/>
        </w:rPr>
      </w:pPr>
      <w:r>
        <w:rPr>
          <w:rFonts w:ascii="Arial" w:hAnsi="Arial" w:cs="Arial"/>
          <w:sz w:val="22"/>
          <w:szCs w:val="22"/>
          <w:lang w:val="it-IT"/>
        </w:rPr>
        <w:t>Andrew Jallouk</w:t>
      </w:r>
      <w:r w:rsidRPr="00FF119D">
        <w:rPr>
          <w:rFonts w:ascii="Arial" w:hAnsi="Arial" w:cs="Arial"/>
          <w:sz w:val="22"/>
          <w:szCs w:val="22"/>
          <w:lang w:val="it-IT"/>
        </w:rPr>
        <w:t xml:space="preserve">, </w:t>
      </w:r>
      <w:r>
        <w:rPr>
          <w:rFonts w:ascii="Arial" w:hAnsi="Arial" w:cs="Arial"/>
          <w:sz w:val="22"/>
          <w:szCs w:val="22"/>
          <w:lang w:val="it-IT"/>
        </w:rPr>
        <w:t>M</w:t>
      </w:r>
      <w:r w:rsidRPr="00FF119D">
        <w:rPr>
          <w:rFonts w:ascii="Arial" w:hAnsi="Arial" w:cs="Arial"/>
          <w:sz w:val="22"/>
          <w:szCs w:val="22"/>
          <w:lang w:val="it-IT"/>
        </w:rPr>
        <w:t>D</w:t>
      </w:r>
      <w:r>
        <w:rPr>
          <w:rFonts w:ascii="Arial" w:hAnsi="Arial" w:cs="Arial"/>
          <w:sz w:val="22"/>
          <w:szCs w:val="22"/>
          <w:lang w:val="it-IT"/>
        </w:rPr>
        <w:t>, PhD</w:t>
      </w:r>
    </w:p>
    <w:p w14:paraId="05F57B5C" w14:textId="2D15DCE0" w:rsidR="00A77C5F" w:rsidRPr="00FF119D" w:rsidRDefault="00A77C5F" w:rsidP="00A77C5F">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Consortium Site P</w:t>
      </w:r>
      <w:r w:rsidR="00D019D5">
        <w:rPr>
          <w:rFonts w:ascii="Arial" w:hAnsi="Arial" w:cs="Arial"/>
          <w:b w:val="0"/>
          <w:sz w:val="22"/>
          <w:szCs w:val="22"/>
          <w:lang w:val="it-IT"/>
        </w:rPr>
        <w:t>I</w:t>
      </w:r>
    </w:p>
    <w:p w14:paraId="358A2F1F" w14:textId="3420AD3E" w:rsidR="00A77C5F" w:rsidRPr="00FF119D" w:rsidRDefault="00A77C5F" w:rsidP="00A77C5F">
      <w:pPr>
        <w:pStyle w:val="BodyText2"/>
        <w:widowControl w:val="0"/>
        <w:contextualSpacing/>
        <w:jc w:val="both"/>
        <w:rPr>
          <w:rFonts w:ascii="Arial" w:hAnsi="Arial" w:cs="Arial"/>
          <w:b w:val="0"/>
          <w:sz w:val="22"/>
          <w:szCs w:val="22"/>
          <w:lang w:val="it-IT"/>
        </w:rPr>
      </w:pPr>
      <w:r>
        <w:rPr>
          <w:rFonts w:ascii="Arial" w:hAnsi="Arial" w:cs="Arial"/>
          <w:b w:val="0"/>
          <w:sz w:val="22"/>
          <w:szCs w:val="22"/>
          <w:lang w:val="it-IT"/>
        </w:rPr>
        <w:t>Vanderbilt University Medical Center</w:t>
      </w:r>
    </w:p>
    <w:p w14:paraId="5EB61303" w14:textId="630AE124" w:rsidR="007727F4" w:rsidRDefault="00D019D5" w:rsidP="000C31D2">
      <w:pPr>
        <w:pStyle w:val="BodyText2"/>
        <w:widowControl w:val="0"/>
        <w:contextualSpacing/>
        <w:jc w:val="both"/>
      </w:pPr>
      <w:hyperlink r:id="rId28" w:history="1">
        <w:r w:rsidRPr="001327EA">
          <w:rPr>
            <w:rStyle w:val="Hyperlink"/>
            <w:rFonts w:ascii="Arial" w:hAnsi="Arial" w:cs="Arial"/>
            <w:b w:val="0"/>
            <w:sz w:val="22"/>
            <w:szCs w:val="22"/>
            <w:lang w:val="it-IT"/>
          </w:rPr>
          <w:t>andrew.jallouk@vumc.org</w:t>
        </w:r>
      </w:hyperlink>
      <w:r w:rsidR="007727F4">
        <w:br w:type="page"/>
      </w:r>
    </w:p>
    <w:p w14:paraId="7AE1ED2D" w14:textId="0A40FC85" w:rsidR="007727F4" w:rsidRDefault="000A7CCF" w:rsidP="007727F4">
      <w:pPr>
        <w:pStyle w:val="BodyText2"/>
        <w:ind w:left="-180" w:firstLine="180"/>
        <w:jc w:val="center"/>
      </w:pPr>
      <w:r>
        <w:rPr>
          <w:noProof/>
        </w:rPr>
        <w:lastRenderedPageBreak/>
        <w:drawing>
          <wp:anchor distT="0" distB="0" distL="114300" distR="114300" simplePos="0" relativeHeight="251667456" behindDoc="0" locked="0" layoutInCell="1" allowOverlap="1" wp14:anchorId="4CE31E3A" wp14:editId="08DCF599">
            <wp:simplePos x="0" y="0"/>
            <wp:positionH relativeFrom="margin">
              <wp:posOffset>1761820</wp:posOffset>
            </wp:positionH>
            <wp:positionV relativeFrom="paragraph">
              <wp:posOffset>0</wp:posOffset>
            </wp:positionV>
            <wp:extent cx="1278890" cy="624205"/>
            <wp:effectExtent l="0" t="0" r="0" b="4445"/>
            <wp:wrapSquare wrapText="bothSides"/>
            <wp:docPr id="54365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889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8080"/>
          <w:sz w:val="8"/>
          <w:szCs w:val="8"/>
        </w:rPr>
        <w:drawing>
          <wp:anchor distT="0" distB="0" distL="114300" distR="114300" simplePos="0" relativeHeight="251674624" behindDoc="0" locked="0" layoutInCell="1" allowOverlap="1" wp14:anchorId="6FD3473F" wp14:editId="502A9F6C">
            <wp:simplePos x="0" y="0"/>
            <wp:positionH relativeFrom="margin">
              <wp:posOffset>3358693</wp:posOffset>
            </wp:positionH>
            <wp:positionV relativeFrom="paragraph">
              <wp:posOffset>305</wp:posOffset>
            </wp:positionV>
            <wp:extent cx="1466215" cy="304800"/>
            <wp:effectExtent l="0" t="0" r="635" b="0"/>
            <wp:wrapSquare wrapText="bothSides"/>
            <wp:docPr id="692759860" name="Picture 1" descr="A black and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70111" name="Picture 1" descr="A black and red tex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66215" cy="30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614DEAC" wp14:editId="0BEC3D0D">
            <wp:simplePos x="0" y="0"/>
            <wp:positionH relativeFrom="margin">
              <wp:align>right</wp:align>
            </wp:positionH>
            <wp:positionV relativeFrom="paragraph">
              <wp:posOffset>0</wp:posOffset>
            </wp:positionV>
            <wp:extent cx="1542415" cy="365760"/>
            <wp:effectExtent l="0" t="0" r="635" b="0"/>
            <wp:wrapSquare wrapText="bothSides"/>
            <wp:docPr id="941166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2415" cy="365760"/>
                    </a:xfrm>
                    <a:prstGeom prst="rect">
                      <a:avLst/>
                    </a:prstGeom>
                    <a:noFill/>
                  </pic:spPr>
                </pic:pic>
              </a:graphicData>
            </a:graphic>
            <wp14:sizeRelH relativeFrom="page">
              <wp14:pctWidth>0</wp14:pctWidth>
            </wp14:sizeRelH>
            <wp14:sizeRelV relativeFrom="page">
              <wp14:pctHeight>0</wp14:pctHeight>
            </wp14:sizeRelV>
          </wp:anchor>
        </w:drawing>
      </w:r>
      <w:r w:rsidRPr="00A77C5F">
        <w:rPr>
          <w:noProof/>
        </w:rPr>
        <w:drawing>
          <wp:anchor distT="0" distB="0" distL="114300" distR="114300" simplePos="0" relativeHeight="251678720" behindDoc="0" locked="0" layoutInCell="1" allowOverlap="1" wp14:anchorId="679CE62F" wp14:editId="7DF2511A">
            <wp:simplePos x="0" y="0"/>
            <wp:positionH relativeFrom="column">
              <wp:posOffset>1829</wp:posOffset>
            </wp:positionH>
            <wp:positionV relativeFrom="paragraph">
              <wp:posOffset>1829</wp:posOffset>
            </wp:positionV>
            <wp:extent cx="1458595" cy="512445"/>
            <wp:effectExtent l="0" t="0" r="8255" b="1905"/>
            <wp:wrapSquare wrapText="bothSides"/>
            <wp:docPr id="51835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59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F358" w14:textId="6608F7A9" w:rsidR="007727F4" w:rsidRPr="007727F4" w:rsidRDefault="007727F4" w:rsidP="006C1574">
      <w:pPr>
        <w:pStyle w:val="BodyText2"/>
        <w:tabs>
          <w:tab w:val="left" w:pos="2520"/>
        </w:tabs>
        <w:ind w:left="-180"/>
        <w:rPr>
          <w:sz w:val="6"/>
          <w:szCs w:val="6"/>
        </w:rPr>
      </w:pPr>
      <w:r>
        <w:tab/>
      </w:r>
    </w:p>
    <w:p w14:paraId="5F3D35AF" w14:textId="1BAEB0D1" w:rsidR="007727F4" w:rsidRDefault="007727F4" w:rsidP="007727F4">
      <w:pPr>
        <w:pStyle w:val="Heading2"/>
        <w:tabs>
          <w:tab w:val="left" w:pos="1830"/>
        </w:tabs>
        <w:jc w:val="left"/>
        <w:rPr>
          <w:sz w:val="16"/>
          <w:szCs w:val="16"/>
        </w:rPr>
      </w:pPr>
    </w:p>
    <w:p w14:paraId="6908950B" w14:textId="77777777" w:rsidR="007727F4" w:rsidRDefault="007727F4" w:rsidP="007727F4"/>
    <w:p w14:paraId="0E5B7FD8" w14:textId="77777777" w:rsidR="006C1574" w:rsidRPr="006C1574" w:rsidRDefault="006C1574" w:rsidP="006C1574">
      <w:pPr>
        <w:pStyle w:val="BodyText2"/>
        <w:shd w:val="clear" w:color="auto" w:fill="BDD6EE" w:themeFill="accent5" w:themeFillTint="66"/>
        <w:jc w:val="center"/>
        <w:rPr>
          <w:rFonts w:ascii="Arial" w:hAnsi="Arial" w:cs="Arial"/>
          <w:bCs/>
          <w:sz w:val="24"/>
          <w:szCs w:val="24"/>
        </w:rPr>
      </w:pPr>
      <w:r w:rsidRPr="006C1574">
        <w:rPr>
          <w:rFonts w:ascii="Arial" w:hAnsi="Arial" w:cs="Arial"/>
          <w:bCs/>
          <w:sz w:val="24"/>
          <w:szCs w:val="24"/>
        </w:rPr>
        <w:t>MD Anderson Cancer Center - University of Houston - Vanderbilt University Medical Center</w:t>
      </w:r>
    </w:p>
    <w:p w14:paraId="16D6051F" w14:textId="08181846" w:rsidR="007727F4" w:rsidRPr="006C1574" w:rsidRDefault="007727F4" w:rsidP="00816404">
      <w:pPr>
        <w:pStyle w:val="BodyText2"/>
        <w:shd w:val="clear" w:color="auto" w:fill="BDD6EE" w:themeFill="accent5" w:themeFillTint="66"/>
        <w:jc w:val="center"/>
        <w:rPr>
          <w:rFonts w:ascii="Arial" w:hAnsi="Arial" w:cs="Arial"/>
          <w:bCs/>
          <w:sz w:val="24"/>
          <w:szCs w:val="24"/>
        </w:rPr>
      </w:pPr>
      <w:r w:rsidRPr="006C1574">
        <w:rPr>
          <w:rFonts w:ascii="Arial" w:hAnsi="Arial" w:cs="Arial"/>
          <w:bCs/>
          <w:caps/>
          <w:sz w:val="24"/>
          <w:szCs w:val="24"/>
        </w:rPr>
        <w:t>202</w:t>
      </w:r>
      <w:r w:rsidR="006C1574" w:rsidRPr="006C1574">
        <w:rPr>
          <w:rFonts w:ascii="Arial" w:hAnsi="Arial" w:cs="Arial"/>
          <w:bCs/>
          <w:caps/>
          <w:sz w:val="24"/>
          <w:szCs w:val="24"/>
        </w:rPr>
        <w:t>5</w:t>
      </w:r>
      <w:r w:rsidR="00052634" w:rsidRPr="006C1574">
        <w:rPr>
          <w:rFonts w:ascii="Arial" w:hAnsi="Arial" w:cs="Arial"/>
          <w:bCs/>
          <w:caps/>
          <w:sz w:val="24"/>
          <w:szCs w:val="24"/>
        </w:rPr>
        <w:t>-</w:t>
      </w:r>
      <w:r w:rsidRPr="006C1574">
        <w:rPr>
          <w:rFonts w:ascii="Arial" w:hAnsi="Arial" w:cs="Arial"/>
          <w:bCs/>
          <w:caps/>
          <w:sz w:val="24"/>
          <w:szCs w:val="24"/>
        </w:rPr>
        <w:t>202</w:t>
      </w:r>
      <w:r w:rsidR="006C1574" w:rsidRPr="006C1574">
        <w:rPr>
          <w:rFonts w:ascii="Arial" w:hAnsi="Arial" w:cs="Arial"/>
          <w:bCs/>
          <w:caps/>
          <w:sz w:val="24"/>
          <w:szCs w:val="24"/>
        </w:rPr>
        <w:t>6</w:t>
      </w:r>
      <w:r w:rsidRPr="006C1574">
        <w:rPr>
          <w:rFonts w:ascii="Arial" w:hAnsi="Arial" w:cs="Arial"/>
          <w:bCs/>
          <w:caps/>
          <w:sz w:val="24"/>
          <w:szCs w:val="24"/>
        </w:rPr>
        <w:t xml:space="preserve"> </w:t>
      </w:r>
      <w:r w:rsidR="006C1574" w:rsidRPr="006C1574">
        <w:rPr>
          <w:rFonts w:ascii="Arial" w:hAnsi="Arial" w:cs="Arial"/>
          <w:bCs/>
          <w:caps/>
          <w:sz w:val="24"/>
          <w:szCs w:val="24"/>
        </w:rPr>
        <w:t>SEED</w:t>
      </w:r>
      <w:r w:rsidR="00052634" w:rsidRPr="006C1574">
        <w:rPr>
          <w:rFonts w:ascii="Arial" w:hAnsi="Arial" w:cs="Arial"/>
          <w:bCs/>
          <w:caps/>
          <w:sz w:val="24"/>
          <w:szCs w:val="24"/>
        </w:rPr>
        <w:t xml:space="preserve"> PROJECTS</w:t>
      </w:r>
      <w:r w:rsidRPr="006C1574">
        <w:rPr>
          <w:rFonts w:ascii="Arial" w:hAnsi="Arial" w:cs="Arial"/>
          <w:bCs/>
          <w:caps/>
          <w:sz w:val="24"/>
          <w:szCs w:val="24"/>
        </w:rPr>
        <w:t xml:space="preserve"> </w:t>
      </w:r>
      <w:r w:rsidR="00816404" w:rsidRPr="006C1574">
        <w:rPr>
          <w:rFonts w:ascii="Arial" w:hAnsi="Arial" w:cs="Arial"/>
          <w:bCs/>
          <w:caps/>
          <w:sz w:val="24"/>
          <w:szCs w:val="24"/>
        </w:rPr>
        <w:t xml:space="preserve">Application </w:t>
      </w:r>
      <w:r w:rsidRPr="006C1574">
        <w:rPr>
          <w:rFonts w:ascii="Arial" w:hAnsi="Arial" w:cs="Arial"/>
          <w:bCs/>
          <w:caps/>
          <w:sz w:val="24"/>
          <w:szCs w:val="24"/>
        </w:rPr>
        <w:t>face page</w:t>
      </w:r>
    </w:p>
    <w:p w14:paraId="2B8F2C83" w14:textId="77777777" w:rsidR="007727F4" w:rsidRDefault="007727F4" w:rsidP="007727F4">
      <w:pPr>
        <w:ind w:right="486"/>
        <w:rPr>
          <w:rFonts w:ascii="Arial" w:hAnsi="Arial"/>
          <w:sz w:val="20"/>
          <w:szCs w:val="20"/>
        </w:rPr>
      </w:pPr>
    </w:p>
    <w:p w14:paraId="24CA6727" w14:textId="77777777" w:rsidR="00E50FBF" w:rsidRDefault="00E50FBF" w:rsidP="007727F4">
      <w:pPr>
        <w:ind w:right="486"/>
        <w:rPr>
          <w:rFonts w:ascii="Arial" w:hAnsi="Arial"/>
          <w:sz w:val="20"/>
          <w:szCs w:val="20"/>
        </w:rPr>
      </w:pPr>
    </w:p>
    <w:p w14:paraId="5B8B28D6" w14:textId="77777777" w:rsidR="00E50FBF" w:rsidRPr="00F17D8A" w:rsidRDefault="00E50FBF" w:rsidP="007727F4">
      <w:pPr>
        <w:ind w:right="486"/>
        <w:rPr>
          <w:rFonts w:ascii="Arial" w:hAnsi="Arial"/>
          <w:sz w:val="20"/>
          <w:szCs w:val="20"/>
        </w:rPr>
      </w:pPr>
    </w:p>
    <w:p w14:paraId="2EAB648C" w14:textId="77777777" w:rsidR="007727F4" w:rsidRPr="002D152E" w:rsidRDefault="007727F4" w:rsidP="007727F4">
      <w:pPr>
        <w:pBdr>
          <w:bottom w:val="single" w:sz="4" w:space="1" w:color="auto"/>
        </w:pBdr>
        <w:rPr>
          <w:rFonts w:ascii="Arial" w:hAnsi="Arial"/>
          <w:sz w:val="16"/>
        </w:rPr>
      </w:pPr>
      <w:r w:rsidRPr="002D152E">
        <w:rPr>
          <w:rFonts w:ascii="Arial" w:hAnsi="Arial"/>
          <w:sz w:val="16"/>
        </w:rPr>
        <w:tab/>
      </w:r>
      <w:r w:rsidRPr="002D152E">
        <w:rPr>
          <w:rFonts w:ascii="Arial" w:hAnsi="Arial"/>
          <w:sz w:val="16"/>
        </w:rPr>
        <w:tab/>
      </w:r>
    </w:p>
    <w:p w14:paraId="003D293A" w14:textId="149BA48F" w:rsidR="007727F4" w:rsidRDefault="007727F4" w:rsidP="007727F4">
      <w:pPr>
        <w:pStyle w:val="BlockText"/>
        <w:ind w:left="0"/>
      </w:pPr>
      <w:r>
        <w:t>First</w:t>
      </w:r>
      <w:r>
        <w:tab/>
      </w:r>
      <w:r>
        <w:tab/>
        <w:t xml:space="preserve">              </w:t>
      </w:r>
      <w:r w:rsidR="00C36BDE">
        <w:t xml:space="preserve">                </w:t>
      </w:r>
      <w:r>
        <w:t xml:space="preserve"> Middle Initial</w:t>
      </w:r>
      <w:r>
        <w:tab/>
      </w:r>
      <w:proofErr w:type="gramStart"/>
      <w:r>
        <w:tab/>
      </w:r>
      <w:r w:rsidR="00C36BDE">
        <w:t xml:space="preserve">  </w:t>
      </w:r>
      <w:r>
        <w:tab/>
      </w:r>
      <w:proofErr w:type="gramEnd"/>
      <w:r>
        <w:t>Last</w:t>
      </w:r>
      <w:r>
        <w:tab/>
      </w:r>
      <w:r>
        <w:tab/>
      </w:r>
      <w:r>
        <w:tab/>
      </w:r>
      <w:r w:rsidR="00C36BDE">
        <w:t xml:space="preserve">            </w:t>
      </w:r>
      <w:r>
        <w:t>Degree(s)</w:t>
      </w:r>
    </w:p>
    <w:p w14:paraId="45634BCB" w14:textId="77777777" w:rsidR="007727F4" w:rsidRPr="00090FAF" w:rsidRDefault="007727F4" w:rsidP="007727F4">
      <w:pPr>
        <w:ind w:right="486"/>
        <w:rPr>
          <w:rFonts w:ascii="Arial" w:hAnsi="Arial"/>
          <w:sz w:val="20"/>
          <w:szCs w:val="20"/>
        </w:rPr>
      </w:pPr>
    </w:p>
    <w:p w14:paraId="0D5F8DA8" w14:textId="77777777" w:rsidR="007727F4" w:rsidRPr="002D152E" w:rsidRDefault="007727F4" w:rsidP="007727F4">
      <w:pPr>
        <w:pBdr>
          <w:bottom w:val="single" w:sz="4" w:space="1" w:color="auto"/>
        </w:pBdr>
        <w:rPr>
          <w:rFonts w:ascii="Arial" w:hAnsi="Arial"/>
          <w:sz w:val="16"/>
        </w:rPr>
      </w:pPr>
    </w:p>
    <w:p w14:paraId="25CA1EE7" w14:textId="2002C20A" w:rsidR="007727F4" w:rsidRDefault="0068260C" w:rsidP="007727F4">
      <w:pPr>
        <w:tabs>
          <w:tab w:val="left" w:pos="360"/>
        </w:tabs>
        <w:ind w:right="486"/>
        <w:rPr>
          <w:rFonts w:ascii="Arial" w:hAnsi="Arial"/>
          <w:sz w:val="16"/>
        </w:rPr>
      </w:pPr>
      <w:r>
        <w:rPr>
          <w:rFonts w:ascii="Arial" w:hAnsi="Arial"/>
          <w:sz w:val="16"/>
        </w:rPr>
        <w:t xml:space="preserve">Position </w:t>
      </w:r>
      <w:r w:rsidR="007727F4">
        <w:rPr>
          <w:rFonts w:ascii="Arial" w:hAnsi="Arial"/>
          <w:sz w:val="16"/>
        </w:rPr>
        <w:t>Title</w:t>
      </w:r>
      <w:r w:rsidR="007727F4">
        <w:rPr>
          <w:rFonts w:ascii="Arial" w:hAnsi="Arial"/>
          <w:sz w:val="16"/>
        </w:rPr>
        <w:tab/>
      </w:r>
      <w:r w:rsidR="007727F4">
        <w:rPr>
          <w:rFonts w:ascii="Arial" w:hAnsi="Arial"/>
          <w:sz w:val="16"/>
        </w:rPr>
        <w:tab/>
      </w:r>
      <w:r w:rsidR="007727F4">
        <w:rPr>
          <w:rFonts w:ascii="Arial" w:hAnsi="Arial"/>
          <w:sz w:val="16"/>
        </w:rPr>
        <w:tab/>
      </w:r>
      <w:r w:rsidR="007727F4">
        <w:rPr>
          <w:rFonts w:ascii="Arial" w:hAnsi="Arial"/>
          <w:sz w:val="16"/>
        </w:rPr>
        <w:tab/>
      </w:r>
      <w:r w:rsidR="007727F4">
        <w:rPr>
          <w:rFonts w:ascii="Arial" w:hAnsi="Arial"/>
          <w:sz w:val="16"/>
        </w:rPr>
        <w:tab/>
      </w:r>
      <w:r w:rsidR="007727F4">
        <w:rPr>
          <w:rFonts w:ascii="Arial" w:hAnsi="Arial"/>
          <w:sz w:val="16"/>
        </w:rPr>
        <w:tab/>
      </w:r>
      <w:r w:rsidR="007727F4">
        <w:rPr>
          <w:rFonts w:ascii="Arial" w:hAnsi="Arial"/>
          <w:sz w:val="16"/>
        </w:rPr>
        <w:tab/>
      </w:r>
    </w:p>
    <w:p w14:paraId="56105896" w14:textId="77777777" w:rsidR="007727F4" w:rsidRPr="00090FAF" w:rsidRDefault="007727F4" w:rsidP="007727F4">
      <w:pPr>
        <w:ind w:right="486"/>
        <w:rPr>
          <w:rFonts w:ascii="Arial" w:hAnsi="Arial"/>
          <w:sz w:val="20"/>
          <w:szCs w:val="20"/>
        </w:rPr>
      </w:pPr>
    </w:p>
    <w:p w14:paraId="4C235612" w14:textId="77777777" w:rsidR="007727F4" w:rsidRPr="002D152E" w:rsidRDefault="007727F4" w:rsidP="007727F4">
      <w:pPr>
        <w:pBdr>
          <w:bottom w:val="single" w:sz="4" w:space="1" w:color="auto"/>
        </w:pBdr>
        <w:rPr>
          <w:rFonts w:ascii="Arial" w:hAnsi="Arial"/>
          <w:sz w:val="16"/>
        </w:rPr>
      </w:pPr>
    </w:p>
    <w:p w14:paraId="02A9D9BE" w14:textId="77777777" w:rsidR="007727F4" w:rsidRDefault="007727F4" w:rsidP="007727F4">
      <w:pPr>
        <w:tabs>
          <w:tab w:val="left" w:pos="360"/>
        </w:tabs>
        <w:ind w:right="486"/>
        <w:rPr>
          <w:rFonts w:ascii="Arial" w:hAnsi="Arial"/>
          <w:sz w:val="16"/>
          <w:u w:val="single"/>
        </w:rPr>
      </w:pPr>
      <w:r>
        <w:rPr>
          <w:rFonts w:ascii="Arial" w:hAnsi="Arial"/>
          <w:sz w:val="16"/>
        </w:rPr>
        <w:t>Institution Name</w:t>
      </w:r>
      <w:r>
        <w:rPr>
          <w:rFonts w:ascii="Arial" w:hAnsi="Arial"/>
          <w:sz w:val="16"/>
        </w:rPr>
        <w:tab/>
      </w:r>
    </w:p>
    <w:p w14:paraId="49130266" w14:textId="77777777" w:rsidR="007727F4" w:rsidRPr="00090FAF" w:rsidRDefault="007727F4" w:rsidP="007727F4">
      <w:pPr>
        <w:ind w:right="486"/>
        <w:rPr>
          <w:rFonts w:ascii="Arial" w:hAnsi="Arial"/>
          <w:sz w:val="20"/>
          <w:szCs w:val="20"/>
        </w:rPr>
      </w:pPr>
    </w:p>
    <w:p w14:paraId="794FDB9E" w14:textId="77777777" w:rsidR="007727F4" w:rsidRDefault="007727F4" w:rsidP="007727F4">
      <w:pPr>
        <w:pBdr>
          <w:bottom w:val="single" w:sz="4" w:space="1" w:color="auto"/>
        </w:pBdr>
        <w:tabs>
          <w:tab w:val="left" w:pos="360"/>
        </w:tabs>
        <w:rPr>
          <w:rFonts w:ascii="Arial" w:hAnsi="Arial"/>
          <w:sz w:val="16"/>
        </w:rPr>
      </w:pPr>
    </w:p>
    <w:p w14:paraId="07A94812" w14:textId="77777777" w:rsidR="007727F4" w:rsidRDefault="007727F4" w:rsidP="007727F4">
      <w:pPr>
        <w:tabs>
          <w:tab w:val="left" w:pos="360"/>
        </w:tabs>
        <w:ind w:right="486"/>
        <w:rPr>
          <w:rFonts w:ascii="Arial" w:hAnsi="Arial"/>
          <w:sz w:val="16"/>
          <w:u w:val="single"/>
        </w:rPr>
      </w:pPr>
      <w:r>
        <w:rPr>
          <w:rFonts w:ascii="Arial" w:hAnsi="Arial"/>
          <w:sz w:val="16"/>
        </w:rPr>
        <w:t>Department</w:t>
      </w:r>
    </w:p>
    <w:p w14:paraId="043E7DD6" w14:textId="77777777" w:rsidR="007727F4" w:rsidRPr="00090FAF" w:rsidRDefault="007727F4" w:rsidP="007727F4">
      <w:pPr>
        <w:ind w:right="486"/>
        <w:rPr>
          <w:rFonts w:ascii="Arial" w:hAnsi="Arial"/>
          <w:sz w:val="20"/>
          <w:szCs w:val="20"/>
        </w:rPr>
      </w:pPr>
    </w:p>
    <w:p w14:paraId="6C6E1D0F" w14:textId="77777777" w:rsidR="007727F4" w:rsidRPr="002D152E" w:rsidRDefault="007727F4" w:rsidP="007727F4">
      <w:pPr>
        <w:pBdr>
          <w:bottom w:val="single" w:sz="4" w:space="1" w:color="auto"/>
        </w:pBdr>
        <w:rPr>
          <w:rFonts w:ascii="Arial" w:hAnsi="Arial"/>
          <w:sz w:val="16"/>
        </w:rPr>
      </w:pPr>
    </w:p>
    <w:p w14:paraId="575DA9A1" w14:textId="19102834" w:rsidR="007727F4" w:rsidRDefault="00D84497" w:rsidP="007727F4">
      <w:pPr>
        <w:ind w:right="486"/>
        <w:rPr>
          <w:rFonts w:ascii="Arial" w:hAnsi="Arial"/>
          <w:sz w:val="16"/>
        </w:rPr>
      </w:pPr>
      <w:r>
        <w:rPr>
          <w:rFonts w:ascii="Arial" w:hAnsi="Arial"/>
          <w:sz w:val="16"/>
        </w:rPr>
        <w:t>Street</w:t>
      </w:r>
      <w:r w:rsidR="007727F4">
        <w:rPr>
          <w:rFonts w:ascii="Arial" w:hAnsi="Arial"/>
          <w:sz w:val="16"/>
        </w:rPr>
        <w:t xml:space="preserve"> Address</w:t>
      </w:r>
      <w:r w:rsidR="007727F4">
        <w:rPr>
          <w:rFonts w:ascii="Arial" w:hAnsi="Arial"/>
          <w:sz w:val="16"/>
        </w:rPr>
        <w:tab/>
      </w:r>
    </w:p>
    <w:p w14:paraId="3F4175F5" w14:textId="77777777" w:rsidR="007727F4" w:rsidRPr="00F17D8A" w:rsidRDefault="007727F4" w:rsidP="007727F4">
      <w:pPr>
        <w:tabs>
          <w:tab w:val="left" w:pos="360"/>
        </w:tabs>
        <w:ind w:right="486"/>
        <w:rPr>
          <w:rFonts w:ascii="Arial" w:hAnsi="Arial"/>
          <w:sz w:val="20"/>
          <w:szCs w:val="20"/>
        </w:rPr>
      </w:pPr>
    </w:p>
    <w:p w14:paraId="584BFFB6" w14:textId="77777777" w:rsidR="007727F4" w:rsidRPr="002D152E" w:rsidRDefault="007727F4" w:rsidP="007727F4">
      <w:pPr>
        <w:pBdr>
          <w:bottom w:val="single" w:sz="4" w:space="1" w:color="auto"/>
        </w:pBdr>
        <w:rPr>
          <w:rFonts w:ascii="Arial" w:hAnsi="Arial"/>
          <w:sz w:val="16"/>
        </w:rPr>
      </w:pPr>
    </w:p>
    <w:p w14:paraId="769DD383" w14:textId="77777777" w:rsidR="007727F4" w:rsidRDefault="007727F4" w:rsidP="007727F4">
      <w:pPr>
        <w:tabs>
          <w:tab w:val="left" w:pos="360"/>
        </w:tabs>
        <w:ind w:right="486"/>
        <w:rPr>
          <w:rFonts w:ascii="Arial" w:hAnsi="Arial"/>
          <w:sz w:val="16"/>
        </w:rPr>
      </w:pPr>
      <w:r>
        <w:rPr>
          <w:rFonts w:ascii="Arial" w:hAnsi="Arial"/>
          <w:sz w:val="16"/>
        </w:rPr>
        <w:t>City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r>
        <w:rPr>
          <w:rFonts w:ascii="Arial" w:hAnsi="Arial"/>
          <w:sz w:val="16"/>
        </w:rPr>
        <w:tab/>
      </w:r>
      <w:r>
        <w:rPr>
          <w:rFonts w:ascii="Arial" w:hAnsi="Arial"/>
          <w:sz w:val="16"/>
        </w:rPr>
        <w:tab/>
      </w:r>
    </w:p>
    <w:p w14:paraId="1FC84619" w14:textId="77777777" w:rsidR="007727F4" w:rsidRPr="00F17D8A" w:rsidRDefault="007727F4" w:rsidP="007727F4">
      <w:pPr>
        <w:ind w:right="486"/>
        <w:rPr>
          <w:rFonts w:ascii="Arial" w:hAnsi="Arial"/>
          <w:sz w:val="20"/>
          <w:szCs w:val="20"/>
        </w:rPr>
      </w:pPr>
    </w:p>
    <w:p w14:paraId="6135EA26" w14:textId="29F07F7A" w:rsidR="007727F4" w:rsidRDefault="007727F4" w:rsidP="007727F4">
      <w:pPr>
        <w:rPr>
          <w:rFonts w:ascii="Arial" w:hAnsi="Arial"/>
          <w:sz w:val="16"/>
        </w:rPr>
      </w:pPr>
      <w:r>
        <w:rPr>
          <w:rFonts w:ascii="Arial" w:hAnsi="Arial"/>
          <w:sz w:val="16"/>
        </w:rPr>
        <w:t>Telephone                                                                                              E</w:t>
      </w:r>
      <w:r w:rsidR="00D84497">
        <w:rPr>
          <w:rFonts w:ascii="Arial" w:hAnsi="Arial"/>
          <w:sz w:val="16"/>
        </w:rPr>
        <w:t>m</w:t>
      </w:r>
      <w:r>
        <w:rPr>
          <w:rFonts w:ascii="Arial" w:hAnsi="Arial"/>
          <w:sz w:val="16"/>
        </w:rPr>
        <w:t xml:space="preserve">ail  </w:t>
      </w:r>
    </w:p>
    <w:p w14:paraId="6C648F11" w14:textId="726DA18E" w:rsidR="007727F4" w:rsidRPr="008C43F2" w:rsidRDefault="007727F4" w:rsidP="007727F4">
      <w:pPr>
        <w:ind w:right="486"/>
        <w:rPr>
          <w:rFonts w:ascii="Arial" w:hAnsi="Arial"/>
        </w:rPr>
      </w:pPr>
      <w:r>
        <w:rPr>
          <w:rFonts w:ascii="Arial" w:hAnsi="Arial"/>
          <w:noProof/>
          <w:sz w:val="16"/>
        </w:rPr>
        <mc:AlternateContent>
          <mc:Choice Requires="wps">
            <w:drawing>
              <wp:anchor distT="0" distB="0" distL="114300" distR="114300" simplePos="0" relativeHeight="251663360" behindDoc="0" locked="0" layoutInCell="1" allowOverlap="1" wp14:anchorId="7F1A4038" wp14:editId="5FBD0B76">
                <wp:simplePos x="0" y="0"/>
                <wp:positionH relativeFrom="column">
                  <wp:posOffset>3492500</wp:posOffset>
                </wp:positionH>
                <wp:positionV relativeFrom="paragraph">
                  <wp:posOffset>10795</wp:posOffset>
                </wp:positionV>
                <wp:extent cx="2952750" cy="0"/>
                <wp:effectExtent l="6350" t="13335" r="12700" b="5715"/>
                <wp:wrapNone/>
                <wp:docPr id="62937617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22489" id="_x0000_t32" coordsize="21600,21600" o:spt="32" o:oned="t" path="m,l21600,21600e" filled="f">
                <v:path arrowok="t" fillok="f" o:connecttype="none"/>
                <o:lock v:ext="edit" shapetype="t"/>
              </v:shapetype>
              <v:shape id="Straight Arrow Connector 8" o:spid="_x0000_s1026" type="#_x0000_t32" style="position:absolute;margin-left:275pt;margin-top:.85pt;width:2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" strokeweight=".5pt"/>
            </w:pict>
          </mc:Fallback>
        </mc:AlternateContent>
      </w:r>
      <w:r>
        <w:rPr>
          <w:rFonts w:ascii="Arial" w:hAnsi="Arial"/>
          <w:noProof/>
          <w:sz w:val="16"/>
        </w:rPr>
        <mc:AlternateContent>
          <mc:Choice Requires="wps">
            <w:drawing>
              <wp:anchor distT="0" distB="0" distL="114300" distR="114300" simplePos="0" relativeHeight="251662336" behindDoc="0" locked="0" layoutInCell="1" allowOverlap="1" wp14:anchorId="2D1E9137" wp14:editId="68C88426">
                <wp:simplePos x="0" y="0"/>
                <wp:positionH relativeFrom="column">
                  <wp:posOffset>552450</wp:posOffset>
                </wp:positionH>
                <wp:positionV relativeFrom="paragraph">
                  <wp:posOffset>10795</wp:posOffset>
                </wp:positionV>
                <wp:extent cx="2444750" cy="0"/>
                <wp:effectExtent l="9525" t="13335" r="12700" b="5715"/>
                <wp:wrapNone/>
                <wp:docPr id="150419590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5A33A" id="Straight Arrow Connector 7" o:spid="_x0000_s1026" type="#_x0000_t32" style="position:absolute;margin-left:43.5pt;margin-top:.85pt;width:1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" strokeweight=".5pt"/>
            </w:pict>
          </mc:Fallback>
        </mc:AlternateContent>
      </w:r>
    </w:p>
    <w:p w14:paraId="68D16227" w14:textId="77777777" w:rsidR="007727F4" w:rsidRPr="007B4BED" w:rsidRDefault="007727F4" w:rsidP="007727F4">
      <w:pPr>
        <w:pBdr>
          <w:bottom w:val="single" w:sz="4" w:space="1" w:color="auto"/>
        </w:pBdr>
        <w:rPr>
          <w:rFonts w:ascii="Arial" w:hAnsi="Arial"/>
          <w:sz w:val="16"/>
        </w:rPr>
      </w:pPr>
    </w:p>
    <w:p w14:paraId="43AF706C" w14:textId="127850D5" w:rsidR="007727F4" w:rsidRDefault="00D84497" w:rsidP="007727F4">
      <w:pPr>
        <w:tabs>
          <w:tab w:val="left" w:pos="360"/>
        </w:tabs>
        <w:ind w:right="486"/>
        <w:rPr>
          <w:rFonts w:ascii="Arial" w:hAnsi="Arial"/>
          <w:sz w:val="16"/>
        </w:rPr>
      </w:pPr>
      <w:r>
        <w:rPr>
          <w:rFonts w:ascii="Arial" w:hAnsi="Arial"/>
          <w:sz w:val="16"/>
        </w:rPr>
        <w:t xml:space="preserve">Mentor(s) and </w:t>
      </w:r>
      <w:r w:rsidR="007727F4">
        <w:rPr>
          <w:rFonts w:ascii="Arial" w:hAnsi="Arial"/>
          <w:sz w:val="16"/>
        </w:rPr>
        <w:t>Co-Investigator(s)</w:t>
      </w:r>
      <w:r>
        <w:rPr>
          <w:rFonts w:ascii="Arial" w:hAnsi="Arial"/>
          <w:sz w:val="16"/>
        </w:rPr>
        <w:t>, if applicable</w:t>
      </w:r>
      <w:r w:rsidR="007727F4">
        <w:rPr>
          <w:rFonts w:ascii="Arial" w:hAnsi="Arial"/>
          <w:sz w:val="16"/>
        </w:rPr>
        <w:t xml:space="preserve"> – include degree(s)</w:t>
      </w:r>
    </w:p>
    <w:p w14:paraId="3C78BB8C" w14:textId="77777777" w:rsidR="007727F4" w:rsidRPr="008C43F2" w:rsidRDefault="007727F4" w:rsidP="007727F4">
      <w:pPr>
        <w:ind w:right="486"/>
        <w:rPr>
          <w:rFonts w:ascii="Arial" w:hAnsi="Arial"/>
          <w:sz w:val="28"/>
          <w:szCs w:val="28"/>
        </w:rPr>
      </w:pPr>
    </w:p>
    <w:p w14:paraId="7EBFBB4E" w14:textId="23500A23" w:rsidR="007727F4" w:rsidRPr="007B4BED" w:rsidRDefault="007727F4" w:rsidP="007727F4">
      <w:pPr>
        <w:rPr>
          <w:rFonts w:ascii="Arial" w:hAnsi="Arial"/>
          <w:b/>
          <w:sz w:val="16"/>
        </w:rPr>
      </w:pPr>
      <w:r>
        <w:rPr>
          <w:rFonts w:ascii="Arial" w:hAnsi="Arial"/>
          <w:sz w:val="16"/>
        </w:rPr>
        <w:t>Pr</w:t>
      </w:r>
      <w:r w:rsidR="003C1322">
        <w:rPr>
          <w:rFonts w:ascii="Arial" w:hAnsi="Arial"/>
          <w:sz w:val="16"/>
        </w:rPr>
        <w:t>oject</w:t>
      </w:r>
      <w:r>
        <w:rPr>
          <w:rFonts w:ascii="Arial" w:hAnsi="Arial"/>
          <w:sz w:val="16"/>
        </w:rPr>
        <w:t xml:space="preserve"> Title   </w:t>
      </w:r>
    </w:p>
    <w:p w14:paraId="1C818A30" w14:textId="450D8EB7" w:rsidR="007727F4" w:rsidRPr="003F0BDD" w:rsidRDefault="007727F4" w:rsidP="007727F4">
      <w:pPr>
        <w:pBdr>
          <w:bottom w:val="single" w:sz="4" w:space="1" w:color="auto"/>
        </w:pBdr>
        <w:rPr>
          <w:rFonts w:ascii="Arial" w:hAnsi="Arial"/>
        </w:rPr>
      </w:pPr>
      <w:r>
        <w:rPr>
          <w:rFonts w:ascii="Arial" w:hAnsi="Arial"/>
          <w:noProof/>
        </w:rPr>
        <mc:AlternateContent>
          <mc:Choice Requires="wps">
            <w:drawing>
              <wp:anchor distT="0" distB="0" distL="114300" distR="114300" simplePos="0" relativeHeight="251664384" behindDoc="0" locked="0" layoutInCell="1" allowOverlap="1" wp14:anchorId="08B5C1FA" wp14:editId="7CF10303">
                <wp:simplePos x="0" y="0"/>
                <wp:positionH relativeFrom="column">
                  <wp:posOffset>679450</wp:posOffset>
                </wp:positionH>
                <wp:positionV relativeFrom="paragraph">
                  <wp:posOffset>26035</wp:posOffset>
                </wp:positionV>
                <wp:extent cx="5721350" cy="0"/>
                <wp:effectExtent l="12700" t="6350" r="9525" b="12700"/>
                <wp:wrapNone/>
                <wp:docPr id="65568763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AE24" id="Straight Arrow Connector 6" o:spid="_x0000_s1026" type="#_x0000_t32" style="position:absolute;margin-left:53.5pt;margin-top:2.05pt;width:4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9ztAEAAFYDAAAOAAAAZHJzL2Uyb0RvYy54bWysU8Fu2zAMvQ/YPwi6L44ztBuMOD2k6y7d&#10;FqDdBzCSbAuTRYFUYufvJ6lJOnS3YT4Qoig+Pj7S67t5dOJoiC36VtaLpRTGK9TW9638+fzw4b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" strokeweight=".5pt"/>
            </w:pict>
          </mc:Fallback>
        </mc:AlternateContent>
      </w:r>
    </w:p>
    <w:p w14:paraId="309F07D0" w14:textId="77777777" w:rsidR="007727F4" w:rsidRPr="007B4BED" w:rsidRDefault="007727F4" w:rsidP="007727F4">
      <w:pPr>
        <w:pBdr>
          <w:bottom w:val="single" w:sz="4" w:space="1" w:color="auto"/>
        </w:pBdr>
        <w:rPr>
          <w:rFonts w:ascii="Arial" w:hAnsi="Arial"/>
          <w:sz w:val="20"/>
          <w:szCs w:val="20"/>
        </w:rPr>
      </w:pPr>
    </w:p>
    <w:p w14:paraId="5FFB8F20" w14:textId="77777777" w:rsidR="007727F4" w:rsidRDefault="007727F4" w:rsidP="007727F4">
      <w:pPr>
        <w:tabs>
          <w:tab w:val="left" w:pos="360"/>
        </w:tabs>
        <w:ind w:right="486"/>
        <w:rPr>
          <w:rFonts w:ascii="Arial" w:hAnsi="Arial"/>
          <w:sz w:val="16"/>
          <w:u w:val="single"/>
        </w:rPr>
      </w:pPr>
    </w:p>
    <w:p w14:paraId="50AEB34A" w14:textId="77777777" w:rsidR="007727F4" w:rsidRPr="00FA0F80" w:rsidRDefault="007727F4" w:rsidP="007727F4">
      <w:pPr>
        <w:tabs>
          <w:tab w:val="left" w:pos="360"/>
        </w:tabs>
        <w:ind w:right="486"/>
        <w:rPr>
          <w:rFonts w:ascii="Arial" w:hAnsi="Arial"/>
          <w:b/>
          <w:sz w:val="6"/>
          <w:szCs w:val="6"/>
        </w:rPr>
      </w:pPr>
    </w:p>
    <w:p w14:paraId="29079F3F" w14:textId="77777777" w:rsidR="007727F4" w:rsidRPr="00E50FBF" w:rsidRDefault="007727F4" w:rsidP="007727F4">
      <w:pPr>
        <w:ind w:right="486"/>
        <w:rPr>
          <w:rFonts w:ascii="Arial" w:hAnsi="Arial"/>
          <w:b/>
          <w:iCs/>
          <w:sz w:val="20"/>
        </w:rPr>
      </w:pPr>
    </w:p>
    <w:p w14:paraId="34FA46AC" w14:textId="77777777" w:rsidR="00E50FBF" w:rsidRPr="00E50FBF" w:rsidRDefault="00E50FBF" w:rsidP="007727F4">
      <w:pPr>
        <w:ind w:right="486"/>
        <w:rPr>
          <w:rFonts w:ascii="Arial" w:hAnsi="Arial"/>
          <w:b/>
          <w:iCs/>
          <w:sz w:val="20"/>
        </w:rPr>
      </w:pPr>
    </w:p>
    <w:p w14:paraId="48086641" w14:textId="77777777" w:rsidR="00E50FBF" w:rsidRPr="00E50FBF" w:rsidRDefault="00E50FBF" w:rsidP="007727F4">
      <w:pPr>
        <w:ind w:right="486"/>
        <w:rPr>
          <w:rFonts w:ascii="Arial" w:hAnsi="Arial"/>
          <w:b/>
          <w:iCs/>
          <w:sz w:val="20"/>
        </w:rPr>
      </w:pPr>
    </w:p>
    <w:p w14:paraId="2610EDE5" w14:textId="77777777" w:rsidR="00E50FBF" w:rsidRPr="00E50FBF" w:rsidRDefault="00E50FBF" w:rsidP="007727F4">
      <w:pPr>
        <w:ind w:right="486"/>
        <w:rPr>
          <w:rFonts w:ascii="Arial" w:hAnsi="Arial"/>
          <w:b/>
          <w:iCs/>
          <w:sz w:val="20"/>
        </w:rPr>
      </w:pPr>
    </w:p>
    <w:p w14:paraId="2D43A1B5" w14:textId="77777777" w:rsidR="00E50FBF" w:rsidRPr="00E50FBF" w:rsidRDefault="00E50FBF" w:rsidP="007727F4">
      <w:pPr>
        <w:ind w:right="486"/>
        <w:rPr>
          <w:rFonts w:ascii="Arial" w:hAnsi="Arial"/>
          <w:b/>
          <w:iCs/>
          <w:sz w:val="20"/>
        </w:rPr>
      </w:pPr>
    </w:p>
    <w:p w14:paraId="79B02F46" w14:textId="77777777" w:rsidR="00E50FBF" w:rsidRPr="00E50FBF" w:rsidRDefault="00E50FBF" w:rsidP="007727F4">
      <w:pPr>
        <w:ind w:right="486"/>
        <w:rPr>
          <w:rFonts w:ascii="Arial" w:hAnsi="Arial"/>
          <w:b/>
          <w:iCs/>
          <w:sz w:val="20"/>
        </w:rPr>
      </w:pPr>
    </w:p>
    <w:p w14:paraId="1D40B43D" w14:textId="77777777" w:rsidR="00E50FBF" w:rsidRPr="00E50FBF" w:rsidRDefault="00E50FBF" w:rsidP="007727F4">
      <w:pPr>
        <w:ind w:right="486"/>
        <w:rPr>
          <w:rFonts w:ascii="Arial" w:hAnsi="Arial"/>
          <w:b/>
          <w:iCs/>
          <w:sz w:val="20"/>
        </w:rPr>
      </w:pPr>
    </w:p>
    <w:p w14:paraId="3D83B647" w14:textId="77777777" w:rsidR="00E50FBF" w:rsidRPr="00E50FBF" w:rsidRDefault="00E50FBF" w:rsidP="007727F4">
      <w:pPr>
        <w:ind w:right="486"/>
        <w:rPr>
          <w:rFonts w:ascii="Arial" w:hAnsi="Arial"/>
          <w:b/>
          <w:iCs/>
          <w:sz w:val="20"/>
        </w:rPr>
      </w:pPr>
    </w:p>
    <w:p w14:paraId="41D874F9" w14:textId="77777777" w:rsidR="00E50FBF" w:rsidRPr="00E50FBF" w:rsidRDefault="00E50FBF" w:rsidP="007727F4">
      <w:pPr>
        <w:ind w:right="486"/>
        <w:rPr>
          <w:rFonts w:ascii="Arial" w:hAnsi="Arial"/>
          <w:b/>
          <w:iCs/>
          <w:sz w:val="20"/>
        </w:rPr>
      </w:pPr>
    </w:p>
    <w:p w14:paraId="7C104C23" w14:textId="77777777" w:rsidR="00E50FBF" w:rsidRPr="00E50FBF" w:rsidRDefault="00E50FBF" w:rsidP="007727F4">
      <w:pPr>
        <w:ind w:right="486"/>
        <w:rPr>
          <w:rFonts w:ascii="Arial" w:hAnsi="Arial"/>
          <w:b/>
          <w:iCs/>
          <w:sz w:val="20"/>
        </w:rPr>
      </w:pPr>
    </w:p>
    <w:p w14:paraId="4AC11CFC" w14:textId="77777777" w:rsidR="00E50FBF" w:rsidRPr="00E50FBF" w:rsidRDefault="00E50FBF" w:rsidP="007727F4">
      <w:pPr>
        <w:ind w:right="486"/>
        <w:rPr>
          <w:rFonts w:ascii="Arial" w:hAnsi="Arial"/>
          <w:b/>
          <w:iCs/>
          <w:sz w:val="20"/>
        </w:rPr>
      </w:pPr>
    </w:p>
    <w:p w14:paraId="2474FB25" w14:textId="77777777" w:rsidR="007727F4" w:rsidRPr="00E50FBF" w:rsidRDefault="007727F4" w:rsidP="007727F4">
      <w:pPr>
        <w:ind w:right="486"/>
        <w:rPr>
          <w:rFonts w:ascii="Arial" w:hAnsi="Arial"/>
          <w:b/>
          <w:iCs/>
          <w:sz w:val="20"/>
        </w:rPr>
      </w:pPr>
    </w:p>
    <w:p w14:paraId="36D38A51" w14:textId="77777777" w:rsidR="007727F4" w:rsidRPr="00E50FBF" w:rsidRDefault="007727F4" w:rsidP="007727F4">
      <w:pPr>
        <w:ind w:right="486"/>
        <w:rPr>
          <w:rFonts w:ascii="Arial" w:hAnsi="Arial"/>
          <w:b/>
          <w:iCs/>
          <w:sz w:val="20"/>
        </w:rPr>
      </w:pPr>
    </w:p>
    <w:p w14:paraId="6C6E1107" w14:textId="77777777" w:rsidR="007727F4" w:rsidRPr="00E50FBF" w:rsidRDefault="007727F4" w:rsidP="007727F4">
      <w:pPr>
        <w:ind w:right="486"/>
        <w:rPr>
          <w:rFonts w:ascii="Arial" w:hAnsi="Arial"/>
          <w:b/>
          <w:iCs/>
          <w:sz w:val="20"/>
        </w:rPr>
      </w:pPr>
    </w:p>
    <w:p w14:paraId="55901DF2" w14:textId="77777777" w:rsidR="007727F4" w:rsidRDefault="007727F4" w:rsidP="007727F4">
      <w:pPr>
        <w:tabs>
          <w:tab w:val="left" w:pos="6660"/>
        </w:tabs>
        <w:ind w:right="486"/>
      </w:pPr>
    </w:p>
    <w:p w14:paraId="14D9B60B" w14:textId="77777777" w:rsidR="007727F4" w:rsidRPr="0030797A" w:rsidRDefault="007727F4" w:rsidP="007727F4">
      <w:pPr>
        <w:tabs>
          <w:tab w:val="left" w:pos="6660"/>
        </w:tabs>
        <w:ind w:right="490"/>
        <w:rPr>
          <w:sz w:val="16"/>
          <w:szCs w:val="16"/>
        </w:rPr>
      </w:pPr>
    </w:p>
    <w:p w14:paraId="7F297166" w14:textId="77777777" w:rsidR="007727F4" w:rsidRPr="0030797A" w:rsidRDefault="007727F4" w:rsidP="007727F4">
      <w:pPr>
        <w:tabs>
          <w:tab w:val="left" w:pos="6660"/>
        </w:tabs>
        <w:ind w:right="486"/>
        <w:rPr>
          <w:sz w:val="6"/>
          <w:szCs w:val="6"/>
        </w:rPr>
      </w:pPr>
    </w:p>
    <w:p w14:paraId="66972ECF" w14:textId="5FA23AEE" w:rsidR="007727F4" w:rsidRDefault="007727F4" w:rsidP="007727F4">
      <w:pPr>
        <w:tabs>
          <w:tab w:val="left" w:pos="6660"/>
        </w:tabs>
        <w:ind w:right="486"/>
        <w:rPr>
          <w:rFonts w:ascii="Arial" w:hAnsi="Arial" w:cs="Arial"/>
          <w:bCs/>
          <w:sz w:val="16"/>
          <w:szCs w:val="16"/>
        </w:rPr>
      </w:pPr>
    </w:p>
    <w:p w14:paraId="552AC3F9" w14:textId="77777777" w:rsidR="00C36BDE" w:rsidRDefault="00C36BDE" w:rsidP="007727F4">
      <w:pPr>
        <w:tabs>
          <w:tab w:val="left" w:pos="6660"/>
        </w:tabs>
        <w:ind w:right="486"/>
        <w:rPr>
          <w:rFonts w:ascii="Arial" w:hAnsi="Arial" w:cs="Arial"/>
          <w:bCs/>
          <w:sz w:val="16"/>
          <w:szCs w:val="16"/>
        </w:rPr>
      </w:pPr>
    </w:p>
    <w:p w14:paraId="50EB987C" w14:textId="48F5C3EB" w:rsidR="007727F4" w:rsidRDefault="007727F4" w:rsidP="007727F4">
      <w:pPr>
        <w:tabs>
          <w:tab w:val="left" w:pos="6660"/>
        </w:tabs>
        <w:ind w:right="486"/>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665408" behindDoc="0" locked="0" layoutInCell="1" allowOverlap="1" wp14:anchorId="164A8446" wp14:editId="1769EBBC">
                <wp:simplePos x="0" y="0"/>
                <wp:positionH relativeFrom="column">
                  <wp:posOffset>-6350</wp:posOffset>
                </wp:positionH>
                <wp:positionV relativeFrom="paragraph">
                  <wp:posOffset>46355</wp:posOffset>
                </wp:positionV>
                <wp:extent cx="2438400" cy="0"/>
                <wp:effectExtent l="12700" t="5080" r="6350" b="13970"/>
                <wp:wrapNone/>
                <wp:docPr id="213449633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555C8" id="Straight Arrow Connector 2" o:spid="_x0000_s1026" type="#_x0000_t32" style="position:absolute;margin-left:-.5pt;margin-top:3.65pt;width:19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5DuAEAAFYDAAAOAAAAZHJzL2Uyb0RvYy54bWysU8Fu2zAMvQ/YPwi6L3aydui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"/>
            </w:pict>
          </mc:Fallback>
        </mc:AlternateContent>
      </w:r>
    </w:p>
    <w:p w14:paraId="0950D664" w14:textId="0A6CB949" w:rsidR="00652DC1" w:rsidRPr="007727F4" w:rsidRDefault="007727F4" w:rsidP="007727F4">
      <w:pPr>
        <w:tabs>
          <w:tab w:val="left" w:pos="6660"/>
        </w:tabs>
        <w:rPr>
          <w:rFonts w:ascii="Arial" w:hAnsi="Arial" w:cs="Arial"/>
          <w:b/>
          <w:bCs/>
          <w:sz w:val="16"/>
          <w:szCs w:val="16"/>
        </w:rPr>
      </w:pPr>
      <w:r w:rsidRPr="007F2EBB">
        <w:rPr>
          <w:rFonts w:ascii="Arial" w:hAnsi="Arial" w:cs="Arial"/>
          <w:b/>
          <w:bCs/>
          <w:sz w:val="16"/>
          <w:szCs w:val="16"/>
        </w:rPr>
        <w:t xml:space="preserve">Applicant’s Signature          </w:t>
      </w:r>
      <w:r>
        <w:rPr>
          <w:rFonts w:ascii="Arial" w:hAnsi="Arial" w:cs="Arial"/>
          <w:b/>
          <w:bCs/>
          <w:sz w:val="16"/>
          <w:szCs w:val="16"/>
        </w:rPr>
        <w:t xml:space="preserve">                      </w:t>
      </w:r>
      <w:r w:rsidRPr="007F2EBB">
        <w:rPr>
          <w:rFonts w:ascii="Arial" w:hAnsi="Arial" w:cs="Arial"/>
          <w:b/>
          <w:bCs/>
          <w:sz w:val="16"/>
          <w:szCs w:val="16"/>
        </w:rPr>
        <w:t xml:space="preserve">Date                                           </w:t>
      </w:r>
      <w:r>
        <w:rPr>
          <w:rFonts w:ascii="Arial" w:hAnsi="Arial" w:cs="Arial"/>
          <w:b/>
          <w:bCs/>
          <w:sz w:val="16"/>
          <w:szCs w:val="16"/>
        </w:rPr>
        <w:t xml:space="preserve">               </w:t>
      </w:r>
    </w:p>
    <w:sectPr w:rsidR="00652DC1" w:rsidRPr="007727F4" w:rsidSect="006C1574">
      <w:footerReference w:type="default" r:id="rId31"/>
      <w:type w:val="continuous"/>
      <w:pgSz w:w="12240" w:h="15840"/>
      <w:pgMar w:top="1080" w:right="720" w:bottom="810" w:left="108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5C71" w14:textId="77777777" w:rsidR="00BF12D5" w:rsidRDefault="00BF12D5" w:rsidP="007727F4">
      <w:r>
        <w:separator/>
      </w:r>
    </w:p>
  </w:endnote>
  <w:endnote w:type="continuationSeparator" w:id="0">
    <w:p w14:paraId="23300801" w14:textId="77777777" w:rsidR="00BF12D5" w:rsidRDefault="00BF12D5" w:rsidP="0077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6C58" w14:textId="16298FE3" w:rsidR="007D150A" w:rsidRPr="00B43476" w:rsidRDefault="007507EF" w:rsidP="00A535E1">
    <w:pPr>
      <w:pStyle w:val="BodyText2"/>
      <w:rPr>
        <w:rFonts w:ascii="Arial" w:hAnsi="Arial" w:cs="Arial"/>
        <w:sz w:val="16"/>
        <w:szCs w:val="16"/>
      </w:rPr>
    </w:pPr>
    <w:r>
      <w:rPr>
        <w:rFonts w:ascii="Arial" w:hAnsi="Arial" w:cs="Arial"/>
        <w:bCs/>
        <w:sz w:val="16"/>
        <w:szCs w:val="16"/>
      </w:rPr>
      <w:t>DoD Convergent Science Cancer Consortium</w:t>
    </w:r>
    <w:r w:rsidRPr="00C36BDE">
      <w:rPr>
        <w:rFonts w:ascii="Arial" w:hAnsi="Arial" w:cs="Arial"/>
        <w:bCs/>
        <w:sz w:val="16"/>
        <w:szCs w:val="16"/>
      </w:rPr>
      <w:t xml:space="preserve"> </w:t>
    </w:r>
    <w:r>
      <w:rPr>
        <w:rFonts w:ascii="Arial" w:hAnsi="Arial" w:cs="Arial"/>
        <w:bCs/>
        <w:sz w:val="16"/>
        <w:szCs w:val="16"/>
      </w:rPr>
      <w:t>-</w:t>
    </w:r>
    <w:r w:rsidRPr="00C36BDE">
      <w:rPr>
        <w:rFonts w:ascii="Arial" w:hAnsi="Arial" w:cs="Arial"/>
        <w:bCs/>
        <w:sz w:val="16"/>
        <w:szCs w:val="16"/>
      </w:rPr>
      <w:t xml:space="preserve"> </w:t>
    </w:r>
    <w:r>
      <w:rPr>
        <w:rFonts w:ascii="Arial" w:hAnsi="Arial" w:cs="Arial"/>
        <w:bCs/>
        <w:sz w:val="16"/>
        <w:szCs w:val="16"/>
      </w:rPr>
      <w:t>Seed</w:t>
    </w:r>
    <w:r w:rsidRPr="00C36BDE">
      <w:rPr>
        <w:rFonts w:ascii="Arial" w:hAnsi="Arial" w:cs="Arial"/>
        <w:bCs/>
        <w:sz w:val="16"/>
        <w:szCs w:val="16"/>
      </w:rPr>
      <w:t xml:space="preserve"> Projects </w:t>
    </w:r>
    <w:r>
      <w:rPr>
        <w:rFonts w:ascii="Arial" w:hAnsi="Arial" w:cs="Arial"/>
        <w:bCs/>
        <w:sz w:val="16"/>
        <w:szCs w:val="16"/>
      </w:rPr>
      <w:t>RFA</w:t>
    </w:r>
    <w:r w:rsidRPr="00C36BDE">
      <w:rPr>
        <w:rFonts w:ascii="Arial" w:hAnsi="Arial" w:cs="Arial"/>
        <w:bCs/>
        <w:sz w:val="16"/>
        <w:szCs w:val="16"/>
      </w:rPr>
      <w:t xml:space="preserve"> </w:t>
    </w:r>
    <w:r w:rsidR="00850A71">
      <w:rPr>
        <w:rFonts w:ascii="Arial" w:hAnsi="Arial" w:cs="Arial"/>
        <w:b w:val="0"/>
        <w:sz w:val="16"/>
        <w:szCs w:val="16"/>
      </w:rPr>
      <w:tab/>
    </w:r>
    <w:r w:rsidR="00850A71">
      <w:rPr>
        <w:rFonts w:ascii="Arial" w:hAnsi="Arial" w:cs="Arial"/>
        <w:b w:val="0"/>
        <w:sz w:val="16"/>
        <w:szCs w:val="16"/>
      </w:rPr>
      <w:tab/>
    </w:r>
    <w:r w:rsidR="00850A71">
      <w:rPr>
        <w:rFonts w:ascii="Arial" w:hAnsi="Arial" w:cs="Arial"/>
        <w:b w:val="0"/>
        <w:sz w:val="16"/>
        <w:szCs w:val="16"/>
      </w:rPr>
      <w:tab/>
    </w:r>
    <w:r w:rsidR="00850A71">
      <w:rPr>
        <w:rFonts w:ascii="Arial" w:hAnsi="Arial" w:cs="Arial"/>
        <w:b w:val="0"/>
        <w:sz w:val="16"/>
        <w:szCs w:val="16"/>
      </w:rPr>
      <w:tab/>
    </w:r>
    <w:r w:rsidR="00850A71">
      <w:rPr>
        <w:rFonts w:ascii="Arial" w:hAnsi="Arial" w:cs="Arial"/>
        <w:b w:val="0"/>
        <w:sz w:val="16"/>
        <w:szCs w:val="16"/>
      </w:rPr>
      <w:tab/>
    </w:r>
    <w:r w:rsidR="00850A71">
      <w:rPr>
        <w:rFonts w:ascii="Arial" w:hAnsi="Arial" w:cs="Arial"/>
        <w:b w:val="0"/>
        <w:sz w:val="16"/>
        <w:szCs w:val="16"/>
      </w:rPr>
      <w:tab/>
    </w:r>
    <w:r w:rsidR="007D150A" w:rsidRPr="00B43476">
      <w:rPr>
        <w:rFonts w:ascii="Arial" w:hAnsi="Arial" w:cs="Arial"/>
        <w:b w:val="0"/>
        <w:sz w:val="16"/>
        <w:szCs w:val="16"/>
      </w:rPr>
      <w:t xml:space="preserve">Page </w:t>
    </w:r>
    <w:r w:rsidR="007D150A" w:rsidRPr="00B43476">
      <w:rPr>
        <w:rFonts w:ascii="Arial" w:hAnsi="Arial" w:cs="Arial"/>
        <w:b w:val="0"/>
        <w:sz w:val="16"/>
        <w:szCs w:val="16"/>
      </w:rPr>
      <w:fldChar w:fldCharType="begin"/>
    </w:r>
    <w:r w:rsidR="007D150A" w:rsidRPr="00B43476">
      <w:rPr>
        <w:rFonts w:ascii="Arial" w:hAnsi="Arial" w:cs="Arial"/>
        <w:b w:val="0"/>
        <w:sz w:val="16"/>
        <w:szCs w:val="16"/>
      </w:rPr>
      <w:instrText xml:space="preserve"> PAGE   \* MERGEFORMAT </w:instrText>
    </w:r>
    <w:r w:rsidR="007D150A" w:rsidRPr="00B43476">
      <w:rPr>
        <w:rFonts w:ascii="Arial" w:hAnsi="Arial" w:cs="Arial"/>
        <w:b w:val="0"/>
        <w:sz w:val="16"/>
        <w:szCs w:val="16"/>
      </w:rPr>
      <w:fldChar w:fldCharType="separate"/>
    </w:r>
    <w:r w:rsidR="007D150A" w:rsidRPr="00B43476">
      <w:rPr>
        <w:rFonts w:ascii="Arial" w:hAnsi="Arial" w:cs="Arial"/>
        <w:b w:val="0"/>
        <w:noProof/>
        <w:sz w:val="16"/>
        <w:szCs w:val="16"/>
      </w:rPr>
      <w:t>3</w:t>
    </w:r>
    <w:r w:rsidR="007D150A" w:rsidRPr="00B43476">
      <w:rPr>
        <w:rFonts w:ascii="Arial" w:hAnsi="Arial" w:cs="Arial"/>
        <w:b w:val="0"/>
        <w:noProof/>
        <w:sz w:val="16"/>
        <w:szCs w:val="16"/>
      </w:rPr>
      <w:fldChar w:fldCharType="end"/>
    </w:r>
    <w:r w:rsidR="007D150A" w:rsidRPr="00B43476">
      <w:rPr>
        <w:rFonts w:ascii="Arial" w:hAnsi="Arial" w:cs="Arial"/>
        <w:b w:val="0"/>
        <w:sz w:val="16"/>
        <w:szCs w:val="16"/>
      </w:rPr>
      <w:t xml:space="preserve"> </w:t>
    </w:r>
    <w:r w:rsidR="007D150A" w:rsidRPr="00B43476">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79D9" w14:textId="77777777" w:rsidR="007D150A" w:rsidRPr="00A535E1" w:rsidRDefault="007D150A" w:rsidP="00A535E1">
    <w:pPr>
      <w:pStyle w:val="BodyText2"/>
      <w:rPr>
        <w:rFonts w:ascii="Calibri" w:hAnsi="Calibri" w:cs="Arial"/>
        <w:sz w:val="16"/>
        <w:szCs w:val="16"/>
      </w:rPr>
    </w:pPr>
    <w:r>
      <w:rPr>
        <w:rFonts w:ascii="Calibri" w:hAnsi="Calibri"/>
        <w:b w:val="0"/>
        <w:sz w:val="16"/>
        <w:szCs w:val="16"/>
      </w:rPr>
      <w:t>Ovarian</w:t>
    </w:r>
    <w:r w:rsidRPr="00AD29C9">
      <w:rPr>
        <w:rFonts w:ascii="Calibri" w:hAnsi="Calibri"/>
        <w:b w:val="0"/>
        <w:sz w:val="16"/>
        <w:szCs w:val="16"/>
      </w:rPr>
      <w:t xml:space="preserve"> Cancer SPORE </w:t>
    </w:r>
    <w:r>
      <w:rPr>
        <w:rFonts w:ascii="Calibri" w:hAnsi="Calibri"/>
        <w:b w:val="0"/>
        <w:sz w:val="16"/>
        <w:szCs w:val="16"/>
      </w:rPr>
      <w:t>–</w:t>
    </w:r>
    <w:r w:rsidRPr="00AD29C9">
      <w:rPr>
        <w:rFonts w:ascii="Calibri" w:hAnsi="Calibri"/>
        <w:b w:val="0"/>
        <w:sz w:val="16"/>
        <w:szCs w:val="16"/>
      </w:rPr>
      <w:t xml:space="preserve"> </w:t>
    </w:r>
    <w:r>
      <w:rPr>
        <w:rFonts w:ascii="Calibri" w:hAnsi="Calibri"/>
        <w:b w:val="0"/>
        <w:sz w:val="16"/>
        <w:szCs w:val="16"/>
      </w:rPr>
      <w:t>DRP Awards – 12.2018</w:t>
    </w:r>
    <w:r w:rsidRPr="00AD29C9">
      <w:rPr>
        <w:rFonts w:ascii="Calibri" w:hAnsi="Calibri" w:cs="Arial"/>
        <w:sz w:val="16"/>
        <w:szCs w:val="16"/>
      </w:rPr>
      <w:t xml:space="preserve">                              </w:t>
    </w:r>
    <w:r>
      <w:rPr>
        <w:rFonts w:ascii="Calibri" w:hAnsi="Calibri"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C54F" w14:textId="49401C5B" w:rsidR="007D150A" w:rsidRPr="00C36BDE" w:rsidRDefault="007507EF" w:rsidP="000C3A58">
    <w:pPr>
      <w:pStyle w:val="Footer"/>
      <w:tabs>
        <w:tab w:val="clear" w:pos="8640"/>
      </w:tabs>
      <w:rPr>
        <w:rFonts w:ascii="Arial" w:hAnsi="Arial" w:cs="Arial"/>
        <w:bCs/>
        <w:sz w:val="16"/>
        <w:szCs w:val="16"/>
      </w:rPr>
    </w:pPr>
    <w:r>
      <w:rPr>
        <w:rFonts w:ascii="Arial" w:hAnsi="Arial" w:cs="Arial"/>
        <w:bCs/>
        <w:sz w:val="16"/>
        <w:szCs w:val="16"/>
      </w:rPr>
      <w:t>DoD Convergent Science Cancer Consortium</w:t>
    </w:r>
    <w:r w:rsidR="007727F4" w:rsidRPr="00C36BDE">
      <w:rPr>
        <w:rFonts w:ascii="Arial" w:hAnsi="Arial" w:cs="Arial"/>
        <w:bCs/>
        <w:sz w:val="16"/>
        <w:szCs w:val="16"/>
      </w:rPr>
      <w:t xml:space="preserve"> – </w:t>
    </w:r>
    <w:r>
      <w:rPr>
        <w:rFonts w:ascii="Arial" w:hAnsi="Arial" w:cs="Arial"/>
        <w:bCs/>
        <w:sz w:val="16"/>
        <w:szCs w:val="16"/>
      </w:rPr>
      <w:t>Seed</w:t>
    </w:r>
    <w:r w:rsidR="007727F4" w:rsidRPr="00C36BDE">
      <w:rPr>
        <w:rFonts w:ascii="Arial" w:hAnsi="Arial" w:cs="Arial"/>
        <w:bCs/>
        <w:sz w:val="16"/>
        <w:szCs w:val="16"/>
      </w:rPr>
      <w:t xml:space="preserve"> </w:t>
    </w:r>
    <w:proofErr w:type="gramStart"/>
    <w:r w:rsidR="007727F4" w:rsidRPr="00C36BDE">
      <w:rPr>
        <w:rFonts w:ascii="Arial" w:hAnsi="Arial" w:cs="Arial"/>
        <w:bCs/>
        <w:sz w:val="16"/>
        <w:szCs w:val="16"/>
      </w:rPr>
      <w:t>Projects</w:t>
    </w:r>
    <w:r w:rsidR="00C36BDE" w:rsidRPr="00C36BDE">
      <w:rPr>
        <w:rFonts w:ascii="Arial" w:hAnsi="Arial" w:cs="Arial"/>
        <w:bCs/>
        <w:sz w:val="16"/>
        <w:szCs w:val="16"/>
      </w:rPr>
      <w:t xml:space="preserve">  </w:t>
    </w:r>
    <w:r w:rsidR="00C36BDE" w:rsidRPr="00C36BDE">
      <w:rPr>
        <w:rFonts w:ascii="Arial" w:hAnsi="Arial" w:cs="Arial"/>
        <w:bCs/>
        <w:sz w:val="16"/>
        <w:szCs w:val="16"/>
      </w:rPr>
      <w:tab/>
    </w:r>
    <w:proofErr w:type="gramEnd"/>
    <w:r w:rsidR="00C36BDE" w:rsidRPr="00C36BDE">
      <w:rPr>
        <w:rFonts w:ascii="Arial" w:hAnsi="Arial" w:cs="Arial"/>
        <w:bCs/>
        <w:sz w:val="16"/>
        <w:szCs w:val="16"/>
      </w:rPr>
      <w:tab/>
      <w:t xml:space="preserve">          </w:t>
    </w:r>
    <w:r w:rsidR="000C3A58">
      <w:rPr>
        <w:rFonts w:ascii="Arial" w:hAnsi="Arial" w:cs="Arial"/>
        <w:bCs/>
        <w:sz w:val="16"/>
        <w:szCs w:val="16"/>
      </w:rPr>
      <w:tab/>
    </w:r>
    <w:r w:rsidR="000C3A58">
      <w:rPr>
        <w:rFonts w:ascii="Arial" w:hAnsi="Arial" w:cs="Arial"/>
        <w:bCs/>
        <w:sz w:val="16"/>
        <w:szCs w:val="16"/>
      </w:rPr>
      <w:tab/>
    </w:r>
    <w:r w:rsidR="000C3A58">
      <w:rPr>
        <w:rFonts w:ascii="Arial" w:hAnsi="Arial" w:cs="Arial"/>
        <w:bCs/>
        <w:sz w:val="16"/>
        <w:szCs w:val="16"/>
      </w:rPr>
      <w:tab/>
    </w:r>
    <w:r w:rsidR="00C36BDE" w:rsidRPr="00C36BDE">
      <w:rPr>
        <w:rFonts w:ascii="Arial" w:hAnsi="Arial" w:cs="Arial"/>
        <w:bCs/>
        <w:sz w:val="16"/>
        <w:szCs w:val="16"/>
      </w:rPr>
      <w:t>Application Face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AD56" w14:textId="77777777" w:rsidR="00BF12D5" w:rsidRDefault="00BF12D5" w:rsidP="007727F4">
      <w:r>
        <w:separator/>
      </w:r>
    </w:p>
  </w:footnote>
  <w:footnote w:type="continuationSeparator" w:id="0">
    <w:p w14:paraId="54CB6BE0" w14:textId="77777777" w:rsidR="00BF12D5" w:rsidRDefault="00BF12D5" w:rsidP="0077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886"/>
    <w:multiLevelType w:val="hybridMultilevel"/>
    <w:tmpl w:val="65B68FA8"/>
    <w:lvl w:ilvl="0" w:tplc="9A563E16">
      <w:start w:val="1"/>
      <w:numFmt w:val="decimal"/>
      <w:lvlText w:val="%1."/>
      <w:lvlJc w:val="left"/>
      <w:pPr>
        <w:tabs>
          <w:tab w:val="num" w:pos="720"/>
        </w:tabs>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C2EA5"/>
    <w:multiLevelType w:val="hybridMultilevel"/>
    <w:tmpl w:val="78E0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7107C"/>
    <w:multiLevelType w:val="hybridMultilevel"/>
    <w:tmpl w:val="3B92E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93285E"/>
    <w:multiLevelType w:val="hybridMultilevel"/>
    <w:tmpl w:val="CF50E552"/>
    <w:lvl w:ilvl="0" w:tplc="964685E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D12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270844">
    <w:abstractNumId w:val="2"/>
  </w:num>
  <w:num w:numId="2" w16cid:durableId="1446922421">
    <w:abstractNumId w:val="3"/>
  </w:num>
  <w:num w:numId="3" w16cid:durableId="784424552">
    <w:abstractNumId w:val="1"/>
  </w:num>
  <w:num w:numId="4" w16cid:durableId="1391033557">
    <w:abstractNumId w:val="0"/>
  </w:num>
  <w:num w:numId="5" w16cid:durableId="373428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F4"/>
    <w:rsid w:val="000205CA"/>
    <w:rsid w:val="0002516D"/>
    <w:rsid w:val="00034643"/>
    <w:rsid w:val="00036ED7"/>
    <w:rsid w:val="00052011"/>
    <w:rsid w:val="00052634"/>
    <w:rsid w:val="000617BB"/>
    <w:rsid w:val="0006195C"/>
    <w:rsid w:val="000A7CCF"/>
    <w:rsid w:val="000C31D2"/>
    <w:rsid w:val="000C3A58"/>
    <w:rsid w:val="000D4EAB"/>
    <w:rsid w:val="001017F6"/>
    <w:rsid w:val="00102744"/>
    <w:rsid w:val="00122A53"/>
    <w:rsid w:val="0014680C"/>
    <w:rsid w:val="00183EB7"/>
    <w:rsid w:val="00193D7E"/>
    <w:rsid w:val="001B298E"/>
    <w:rsid w:val="001B2998"/>
    <w:rsid w:val="0020397E"/>
    <w:rsid w:val="002376F4"/>
    <w:rsid w:val="0024495D"/>
    <w:rsid w:val="00245ECD"/>
    <w:rsid w:val="00261B40"/>
    <w:rsid w:val="0027028B"/>
    <w:rsid w:val="00280CEE"/>
    <w:rsid w:val="002B4967"/>
    <w:rsid w:val="002C1676"/>
    <w:rsid w:val="002F3E45"/>
    <w:rsid w:val="003025DD"/>
    <w:rsid w:val="00331146"/>
    <w:rsid w:val="003775CA"/>
    <w:rsid w:val="003806D4"/>
    <w:rsid w:val="00397C52"/>
    <w:rsid w:val="003C1322"/>
    <w:rsid w:val="003D7805"/>
    <w:rsid w:val="00410716"/>
    <w:rsid w:val="0048376B"/>
    <w:rsid w:val="004B1857"/>
    <w:rsid w:val="004E4F2C"/>
    <w:rsid w:val="00525739"/>
    <w:rsid w:val="00531F40"/>
    <w:rsid w:val="00534492"/>
    <w:rsid w:val="00553112"/>
    <w:rsid w:val="005555ED"/>
    <w:rsid w:val="005917E6"/>
    <w:rsid w:val="005B301E"/>
    <w:rsid w:val="005C3672"/>
    <w:rsid w:val="005E4D93"/>
    <w:rsid w:val="0061051A"/>
    <w:rsid w:val="00621C44"/>
    <w:rsid w:val="006315D2"/>
    <w:rsid w:val="00646318"/>
    <w:rsid w:val="00652DC1"/>
    <w:rsid w:val="0068260C"/>
    <w:rsid w:val="00696EF7"/>
    <w:rsid w:val="006A743A"/>
    <w:rsid w:val="006B265F"/>
    <w:rsid w:val="006C1574"/>
    <w:rsid w:val="006D0BF6"/>
    <w:rsid w:val="00707F37"/>
    <w:rsid w:val="0071134C"/>
    <w:rsid w:val="007220F8"/>
    <w:rsid w:val="007370BC"/>
    <w:rsid w:val="007507EF"/>
    <w:rsid w:val="00750B4C"/>
    <w:rsid w:val="00763056"/>
    <w:rsid w:val="007727F4"/>
    <w:rsid w:val="00786A01"/>
    <w:rsid w:val="007A289C"/>
    <w:rsid w:val="007C2AAF"/>
    <w:rsid w:val="007D150A"/>
    <w:rsid w:val="00802F7F"/>
    <w:rsid w:val="00805B9F"/>
    <w:rsid w:val="00816404"/>
    <w:rsid w:val="00850A71"/>
    <w:rsid w:val="008675AA"/>
    <w:rsid w:val="0086789A"/>
    <w:rsid w:val="00872A1B"/>
    <w:rsid w:val="00875AD4"/>
    <w:rsid w:val="008936BA"/>
    <w:rsid w:val="008C1D87"/>
    <w:rsid w:val="00900441"/>
    <w:rsid w:val="0091060A"/>
    <w:rsid w:val="0092122C"/>
    <w:rsid w:val="00981566"/>
    <w:rsid w:val="009C5817"/>
    <w:rsid w:val="009C7428"/>
    <w:rsid w:val="009D2324"/>
    <w:rsid w:val="00A34A37"/>
    <w:rsid w:val="00A77C5F"/>
    <w:rsid w:val="00A854D3"/>
    <w:rsid w:val="00AB76AC"/>
    <w:rsid w:val="00AE2239"/>
    <w:rsid w:val="00AF0491"/>
    <w:rsid w:val="00B0136E"/>
    <w:rsid w:val="00B066C2"/>
    <w:rsid w:val="00B106B4"/>
    <w:rsid w:val="00B1691C"/>
    <w:rsid w:val="00B27E37"/>
    <w:rsid w:val="00B37C39"/>
    <w:rsid w:val="00B43476"/>
    <w:rsid w:val="00B701AC"/>
    <w:rsid w:val="00BA09F7"/>
    <w:rsid w:val="00BF12D5"/>
    <w:rsid w:val="00C21DFE"/>
    <w:rsid w:val="00C36BDE"/>
    <w:rsid w:val="00C87F1A"/>
    <w:rsid w:val="00C95382"/>
    <w:rsid w:val="00C95852"/>
    <w:rsid w:val="00D019D5"/>
    <w:rsid w:val="00D21629"/>
    <w:rsid w:val="00D720C7"/>
    <w:rsid w:val="00D73EE0"/>
    <w:rsid w:val="00D84497"/>
    <w:rsid w:val="00D9526A"/>
    <w:rsid w:val="00D96666"/>
    <w:rsid w:val="00DE3CE1"/>
    <w:rsid w:val="00DF40A9"/>
    <w:rsid w:val="00E078BC"/>
    <w:rsid w:val="00E314EE"/>
    <w:rsid w:val="00E340F2"/>
    <w:rsid w:val="00E50FBF"/>
    <w:rsid w:val="00E5178E"/>
    <w:rsid w:val="00E61EA3"/>
    <w:rsid w:val="00EB56B8"/>
    <w:rsid w:val="00ED004D"/>
    <w:rsid w:val="00ED565D"/>
    <w:rsid w:val="00F367E6"/>
    <w:rsid w:val="00F53B79"/>
    <w:rsid w:val="00F573AE"/>
    <w:rsid w:val="00F704BB"/>
    <w:rsid w:val="00F70E2C"/>
    <w:rsid w:val="00FB3647"/>
    <w:rsid w:val="00FD6011"/>
    <w:rsid w:val="00FF119D"/>
    <w:rsid w:val="00FF39F2"/>
    <w:rsid w:val="37B16C2C"/>
    <w:rsid w:val="58250E41"/>
    <w:rsid w:val="64B2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B862"/>
  <w15:chartTrackingRefBased/>
  <w15:docId w15:val="{9C3B35FC-3EBA-4989-AEFB-1E509544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727F4"/>
    <w:pPr>
      <w:keepNex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27F4"/>
    <w:rPr>
      <w:rFonts w:eastAsia="Times New Roman"/>
      <w:b/>
      <w:szCs w:val="24"/>
    </w:rPr>
  </w:style>
  <w:style w:type="paragraph" w:styleId="BodyText2">
    <w:name w:val="Body Text 2"/>
    <w:basedOn w:val="Normal"/>
    <w:link w:val="BodyText2Char"/>
    <w:rsid w:val="007727F4"/>
    <w:rPr>
      <w:rFonts w:ascii="Copperplate Gothic Bold" w:hAnsi="Copperplate Gothic Bold"/>
      <w:b/>
      <w:sz w:val="36"/>
      <w:szCs w:val="20"/>
    </w:rPr>
  </w:style>
  <w:style w:type="character" w:customStyle="1" w:styleId="BodyText2Char">
    <w:name w:val="Body Text 2 Char"/>
    <w:basedOn w:val="DefaultParagraphFont"/>
    <w:link w:val="BodyText2"/>
    <w:rsid w:val="007727F4"/>
    <w:rPr>
      <w:rFonts w:ascii="Copperplate Gothic Bold" w:eastAsia="Times New Roman" w:hAnsi="Copperplate Gothic Bold" w:cs="Times New Roman"/>
      <w:b/>
      <w:sz w:val="36"/>
      <w:szCs w:val="20"/>
    </w:rPr>
  </w:style>
  <w:style w:type="paragraph" w:styleId="BodyText">
    <w:name w:val="Body Text"/>
    <w:basedOn w:val="Normal"/>
    <w:link w:val="BodyTextChar"/>
    <w:rsid w:val="007727F4"/>
    <w:rPr>
      <w:rFonts w:ascii="Arial" w:hAnsi="Arial" w:cs="Arial"/>
      <w:bCs/>
      <w:sz w:val="22"/>
    </w:rPr>
  </w:style>
  <w:style w:type="character" w:customStyle="1" w:styleId="BodyTextChar">
    <w:name w:val="Body Text Char"/>
    <w:basedOn w:val="DefaultParagraphFont"/>
    <w:link w:val="BodyText"/>
    <w:rsid w:val="007727F4"/>
    <w:rPr>
      <w:rFonts w:eastAsia="Times New Roman"/>
      <w:bCs/>
      <w:szCs w:val="24"/>
    </w:rPr>
  </w:style>
  <w:style w:type="character" w:styleId="Hyperlink">
    <w:name w:val="Hyperlink"/>
    <w:rsid w:val="007727F4"/>
    <w:rPr>
      <w:color w:val="0000FF"/>
      <w:u w:val="single"/>
    </w:rPr>
  </w:style>
  <w:style w:type="paragraph" w:styleId="Header">
    <w:name w:val="header"/>
    <w:basedOn w:val="Normal"/>
    <w:link w:val="HeaderChar"/>
    <w:rsid w:val="007727F4"/>
    <w:pPr>
      <w:tabs>
        <w:tab w:val="center" w:pos="4320"/>
        <w:tab w:val="right" w:pos="8640"/>
      </w:tabs>
    </w:pPr>
  </w:style>
  <w:style w:type="character" w:customStyle="1" w:styleId="HeaderChar">
    <w:name w:val="Header Char"/>
    <w:basedOn w:val="DefaultParagraphFont"/>
    <w:link w:val="Header"/>
    <w:rsid w:val="007727F4"/>
    <w:rPr>
      <w:rFonts w:ascii="Times New Roman" w:eastAsia="Times New Roman" w:hAnsi="Times New Roman" w:cs="Times New Roman"/>
      <w:sz w:val="24"/>
      <w:szCs w:val="24"/>
    </w:rPr>
  </w:style>
  <w:style w:type="paragraph" w:styleId="Footer">
    <w:name w:val="footer"/>
    <w:basedOn w:val="Normal"/>
    <w:link w:val="FooterChar"/>
    <w:rsid w:val="007727F4"/>
    <w:pPr>
      <w:tabs>
        <w:tab w:val="center" w:pos="4320"/>
        <w:tab w:val="right" w:pos="8640"/>
      </w:tabs>
    </w:pPr>
  </w:style>
  <w:style w:type="character" w:customStyle="1" w:styleId="FooterChar">
    <w:name w:val="Footer Char"/>
    <w:basedOn w:val="DefaultParagraphFont"/>
    <w:link w:val="Footer"/>
    <w:rsid w:val="007727F4"/>
    <w:rPr>
      <w:rFonts w:ascii="Times New Roman" w:eastAsia="Times New Roman" w:hAnsi="Times New Roman" w:cs="Times New Roman"/>
      <w:sz w:val="24"/>
      <w:szCs w:val="24"/>
    </w:rPr>
  </w:style>
  <w:style w:type="paragraph" w:styleId="BlockText">
    <w:name w:val="Block Text"/>
    <w:basedOn w:val="Normal"/>
    <w:rsid w:val="007727F4"/>
    <w:pPr>
      <w:tabs>
        <w:tab w:val="left" w:pos="720"/>
      </w:tabs>
      <w:ind w:left="360" w:right="486"/>
    </w:pPr>
    <w:rPr>
      <w:rFonts w:ascii="Arial" w:hAnsi="Arial"/>
      <w:sz w:val="16"/>
      <w:szCs w:val="20"/>
    </w:rPr>
  </w:style>
  <w:style w:type="paragraph" w:customStyle="1" w:styleId="ColorfulList-Accent11">
    <w:name w:val="Colorful List - Accent 11"/>
    <w:basedOn w:val="Normal"/>
    <w:uiPriority w:val="34"/>
    <w:qFormat/>
    <w:rsid w:val="007727F4"/>
    <w:pPr>
      <w:ind w:left="720"/>
    </w:pPr>
  </w:style>
  <w:style w:type="paragraph" w:styleId="ListParagraph">
    <w:name w:val="List Paragraph"/>
    <w:basedOn w:val="Normal"/>
    <w:uiPriority w:val="34"/>
    <w:qFormat/>
    <w:rsid w:val="007727F4"/>
    <w:pPr>
      <w:ind w:left="720"/>
    </w:pPr>
  </w:style>
  <w:style w:type="character" w:styleId="UnresolvedMention">
    <w:name w:val="Unresolved Mention"/>
    <w:basedOn w:val="DefaultParagraphFont"/>
    <w:uiPriority w:val="99"/>
    <w:semiHidden/>
    <w:unhideWhenUsed/>
    <w:rsid w:val="005555ED"/>
    <w:rPr>
      <w:color w:val="605E5C"/>
      <w:shd w:val="clear" w:color="auto" w:fill="E1DFDD"/>
    </w:rPr>
  </w:style>
  <w:style w:type="character" w:styleId="FollowedHyperlink">
    <w:name w:val="FollowedHyperlink"/>
    <w:basedOn w:val="DefaultParagraphFont"/>
    <w:uiPriority w:val="99"/>
    <w:semiHidden/>
    <w:unhideWhenUsed/>
    <w:rsid w:val="000C3A58"/>
    <w:rPr>
      <w:color w:val="954F72" w:themeColor="followedHyperlink"/>
      <w:u w:val="single"/>
    </w:rPr>
  </w:style>
  <w:style w:type="paragraph" w:styleId="Revision">
    <w:name w:val="Revision"/>
    <w:hidden/>
    <w:uiPriority w:val="99"/>
    <w:semiHidden/>
    <w:rsid w:val="005E4D93"/>
    <w:pPr>
      <w:spacing w:after="0" w:line="240" w:lineRule="auto"/>
    </w:pPr>
    <w:rPr>
      <w:rFonts w:ascii="Times New Roman" w:eastAsia="Times New Roman" w:hAnsi="Times New Roman" w:cs="Times New Roman"/>
      <w:sz w:val="24"/>
      <w:szCs w:val="24"/>
    </w:rPr>
  </w:style>
  <w:style w:type="paragraph" w:customStyle="1" w:styleId="Default">
    <w:name w:val="Default"/>
    <w:rsid w:val="00AF049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1060A"/>
    <w:rPr>
      <w:sz w:val="16"/>
      <w:szCs w:val="16"/>
    </w:rPr>
  </w:style>
  <w:style w:type="paragraph" w:styleId="CommentText">
    <w:name w:val="annotation text"/>
    <w:basedOn w:val="Normal"/>
    <w:link w:val="CommentTextChar"/>
    <w:uiPriority w:val="99"/>
    <w:semiHidden/>
    <w:unhideWhenUsed/>
    <w:rsid w:val="0091060A"/>
    <w:rPr>
      <w:sz w:val="20"/>
      <w:szCs w:val="20"/>
    </w:rPr>
  </w:style>
  <w:style w:type="character" w:customStyle="1" w:styleId="CommentTextChar">
    <w:name w:val="Comment Text Char"/>
    <w:basedOn w:val="DefaultParagraphFont"/>
    <w:link w:val="CommentText"/>
    <w:uiPriority w:val="99"/>
    <w:semiHidden/>
    <w:rsid w:val="009106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60A"/>
    <w:rPr>
      <w:b/>
      <w:bCs/>
    </w:rPr>
  </w:style>
  <w:style w:type="character" w:customStyle="1" w:styleId="CommentSubjectChar">
    <w:name w:val="Comment Subject Char"/>
    <w:basedOn w:val="CommentTextChar"/>
    <w:link w:val="CommentSubject"/>
    <w:uiPriority w:val="99"/>
    <w:semiHidden/>
    <w:rsid w:val="009106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5147">
      <w:bodyDiv w:val="1"/>
      <w:marLeft w:val="0"/>
      <w:marRight w:val="0"/>
      <w:marTop w:val="0"/>
      <w:marBottom w:val="0"/>
      <w:divBdr>
        <w:top w:val="none" w:sz="0" w:space="0" w:color="auto"/>
        <w:left w:val="none" w:sz="0" w:space="0" w:color="auto"/>
        <w:bottom w:val="none" w:sz="0" w:space="0" w:color="auto"/>
        <w:right w:val="none" w:sz="0" w:space="0" w:color="auto"/>
      </w:divBdr>
    </w:div>
    <w:div w:id="645546422">
      <w:bodyDiv w:val="1"/>
      <w:marLeft w:val="0"/>
      <w:marRight w:val="0"/>
      <w:marTop w:val="0"/>
      <w:marBottom w:val="0"/>
      <w:divBdr>
        <w:top w:val="none" w:sz="0" w:space="0" w:color="auto"/>
        <w:left w:val="none" w:sz="0" w:space="0" w:color="auto"/>
        <w:bottom w:val="none" w:sz="0" w:space="0" w:color="auto"/>
        <w:right w:val="none" w:sz="0" w:space="0" w:color="auto"/>
      </w:divBdr>
    </w:div>
    <w:div w:id="162997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mrp.health.mil/pubs/video/prc/prcrp_vision_video" TargetMode="External"/><Relationship Id="rId18" Type="http://schemas.openxmlformats.org/officeDocument/2006/relationships/hyperlink" Target="https://www.niaid.nih.gov/grants-contracts/research-vertebrate-animals" TargetMode="External"/><Relationship Id="rId26" Type="http://schemas.openxmlformats.org/officeDocument/2006/relationships/hyperlink" Target="mailto:rcasellas@mdanderson.org" TargetMode="External"/><Relationship Id="rId3" Type="http://schemas.openxmlformats.org/officeDocument/2006/relationships/styles" Target="styles.xml"/><Relationship Id="rId21" Type="http://schemas.openxmlformats.org/officeDocument/2006/relationships/hyperlink" Target="mailto:awoo@mdanderson.org" TargetMode="External"/><Relationship Id="rId7" Type="http://schemas.openxmlformats.org/officeDocument/2006/relationships/endnotes" Target="endnotes.xml"/><Relationship Id="rId12" Type="http://schemas.openxmlformats.org/officeDocument/2006/relationships/hyperlink" Target="https://www.mdanderson.org/research/departments-labs-institutes/programs-centers/convergent-science-cancer-consortium-for-immune-cell-engineering.html" TargetMode="External"/><Relationship Id="rId17" Type="http://schemas.openxmlformats.org/officeDocument/2006/relationships/hyperlink" Target="https://humansubjects.nih.gov/" TargetMode="External"/><Relationship Id="rId25" Type="http://schemas.openxmlformats.org/officeDocument/2006/relationships/hyperlink" Target="mailto:sneelapu@mdanderson.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a.gov/" TargetMode="External"/><Relationship Id="rId20" Type="http://schemas.openxmlformats.org/officeDocument/2006/relationships/footer" Target="foot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crflowers@mdanderson.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mil/" TargetMode="External"/><Relationship Id="rId23" Type="http://schemas.openxmlformats.org/officeDocument/2006/relationships/footer" Target="footer2.xml"/><Relationship Id="rId28" Type="http://schemas.openxmlformats.org/officeDocument/2006/relationships/hyperlink" Target="mailto:andrew.jallouk@vumc.orgu" TargetMode="External"/><Relationship Id="rId10" Type="http://schemas.openxmlformats.org/officeDocument/2006/relationships/image" Target="media/image3.jpeg"/><Relationship Id="rId19" Type="http://schemas.openxmlformats.org/officeDocument/2006/relationships/hyperlink" Target="https://grants.nih.gov/grants/funding/phs398/phs398.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dmrp.health.mil/prcrp/default" TargetMode="External"/><Relationship Id="rId22" Type="http://schemas.openxmlformats.org/officeDocument/2006/relationships/hyperlink" Target="mailto:kchang6@mdanderson.org" TargetMode="External"/><Relationship Id="rId27" Type="http://schemas.openxmlformats.org/officeDocument/2006/relationships/hyperlink" Target="mailto:nvaradar@central.uh.edu" TargetMode="External"/><Relationship Id="rId30"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11E1-E9F4-4F49-92D8-A03B9515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Woo,Alison F</dc:creator>
  <cp:keywords/>
  <dc:description/>
  <cp:lastModifiedBy>Woo,Alison F</cp:lastModifiedBy>
  <cp:revision>4</cp:revision>
  <cp:lastPrinted>2025-07-28T20:26:00Z</cp:lastPrinted>
  <dcterms:created xsi:type="dcterms:W3CDTF">2025-07-31T14:57:00Z</dcterms:created>
  <dcterms:modified xsi:type="dcterms:W3CDTF">2025-07-31T16:37:00Z</dcterms:modified>
</cp:coreProperties>
</file>