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8ADEC" w14:textId="520569ED" w:rsidR="00662C9C" w:rsidRPr="001B24F7" w:rsidRDefault="00662C9C" w:rsidP="001107EA">
      <w:pPr>
        <w:spacing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C83531">
        <w:rPr>
          <w:rFonts w:asciiTheme="minorHAnsi" w:hAnsiTheme="minorHAnsi"/>
          <w:b/>
          <w:sz w:val="24"/>
          <w:szCs w:val="24"/>
        </w:rPr>
        <w:t xml:space="preserve">BYLAWS OF THE </w:t>
      </w:r>
      <w:r w:rsidR="006D5C89">
        <w:rPr>
          <w:rFonts w:asciiTheme="minorHAnsi" w:hAnsiTheme="minorHAnsi"/>
          <w:b/>
          <w:sz w:val="24"/>
          <w:szCs w:val="24"/>
        </w:rPr>
        <w:t xml:space="preserve">COMMITTEE ON ACADEMIC CENTERS AND INSTITUTES </w:t>
      </w:r>
    </w:p>
    <w:p w14:paraId="3EF7ED79" w14:textId="4A0FB9F1" w:rsidR="00662C9C" w:rsidRPr="001B24F7" w:rsidRDefault="00662C9C" w:rsidP="001107EA">
      <w:pPr>
        <w:spacing w:after="240"/>
        <w:jc w:val="center"/>
        <w:rPr>
          <w:rFonts w:asciiTheme="minorHAnsi" w:hAnsiTheme="minorHAnsi"/>
          <w:b/>
          <w:sz w:val="24"/>
          <w:szCs w:val="24"/>
        </w:rPr>
      </w:pPr>
      <w:r w:rsidRPr="001107EA">
        <w:rPr>
          <w:rFonts w:asciiTheme="minorHAnsi" w:hAnsiTheme="minorHAnsi"/>
          <w:b/>
          <w:sz w:val="26"/>
          <w:szCs w:val="26"/>
        </w:rPr>
        <w:t>University of Houston</w:t>
      </w:r>
    </w:p>
    <w:p w14:paraId="5A3FBF93" w14:textId="5A1651D2" w:rsidR="00662C9C" w:rsidRPr="001B24F7" w:rsidRDefault="00662C9C" w:rsidP="001107EA">
      <w:pPr>
        <w:spacing w:after="120"/>
        <w:ind w:left="450" w:hanging="45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>I.</w:t>
      </w:r>
      <w:r w:rsidRPr="001B24F7">
        <w:rPr>
          <w:rFonts w:asciiTheme="minorHAnsi" w:hAnsiTheme="minorHAnsi"/>
          <w:b/>
          <w:sz w:val="24"/>
          <w:szCs w:val="24"/>
        </w:rPr>
        <w:tab/>
        <w:t>PURPOSE</w:t>
      </w:r>
    </w:p>
    <w:p w14:paraId="158D5E47" w14:textId="63779E42" w:rsidR="00662C9C" w:rsidRPr="00896DCE" w:rsidRDefault="00662C9C" w:rsidP="001107EA">
      <w:pPr>
        <w:spacing w:after="120"/>
        <w:jc w:val="both"/>
        <w:rPr>
          <w:rFonts w:ascii="Calibri" w:hAnsi="Calibri" w:cs="Helvetica"/>
          <w:szCs w:val="22"/>
        </w:rPr>
      </w:pPr>
      <w:r w:rsidRPr="001B24F7">
        <w:rPr>
          <w:rFonts w:asciiTheme="minorHAnsi" w:hAnsiTheme="minorHAnsi"/>
          <w:sz w:val="24"/>
          <w:szCs w:val="24"/>
        </w:rPr>
        <w:t xml:space="preserve">The </w:t>
      </w:r>
      <w:r w:rsidR="006D5C89">
        <w:rPr>
          <w:rFonts w:asciiTheme="minorHAnsi" w:hAnsiTheme="minorHAnsi"/>
          <w:sz w:val="24"/>
          <w:szCs w:val="24"/>
        </w:rPr>
        <w:t>Committee on Academic Centers and Institutes</w:t>
      </w:r>
      <w:r w:rsidR="00790147">
        <w:rPr>
          <w:rFonts w:asciiTheme="minorHAnsi" w:hAnsiTheme="minorHAnsi"/>
          <w:sz w:val="24"/>
          <w:szCs w:val="24"/>
        </w:rPr>
        <w:t xml:space="preserve"> </w:t>
      </w:r>
      <w:r w:rsidR="00D77F01" w:rsidRPr="001B24F7">
        <w:rPr>
          <w:rFonts w:asciiTheme="minorHAnsi" w:hAnsiTheme="minorHAnsi"/>
          <w:sz w:val="24"/>
          <w:szCs w:val="24"/>
        </w:rPr>
        <w:t>(</w:t>
      </w:r>
      <w:r w:rsidR="00070E33">
        <w:rPr>
          <w:rFonts w:asciiTheme="minorHAnsi" w:hAnsiTheme="minorHAnsi"/>
          <w:sz w:val="24"/>
          <w:szCs w:val="24"/>
        </w:rPr>
        <w:t>CAC</w:t>
      </w:r>
      <w:r w:rsidR="0052389F">
        <w:rPr>
          <w:rFonts w:asciiTheme="minorHAnsi" w:hAnsiTheme="minorHAnsi"/>
          <w:sz w:val="24"/>
          <w:szCs w:val="24"/>
        </w:rPr>
        <w:t>I</w:t>
      </w:r>
      <w:bookmarkStart w:id="0" w:name="_GoBack"/>
      <w:bookmarkEnd w:id="0"/>
      <w:r w:rsidR="00D77F01" w:rsidRPr="001B24F7">
        <w:rPr>
          <w:rFonts w:asciiTheme="minorHAnsi" w:hAnsiTheme="minorHAnsi"/>
          <w:sz w:val="24"/>
          <w:szCs w:val="24"/>
        </w:rPr>
        <w:t xml:space="preserve">) of the University of Houston </w:t>
      </w:r>
      <w:r w:rsidRPr="001B24F7">
        <w:rPr>
          <w:rFonts w:asciiTheme="minorHAnsi" w:hAnsiTheme="minorHAnsi"/>
          <w:sz w:val="24"/>
          <w:szCs w:val="24"/>
        </w:rPr>
        <w:t>is responsible for advising and making recommendations to the</w:t>
      </w:r>
      <w:r w:rsidR="00896DCE">
        <w:rPr>
          <w:rFonts w:asciiTheme="minorHAnsi" w:hAnsiTheme="minorHAnsi"/>
          <w:sz w:val="24"/>
          <w:szCs w:val="24"/>
        </w:rPr>
        <w:t xml:space="preserve"> </w:t>
      </w:r>
      <w:r w:rsidR="006D5C89">
        <w:rPr>
          <w:rFonts w:asciiTheme="minorHAnsi" w:hAnsiTheme="minorHAnsi"/>
          <w:sz w:val="24"/>
          <w:szCs w:val="24"/>
        </w:rPr>
        <w:t>Senior Vice President for Academic Affairs and Provost</w:t>
      </w:r>
      <w:r w:rsidRPr="001B24F7">
        <w:rPr>
          <w:rFonts w:asciiTheme="minorHAnsi" w:hAnsiTheme="minorHAnsi"/>
          <w:sz w:val="24"/>
          <w:szCs w:val="24"/>
        </w:rPr>
        <w:t xml:space="preserve"> on matters pertaining to </w:t>
      </w:r>
      <w:r w:rsidR="00790147">
        <w:rPr>
          <w:rFonts w:asciiTheme="minorHAnsi" w:hAnsiTheme="minorHAnsi"/>
          <w:sz w:val="24"/>
          <w:szCs w:val="24"/>
        </w:rPr>
        <w:t>scholarly</w:t>
      </w:r>
      <w:r w:rsidR="00790147" w:rsidRPr="001B24F7">
        <w:rPr>
          <w:rFonts w:asciiTheme="minorHAnsi" w:hAnsiTheme="minorHAnsi"/>
          <w:sz w:val="24"/>
          <w:szCs w:val="24"/>
        </w:rPr>
        <w:t xml:space="preserve"> </w:t>
      </w:r>
      <w:r w:rsidRPr="001B24F7">
        <w:rPr>
          <w:rFonts w:asciiTheme="minorHAnsi" w:hAnsiTheme="minorHAnsi"/>
          <w:sz w:val="24"/>
          <w:szCs w:val="24"/>
        </w:rPr>
        <w:t>development</w:t>
      </w:r>
      <w:r w:rsidR="007340C8" w:rsidRPr="001B24F7">
        <w:rPr>
          <w:rFonts w:asciiTheme="minorHAnsi" w:hAnsiTheme="minorHAnsi"/>
          <w:sz w:val="24"/>
          <w:szCs w:val="24"/>
        </w:rPr>
        <w:t xml:space="preserve"> and</w:t>
      </w:r>
      <w:r w:rsidR="00ED6DC6" w:rsidRPr="001B24F7">
        <w:rPr>
          <w:rFonts w:asciiTheme="minorHAnsi" w:hAnsiTheme="minorHAnsi"/>
          <w:sz w:val="24"/>
          <w:szCs w:val="24"/>
        </w:rPr>
        <w:t xml:space="preserve"> </w:t>
      </w:r>
      <w:r w:rsidR="007E7321" w:rsidRPr="001B24F7">
        <w:rPr>
          <w:rFonts w:asciiTheme="minorHAnsi" w:hAnsiTheme="minorHAnsi"/>
          <w:sz w:val="24"/>
          <w:szCs w:val="24"/>
        </w:rPr>
        <w:t xml:space="preserve">on </w:t>
      </w:r>
      <w:r w:rsidR="00ED6DC6" w:rsidRPr="001B24F7">
        <w:rPr>
          <w:rFonts w:asciiTheme="minorHAnsi" w:hAnsiTheme="minorHAnsi"/>
          <w:sz w:val="24"/>
          <w:szCs w:val="24"/>
        </w:rPr>
        <w:t xml:space="preserve">policies </w:t>
      </w:r>
      <w:r w:rsidR="00D42C04" w:rsidRPr="001B24F7">
        <w:rPr>
          <w:rFonts w:asciiTheme="minorHAnsi" w:hAnsiTheme="minorHAnsi"/>
          <w:sz w:val="24"/>
          <w:szCs w:val="24"/>
        </w:rPr>
        <w:t>concerning</w:t>
      </w:r>
      <w:r w:rsidR="00ED6DC6" w:rsidRPr="001B24F7">
        <w:rPr>
          <w:rFonts w:asciiTheme="minorHAnsi" w:hAnsiTheme="minorHAnsi"/>
          <w:sz w:val="24"/>
          <w:szCs w:val="24"/>
        </w:rPr>
        <w:t xml:space="preserve"> the conduct of </w:t>
      </w:r>
      <w:r w:rsidR="00896DCE">
        <w:rPr>
          <w:rFonts w:asciiTheme="minorHAnsi" w:hAnsiTheme="minorHAnsi"/>
          <w:sz w:val="24"/>
          <w:szCs w:val="24"/>
        </w:rPr>
        <w:t>academic center</w:t>
      </w:r>
      <w:r w:rsidR="00ED6A79" w:rsidRPr="001B24F7">
        <w:rPr>
          <w:rFonts w:asciiTheme="minorHAnsi" w:hAnsiTheme="minorHAnsi"/>
          <w:sz w:val="24"/>
          <w:szCs w:val="24"/>
        </w:rPr>
        <w:t>-</w:t>
      </w:r>
      <w:r w:rsidRPr="001B24F7">
        <w:rPr>
          <w:rFonts w:asciiTheme="minorHAnsi" w:hAnsiTheme="minorHAnsi"/>
          <w:sz w:val="24"/>
          <w:szCs w:val="24"/>
        </w:rPr>
        <w:t>related activities at the University.</w:t>
      </w:r>
      <w:r w:rsidR="00896DCE">
        <w:rPr>
          <w:rFonts w:asciiTheme="minorHAnsi" w:hAnsiTheme="minorHAnsi"/>
          <w:sz w:val="24"/>
          <w:szCs w:val="24"/>
        </w:rPr>
        <w:t xml:space="preserve"> </w:t>
      </w:r>
    </w:p>
    <w:p w14:paraId="5E0CEE83" w14:textId="094A022A" w:rsidR="00896DCE" w:rsidRPr="00896DCE" w:rsidRDefault="00790147">
      <w:pPr>
        <w:spacing w:after="120"/>
        <w:ind w:left="540" w:hanging="54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</w:t>
      </w:r>
      <w:r w:rsidR="00662C9C" w:rsidRPr="00896DCE">
        <w:rPr>
          <w:rFonts w:asciiTheme="minorHAnsi" w:hAnsiTheme="minorHAnsi"/>
          <w:sz w:val="24"/>
          <w:szCs w:val="24"/>
        </w:rPr>
        <w:t xml:space="preserve">specific responsibilities </w:t>
      </w:r>
      <w:r>
        <w:rPr>
          <w:rFonts w:asciiTheme="minorHAnsi" w:hAnsiTheme="minorHAnsi"/>
          <w:sz w:val="24"/>
          <w:szCs w:val="24"/>
        </w:rPr>
        <w:t xml:space="preserve">of </w:t>
      </w:r>
      <w:r w:rsidR="00B81E9A">
        <w:rPr>
          <w:rFonts w:asciiTheme="minorHAnsi" w:hAnsiTheme="minorHAnsi"/>
          <w:sz w:val="24"/>
          <w:szCs w:val="24"/>
        </w:rPr>
        <w:t xml:space="preserve">the </w:t>
      </w:r>
      <w:r>
        <w:rPr>
          <w:rFonts w:asciiTheme="minorHAnsi" w:hAnsiTheme="minorHAnsi"/>
          <w:sz w:val="24"/>
          <w:szCs w:val="24"/>
        </w:rPr>
        <w:t xml:space="preserve">CACI </w:t>
      </w:r>
      <w:r w:rsidR="00662C9C" w:rsidRPr="00896DCE">
        <w:rPr>
          <w:rFonts w:asciiTheme="minorHAnsi" w:hAnsiTheme="minorHAnsi"/>
          <w:sz w:val="24"/>
          <w:szCs w:val="24"/>
        </w:rPr>
        <w:t>include:</w:t>
      </w:r>
    </w:p>
    <w:p w14:paraId="2EE73748" w14:textId="2E3C42C6" w:rsidR="00896DCE" w:rsidRPr="001107EA" w:rsidRDefault="00896DCE" w:rsidP="001107EA">
      <w:pPr>
        <w:pStyle w:val="ListParagraph"/>
        <w:numPr>
          <w:ilvl w:val="0"/>
          <w:numId w:val="6"/>
        </w:numPr>
        <w:spacing w:after="60"/>
        <w:ind w:left="81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896DCE">
        <w:rPr>
          <w:rFonts w:asciiTheme="minorHAnsi" w:hAnsiTheme="minorHAnsi"/>
          <w:sz w:val="24"/>
          <w:szCs w:val="24"/>
        </w:rPr>
        <w:t>Review of p</w:t>
      </w:r>
      <w:r w:rsidRPr="00896DCE">
        <w:rPr>
          <w:rFonts w:ascii="Calibri" w:hAnsi="Calibri" w:cs="Helvetica"/>
          <w:sz w:val="24"/>
          <w:szCs w:val="24"/>
        </w:rPr>
        <w:t>roposals to establish new academic center</w:t>
      </w:r>
      <w:r w:rsidR="00790147">
        <w:rPr>
          <w:rFonts w:ascii="Calibri" w:hAnsi="Calibri" w:cs="Helvetica"/>
          <w:sz w:val="24"/>
          <w:szCs w:val="24"/>
        </w:rPr>
        <w:t>s</w:t>
      </w:r>
      <w:r w:rsidRPr="00896DCE">
        <w:rPr>
          <w:rFonts w:ascii="Calibri" w:hAnsi="Calibri" w:cs="Helvetica"/>
          <w:sz w:val="24"/>
          <w:szCs w:val="24"/>
        </w:rPr>
        <w:t xml:space="preserve"> </w:t>
      </w:r>
      <w:r w:rsidR="00B83C41">
        <w:rPr>
          <w:rFonts w:ascii="Calibri" w:hAnsi="Calibri" w:cs="Helvetica"/>
          <w:sz w:val="24"/>
          <w:szCs w:val="24"/>
        </w:rPr>
        <w:t>and</w:t>
      </w:r>
      <w:r w:rsidR="00B83C41" w:rsidRPr="00896DCE">
        <w:rPr>
          <w:rFonts w:ascii="Calibri" w:hAnsi="Calibri" w:cs="Helvetica"/>
          <w:sz w:val="24"/>
          <w:szCs w:val="24"/>
        </w:rPr>
        <w:t xml:space="preserve"> </w:t>
      </w:r>
      <w:r w:rsidRPr="00896DCE">
        <w:rPr>
          <w:rFonts w:ascii="Calibri" w:hAnsi="Calibri" w:cs="Helvetica"/>
          <w:sz w:val="24"/>
          <w:szCs w:val="24"/>
        </w:rPr>
        <w:t>institute</w:t>
      </w:r>
      <w:r w:rsidR="00790147">
        <w:rPr>
          <w:rFonts w:ascii="Calibri" w:hAnsi="Calibri" w:cs="Helvetica"/>
          <w:sz w:val="24"/>
          <w:szCs w:val="24"/>
        </w:rPr>
        <w:t xml:space="preserve">s at the </w:t>
      </w:r>
      <w:r w:rsidR="005E20B0">
        <w:rPr>
          <w:rFonts w:ascii="Calibri" w:hAnsi="Calibri" w:cs="Helvetica"/>
          <w:sz w:val="24"/>
          <w:szCs w:val="24"/>
        </w:rPr>
        <w:t>U</w:t>
      </w:r>
      <w:r w:rsidR="00790147">
        <w:rPr>
          <w:rFonts w:ascii="Calibri" w:hAnsi="Calibri" w:cs="Helvetica"/>
          <w:sz w:val="24"/>
          <w:szCs w:val="24"/>
        </w:rPr>
        <w:t>niversity level, College level, and Department level.</w:t>
      </w:r>
    </w:p>
    <w:p w14:paraId="180C41FF" w14:textId="2DC611CD" w:rsidR="004C2971" w:rsidRPr="004C2971" w:rsidRDefault="004C2971" w:rsidP="001107EA">
      <w:pPr>
        <w:pStyle w:val="ListParagraph"/>
        <w:numPr>
          <w:ilvl w:val="0"/>
          <w:numId w:val="6"/>
        </w:numPr>
        <w:spacing w:after="120"/>
        <w:ind w:left="810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 w:cs="Helvetica"/>
          <w:sz w:val="24"/>
          <w:szCs w:val="24"/>
        </w:rPr>
        <w:t>De</w:t>
      </w:r>
      <w:r w:rsidR="00FF0F4C">
        <w:rPr>
          <w:rFonts w:ascii="Calibri" w:hAnsi="Calibri" w:cs="Helvetica"/>
          <w:sz w:val="24"/>
          <w:szCs w:val="24"/>
        </w:rPr>
        <w:t>signation</w:t>
      </w:r>
      <w:r>
        <w:rPr>
          <w:rFonts w:ascii="Calibri" w:hAnsi="Calibri" w:cs="Helvetica"/>
          <w:sz w:val="24"/>
          <w:szCs w:val="24"/>
        </w:rPr>
        <w:t xml:space="preserve"> of formally</w:t>
      </w:r>
      <w:r w:rsidRPr="00896DCE">
        <w:rPr>
          <w:rFonts w:ascii="Calibri" w:hAnsi="Calibri" w:cs="Helvetica"/>
          <w:sz w:val="24"/>
          <w:szCs w:val="24"/>
        </w:rPr>
        <w:t xml:space="preserve"> recognized </w:t>
      </w:r>
      <w:r>
        <w:rPr>
          <w:rFonts w:ascii="Calibri" w:hAnsi="Calibri" w:cs="Helvetica"/>
          <w:sz w:val="24"/>
          <w:szCs w:val="24"/>
        </w:rPr>
        <w:t xml:space="preserve">University-level academic </w:t>
      </w:r>
      <w:r w:rsidRPr="00896DCE">
        <w:rPr>
          <w:rFonts w:ascii="Calibri" w:hAnsi="Calibri" w:cs="Helvetica"/>
          <w:sz w:val="24"/>
          <w:szCs w:val="24"/>
        </w:rPr>
        <w:t>centers and institutes</w:t>
      </w:r>
      <w:r>
        <w:rPr>
          <w:rFonts w:ascii="Calibri" w:hAnsi="Calibri" w:cs="Helvetica"/>
          <w:sz w:val="24"/>
          <w:szCs w:val="24"/>
        </w:rPr>
        <w:t>.</w:t>
      </w:r>
    </w:p>
    <w:p w14:paraId="4472E6C9" w14:textId="6E9D5AAE" w:rsidR="00896DCE" w:rsidRPr="00896DCE" w:rsidRDefault="001C5B20" w:rsidP="001107EA">
      <w:pPr>
        <w:pStyle w:val="ListParagraph"/>
        <w:numPr>
          <w:ilvl w:val="0"/>
          <w:numId w:val="6"/>
        </w:numPr>
        <w:spacing w:after="60"/>
        <w:ind w:left="810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 w:cs="Helvetica"/>
          <w:sz w:val="24"/>
          <w:szCs w:val="24"/>
        </w:rPr>
        <w:t>R</w:t>
      </w:r>
      <w:r w:rsidRPr="00896DCE">
        <w:rPr>
          <w:rFonts w:ascii="Calibri" w:hAnsi="Calibri" w:cs="Helvetica"/>
          <w:sz w:val="24"/>
          <w:szCs w:val="24"/>
        </w:rPr>
        <w:t xml:space="preserve">eview </w:t>
      </w:r>
      <w:r w:rsidR="00896DCE" w:rsidRPr="00896DCE">
        <w:rPr>
          <w:rFonts w:ascii="Calibri" w:hAnsi="Calibri" w:cs="Helvetica"/>
          <w:sz w:val="24"/>
          <w:szCs w:val="24"/>
        </w:rPr>
        <w:t>of</w:t>
      </w:r>
      <w:r w:rsidR="005E20B0">
        <w:rPr>
          <w:rFonts w:ascii="Calibri" w:hAnsi="Calibri" w:cs="Helvetica"/>
          <w:sz w:val="24"/>
          <w:szCs w:val="24"/>
        </w:rPr>
        <w:t xml:space="preserve"> </w:t>
      </w:r>
      <w:r>
        <w:rPr>
          <w:rFonts w:ascii="Calibri" w:hAnsi="Calibri" w:cs="Helvetica"/>
          <w:sz w:val="24"/>
          <w:szCs w:val="24"/>
        </w:rPr>
        <w:t xml:space="preserve">annual reports for </w:t>
      </w:r>
      <w:r w:rsidR="005E20B0">
        <w:rPr>
          <w:rFonts w:ascii="Calibri" w:hAnsi="Calibri" w:cs="Helvetica"/>
          <w:sz w:val="24"/>
          <w:szCs w:val="24"/>
        </w:rPr>
        <w:t>all</w:t>
      </w:r>
      <w:r w:rsidR="00896DCE" w:rsidRPr="00896DCE">
        <w:rPr>
          <w:rFonts w:ascii="Calibri" w:hAnsi="Calibri" w:cs="Helvetica"/>
          <w:sz w:val="24"/>
          <w:szCs w:val="24"/>
        </w:rPr>
        <w:t xml:space="preserve"> </w:t>
      </w:r>
      <w:r w:rsidR="00790147">
        <w:rPr>
          <w:rFonts w:ascii="Calibri" w:hAnsi="Calibri" w:cs="Helvetica"/>
          <w:sz w:val="24"/>
          <w:szCs w:val="24"/>
        </w:rPr>
        <w:t>U</w:t>
      </w:r>
      <w:r w:rsidR="00790147" w:rsidRPr="00896DCE">
        <w:rPr>
          <w:rFonts w:ascii="Calibri" w:hAnsi="Calibri" w:cs="Helvetica"/>
          <w:sz w:val="24"/>
          <w:szCs w:val="24"/>
        </w:rPr>
        <w:t>niversity</w:t>
      </w:r>
      <w:r w:rsidR="00896DCE" w:rsidRPr="00896DCE">
        <w:rPr>
          <w:rFonts w:ascii="Calibri" w:hAnsi="Calibri" w:cs="Helvetica"/>
          <w:sz w:val="24"/>
          <w:szCs w:val="24"/>
        </w:rPr>
        <w:t>-</w:t>
      </w:r>
      <w:r w:rsidR="00790147">
        <w:rPr>
          <w:rFonts w:ascii="Calibri" w:hAnsi="Calibri" w:cs="Helvetica"/>
          <w:sz w:val="24"/>
          <w:szCs w:val="24"/>
        </w:rPr>
        <w:t>level</w:t>
      </w:r>
      <w:r w:rsidR="00790147" w:rsidRPr="00896DCE">
        <w:rPr>
          <w:rFonts w:ascii="Calibri" w:hAnsi="Calibri" w:cs="Helvetica"/>
          <w:sz w:val="24"/>
          <w:szCs w:val="24"/>
        </w:rPr>
        <w:t xml:space="preserve"> </w:t>
      </w:r>
      <w:r w:rsidR="00896DCE" w:rsidRPr="00896DCE">
        <w:rPr>
          <w:rFonts w:ascii="Calibri" w:hAnsi="Calibri" w:cs="Helvetica"/>
          <w:sz w:val="24"/>
          <w:szCs w:val="24"/>
        </w:rPr>
        <w:t>academic center</w:t>
      </w:r>
      <w:r>
        <w:rPr>
          <w:rFonts w:ascii="Calibri" w:hAnsi="Calibri" w:cs="Helvetica"/>
          <w:sz w:val="24"/>
          <w:szCs w:val="24"/>
        </w:rPr>
        <w:t xml:space="preserve">s and institutes. </w:t>
      </w:r>
    </w:p>
    <w:p w14:paraId="7DF9F28D" w14:textId="25ACBC59" w:rsidR="00896DCE" w:rsidRPr="00896DCE" w:rsidRDefault="005E20B0" w:rsidP="001107EA">
      <w:pPr>
        <w:pStyle w:val="ListParagraph"/>
        <w:numPr>
          <w:ilvl w:val="0"/>
          <w:numId w:val="6"/>
        </w:numPr>
        <w:spacing w:after="60"/>
        <w:ind w:left="810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 w:cs="Helvetica"/>
          <w:sz w:val="24"/>
          <w:szCs w:val="24"/>
        </w:rPr>
        <w:t>Formal r</w:t>
      </w:r>
      <w:r w:rsidRPr="00896DCE">
        <w:rPr>
          <w:rFonts w:ascii="Calibri" w:hAnsi="Calibri" w:cs="Helvetica"/>
          <w:sz w:val="24"/>
          <w:szCs w:val="24"/>
        </w:rPr>
        <w:t xml:space="preserve">eview </w:t>
      </w:r>
      <w:r w:rsidR="00896DCE" w:rsidRPr="00896DCE">
        <w:rPr>
          <w:rFonts w:ascii="Calibri" w:hAnsi="Calibri" w:cs="Helvetica"/>
          <w:sz w:val="24"/>
          <w:szCs w:val="24"/>
        </w:rPr>
        <w:t xml:space="preserve">of all </w:t>
      </w:r>
      <w:r w:rsidR="00790147">
        <w:rPr>
          <w:rFonts w:ascii="Calibri" w:hAnsi="Calibri" w:cs="Helvetica"/>
          <w:sz w:val="24"/>
          <w:szCs w:val="24"/>
        </w:rPr>
        <w:t xml:space="preserve">University-level academic </w:t>
      </w:r>
      <w:r w:rsidR="00896DCE" w:rsidRPr="00896DCE">
        <w:rPr>
          <w:rFonts w:ascii="Calibri" w:hAnsi="Calibri" w:cs="Helvetica"/>
          <w:sz w:val="24"/>
          <w:szCs w:val="24"/>
        </w:rPr>
        <w:t>centers and institutes every four years</w:t>
      </w:r>
      <w:r w:rsidR="00B83C41">
        <w:rPr>
          <w:rFonts w:ascii="Calibri" w:hAnsi="Calibri" w:cs="Helvetica"/>
          <w:sz w:val="24"/>
          <w:szCs w:val="24"/>
        </w:rPr>
        <w:t>.</w:t>
      </w:r>
    </w:p>
    <w:p w14:paraId="79796B97" w14:textId="350E8213" w:rsidR="00896DCE" w:rsidRPr="00896DCE" w:rsidRDefault="00790147" w:rsidP="001107EA">
      <w:pPr>
        <w:pStyle w:val="ListParagraph"/>
        <w:numPr>
          <w:ilvl w:val="0"/>
          <w:numId w:val="6"/>
        </w:numPr>
        <w:spacing w:after="240"/>
        <w:ind w:left="810"/>
        <w:contextualSpacing w:val="0"/>
        <w:jc w:val="both"/>
        <w:rPr>
          <w:rFonts w:asciiTheme="minorHAnsi" w:hAnsiTheme="minorHAnsi"/>
          <w:sz w:val="24"/>
          <w:szCs w:val="24"/>
        </w:rPr>
      </w:pPr>
      <w:r>
        <w:rPr>
          <w:rFonts w:ascii="Calibri" w:hAnsi="Calibri" w:cs="Helvetica"/>
          <w:sz w:val="24"/>
          <w:szCs w:val="24"/>
        </w:rPr>
        <w:t>S</w:t>
      </w:r>
      <w:r w:rsidR="00896DCE" w:rsidRPr="00896DCE">
        <w:rPr>
          <w:rFonts w:ascii="Calibri" w:hAnsi="Calibri" w:cs="Helvetica"/>
          <w:sz w:val="24"/>
          <w:szCs w:val="24"/>
        </w:rPr>
        <w:t xml:space="preserve">unset review and </w:t>
      </w:r>
      <w:r>
        <w:rPr>
          <w:rFonts w:ascii="Calibri" w:hAnsi="Calibri" w:cs="Helvetica"/>
          <w:sz w:val="24"/>
          <w:szCs w:val="24"/>
        </w:rPr>
        <w:t xml:space="preserve">recommendation for </w:t>
      </w:r>
      <w:r w:rsidR="00896DCE" w:rsidRPr="00896DCE">
        <w:rPr>
          <w:rFonts w:ascii="Calibri" w:hAnsi="Calibri" w:cs="Helvetica"/>
          <w:sz w:val="24"/>
          <w:szCs w:val="24"/>
        </w:rPr>
        <w:t>closure</w:t>
      </w:r>
      <w:r>
        <w:rPr>
          <w:rFonts w:ascii="Calibri" w:hAnsi="Calibri" w:cs="Helvetica"/>
          <w:sz w:val="24"/>
          <w:szCs w:val="24"/>
        </w:rPr>
        <w:t xml:space="preserve"> of </w:t>
      </w:r>
      <w:r w:rsidR="00B83C41">
        <w:rPr>
          <w:rFonts w:ascii="Calibri" w:hAnsi="Calibri" w:cs="Helvetica"/>
          <w:sz w:val="24"/>
          <w:szCs w:val="24"/>
        </w:rPr>
        <w:t xml:space="preserve">underperforming </w:t>
      </w:r>
      <w:r>
        <w:rPr>
          <w:rFonts w:ascii="Calibri" w:hAnsi="Calibri" w:cs="Helvetica"/>
          <w:sz w:val="24"/>
          <w:szCs w:val="24"/>
        </w:rPr>
        <w:t xml:space="preserve">University-level academic </w:t>
      </w:r>
      <w:r w:rsidRPr="00896DCE">
        <w:rPr>
          <w:rFonts w:ascii="Calibri" w:hAnsi="Calibri" w:cs="Helvetica"/>
          <w:sz w:val="24"/>
          <w:szCs w:val="24"/>
        </w:rPr>
        <w:t>centers and institutes</w:t>
      </w:r>
      <w:r w:rsidR="005E20B0">
        <w:rPr>
          <w:rFonts w:ascii="Calibri" w:hAnsi="Calibri" w:cs="Helvetica"/>
          <w:sz w:val="24"/>
          <w:szCs w:val="24"/>
        </w:rPr>
        <w:t>.</w:t>
      </w:r>
    </w:p>
    <w:p w14:paraId="531BB7FE" w14:textId="3A829DE8" w:rsidR="00662C9C" w:rsidRPr="001B24F7" w:rsidRDefault="00662C9C" w:rsidP="001107EA">
      <w:pPr>
        <w:spacing w:after="120"/>
        <w:ind w:left="450" w:hanging="45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>II.</w:t>
      </w:r>
      <w:r w:rsidRPr="001B24F7">
        <w:rPr>
          <w:rFonts w:asciiTheme="minorHAnsi" w:hAnsiTheme="minorHAnsi"/>
          <w:b/>
          <w:sz w:val="24"/>
          <w:szCs w:val="24"/>
        </w:rPr>
        <w:tab/>
        <w:t>MEMBERSHIP</w:t>
      </w:r>
    </w:p>
    <w:p w14:paraId="040871BC" w14:textId="0D93CD12" w:rsidR="00E9425A" w:rsidRPr="00E9425A" w:rsidRDefault="00E9425A" w:rsidP="001107EA">
      <w:pPr>
        <w:pStyle w:val="ListParagraph"/>
        <w:numPr>
          <w:ilvl w:val="0"/>
          <w:numId w:val="7"/>
        </w:numPr>
        <w:spacing w:after="60"/>
        <w:ind w:left="81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9425A">
        <w:rPr>
          <w:rFonts w:asciiTheme="minorHAnsi" w:hAnsiTheme="minorHAnsi"/>
          <w:sz w:val="24"/>
          <w:szCs w:val="24"/>
        </w:rPr>
        <w:t>The Chair and m</w:t>
      </w:r>
      <w:r w:rsidR="00496B5E" w:rsidRPr="00E9425A">
        <w:rPr>
          <w:rFonts w:asciiTheme="minorHAnsi" w:hAnsiTheme="minorHAnsi"/>
          <w:sz w:val="24"/>
          <w:szCs w:val="24"/>
        </w:rPr>
        <w:t xml:space="preserve">embers of the </w:t>
      </w:r>
      <w:r w:rsidRPr="00E9425A">
        <w:rPr>
          <w:rFonts w:asciiTheme="minorHAnsi" w:hAnsiTheme="minorHAnsi"/>
          <w:sz w:val="24"/>
          <w:szCs w:val="24"/>
        </w:rPr>
        <w:t>CACI</w:t>
      </w:r>
      <w:r w:rsidR="00496B5E" w:rsidRPr="00E9425A">
        <w:rPr>
          <w:rFonts w:asciiTheme="minorHAnsi" w:hAnsiTheme="minorHAnsi"/>
          <w:sz w:val="24"/>
          <w:szCs w:val="24"/>
        </w:rPr>
        <w:t xml:space="preserve"> shall be </w:t>
      </w:r>
      <w:r w:rsidRPr="00E9425A">
        <w:rPr>
          <w:rFonts w:asciiTheme="minorHAnsi" w:hAnsiTheme="minorHAnsi"/>
          <w:sz w:val="24"/>
          <w:szCs w:val="24"/>
        </w:rPr>
        <w:t>appointed by the Senior Vice President for Academic Affairs and Provost.</w:t>
      </w:r>
      <w:r w:rsidR="00F9563F" w:rsidRPr="00E9425A">
        <w:rPr>
          <w:rFonts w:asciiTheme="minorHAnsi" w:hAnsiTheme="minorHAnsi"/>
          <w:sz w:val="24"/>
          <w:szCs w:val="24"/>
        </w:rPr>
        <w:t xml:space="preserve"> </w:t>
      </w:r>
      <w:r w:rsidR="004C2971">
        <w:rPr>
          <w:rFonts w:asciiTheme="minorHAnsi" w:hAnsiTheme="minorHAnsi"/>
          <w:sz w:val="24"/>
          <w:szCs w:val="24"/>
        </w:rPr>
        <w:t xml:space="preserve"> </w:t>
      </w:r>
      <w:r w:rsidR="00496B5E" w:rsidRPr="00E9425A">
        <w:rPr>
          <w:rFonts w:asciiTheme="minorHAnsi" w:hAnsiTheme="minorHAnsi"/>
          <w:sz w:val="24"/>
          <w:szCs w:val="24"/>
        </w:rPr>
        <w:t xml:space="preserve">Each member shall serve a term of </w:t>
      </w:r>
      <w:r w:rsidRPr="00E9425A">
        <w:rPr>
          <w:rFonts w:asciiTheme="minorHAnsi" w:hAnsiTheme="minorHAnsi"/>
          <w:sz w:val="24"/>
          <w:szCs w:val="24"/>
        </w:rPr>
        <w:t>two</w:t>
      </w:r>
      <w:r w:rsidR="00496B5E" w:rsidRPr="00E9425A">
        <w:rPr>
          <w:rFonts w:asciiTheme="minorHAnsi" w:hAnsiTheme="minorHAnsi"/>
          <w:sz w:val="24"/>
          <w:szCs w:val="24"/>
        </w:rPr>
        <w:t xml:space="preserve"> years</w:t>
      </w:r>
      <w:r w:rsidR="00B81E9A">
        <w:rPr>
          <w:rFonts w:asciiTheme="minorHAnsi" w:hAnsiTheme="minorHAnsi"/>
          <w:sz w:val="24"/>
          <w:szCs w:val="24"/>
        </w:rPr>
        <w:t xml:space="preserve"> with the option of dismissal or reappointment by the </w:t>
      </w:r>
      <w:r w:rsidR="00B81E9A" w:rsidRPr="00E9425A">
        <w:rPr>
          <w:rFonts w:asciiTheme="minorHAnsi" w:hAnsiTheme="minorHAnsi"/>
          <w:sz w:val="24"/>
          <w:szCs w:val="24"/>
        </w:rPr>
        <w:t>Senior Vice President for Academic Affairs and Provost</w:t>
      </w:r>
      <w:r w:rsidRPr="00E9425A">
        <w:rPr>
          <w:rFonts w:asciiTheme="minorHAnsi" w:hAnsiTheme="minorHAnsi"/>
          <w:sz w:val="24"/>
          <w:szCs w:val="24"/>
        </w:rPr>
        <w:t>.</w:t>
      </w:r>
      <w:r w:rsidR="00C9394E" w:rsidRPr="00E9425A">
        <w:rPr>
          <w:rFonts w:asciiTheme="minorHAnsi" w:hAnsiTheme="minorHAnsi"/>
          <w:sz w:val="24"/>
          <w:szCs w:val="24"/>
        </w:rPr>
        <w:t xml:space="preserve"> </w:t>
      </w:r>
    </w:p>
    <w:p w14:paraId="4754EA15" w14:textId="2CC0C321" w:rsidR="00F077C7" w:rsidRPr="001107EA" w:rsidRDefault="005A1B75" w:rsidP="001107EA">
      <w:pPr>
        <w:pStyle w:val="ListParagraph"/>
        <w:numPr>
          <w:ilvl w:val="0"/>
          <w:numId w:val="7"/>
        </w:numPr>
        <w:spacing w:after="240"/>
        <w:ind w:left="810"/>
        <w:contextualSpacing w:val="0"/>
        <w:jc w:val="both"/>
        <w:rPr>
          <w:rFonts w:asciiTheme="minorHAnsi" w:hAnsiTheme="minorHAnsi"/>
          <w:sz w:val="24"/>
          <w:szCs w:val="24"/>
        </w:rPr>
      </w:pPr>
      <w:r w:rsidRPr="00E9425A">
        <w:rPr>
          <w:rFonts w:asciiTheme="minorHAnsi" w:hAnsiTheme="minorHAnsi"/>
          <w:sz w:val="24"/>
          <w:szCs w:val="24"/>
        </w:rPr>
        <w:t>Non-members</w:t>
      </w:r>
      <w:r w:rsidR="00AE4850" w:rsidRPr="00E9425A">
        <w:rPr>
          <w:rFonts w:asciiTheme="minorHAnsi" w:hAnsiTheme="minorHAnsi"/>
          <w:sz w:val="24"/>
          <w:szCs w:val="24"/>
        </w:rPr>
        <w:t xml:space="preserve"> invited by the </w:t>
      </w:r>
      <w:r w:rsidR="00E9425A" w:rsidRPr="00E9425A">
        <w:rPr>
          <w:rFonts w:asciiTheme="minorHAnsi" w:hAnsiTheme="minorHAnsi"/>
          <w:sz w:val="24"/>
          <w:szCs w:val="24"/>
        </w:rPr>
        <w:t>CACI</w:t>
      </w:r>
      <w:r w:rsidR="00F077C7" w:rsidRPr="00E9425A">
        <w:rPr>
          <w:rFonts w:asciiTheme="minorHAnsi" w:hAnsiTheme="minorHAnsi"/>
          <w:sz w:val="24"/>
          <w:szCs w:val="24"/>
        </w:rPr>
        <w:t xml:space="preserve"> </w:t>
      </w:r>
      <w:r w:rsidRPr="00E9425A">
        <w:rPr>
          <w:rFonts w:asciiTheme="minorHAnsi" w:hAnsiTheme="minorHAnsi"/>
          <w:sz w:val="24"/>
          <w:szCs w:val="24"/>
        </w:rPr>
        <w:t>may attend</w:t>
      </w:r>
      <w:r w:rsidR="00317E33" w:rsidRPr="00E9425A">
        <w:rPr>
          <w:rFonts w:asciiTheme="minorHAnsi" w:hAnsiTheme="minorHAnsi"/>
          <w:sz w:val="24"/>
          <w:szCs w:val="24"/>
        </w:rPr>
        <w:t xml:space="preserve"> </w:t>
      </w:r>
      <w:r w:rsidR="004C09F8" w:rsidRPr="00E9425A">
        <w:rPr>
          <w:rFonts w:asciiTheme="minorHAnsi" w:hAnsiTheme="minorHAnsi"/>
          <w:sz w:val="24"/>
          <w:szCs w:val="24"/>
        </w:rPr>
        <w:t>official</w:t>
      </w:r>
      <w:r w:rsidR="00317E33" w:rsidRPr="00E9425A">
        <w:rPr>
          <w:rFonts w:asciiTheme="minorHAnsi" w:hAnsiTheme="minorHAnsi"/>
          <w:sz w:val="24"/>
          <w:szCs w:val="24"/>
        </w:rPr>
        <w:t xml:space="preserve"> meetings</w:t>
      </w:r>
      <w:r w:rsidRPr="00E9425A">
        <w:rPr>
          <w:rFonts w:asciiTheme="minorHAnsi" w:hAnsiTheme="minorHAnsi"/>
          <w:sz w:val="24"/>
          <w:szCs w:val="24"/>
        </w:rPr>
        <w:t xml:space="preserve"> and </w:t>
      </w:r>
      <w:r w:rsidR="00F077C7" w:rsidRPr="00E9425A">
        <w:rPr>
          <w:rFonts w:asciiTheme="minorHAnsi" w:hAnsiTheme="minorHAnsi"/>
          <w:sz w:val="24"/>
          <w:szCs w:val="24"/>
        </w:rPr>
        <w:t xml:space="preserve">can participate in the discussion when recognized by the Chair; however, they </w:t>
      </w:r>
      <w:r w:rsidR="00AE4850" w:rsidRPr="00E9425A">
        <w:rPr>
          <w:rFonts w:asciiTheme="minorHAnsi" w:hAnsiTheme="minorHAnsi"/>
          <w:sz w:val="24"/>
          <w:szCs w:val="24"/>
        </w:rPr>
        <w:t>are</w:t>
      </w:r>
      <w:r w:rsidR="00F077C7" w:rsidRPr="00E9425A">
        <w:rPr>
          <w:rFonts w:asciiTheme="minorHAnsi" w:hAnsiTheme="minorHAnsi"/>
          <w:sz w:val="24"/>
          <w:szCs w:val="24"/>
        </w:rPr>
        <w:t xml:space="preserve"> non-voting members.</w:t>
      </w:r>
    </w:p>
    <w:p w14:paraId="15B2473D" w14:textId="3BFCF5DA" w:rsidR="00662C9C" w:rsidRPr="001B24F7" w:rsidRDefault="00662C9C" w:rsidP="001107EA">
      <w:pPr>
        <w:spacing w:after="120"/>
        <w:ind w:left="450" w:hanging="45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>III.</w:t>
      </w:r>
      <w:r w:rsidRPr="001B24F7">
        <w:rPr>
          <w:rFonts w:asciiTheme="minorHAnsi" w:hAnsiTheme="minorHAnsi"/>
          <w:b/>
          <w:sz w:val="24"/>
          <w:szCs w:val="24"/>
        </w:rPr>
        <w:tab/>
        <w:t>OFFICERS</w:t>
      </w:r>
    </w:p>
    <w:p w14:paraId="50ADD586" w14:textId="7A2EE7C7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A.</w:t>
      </w:r>
      <w:r w:rsidRPr="001B24F7">
        <w:rPr>
          <w:rFonts w:asciiTheme="minorHAnsi" w:hAnsiTheme="minorHAnsi"/>
          <w:sz w:val="24"/>
          <w:szCs w:val="24"/>
        </w:rPr>
        <w:tab/>
        <w:t xml:space="preserve">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shall have a Chair who shall be </w:t>
      </w:r>
      <w:r w:rsidR="00B81E9A">
        <w:rPr>
          <w:rFonts w:asciiTheme="minorHAnsi" w:hAnsiTheme="minorHAnsi"/>
          <w:sz w:val="24"/>
          <w:szCs w:val="24"/>
        </w:rPr>
        <w:t xml:space="preserve">a </w:t>
      </w:r>
      <w:r w:rsidR="00380715" w:rsidRPr="001B24F7">
        <w:rPr>
          <w:rFonts w:asciiTheme="minorHAnsi" w:hAnsiTheme="minorHAnsi"/>
          <w:sz w:val="24"/>
          <w:szCs w:val="24"/>
        </w:rPr>
        <w:t xml:space="preserve">voting </w:t>
      </w:r>
      <w:r w:rsidR="00E02D3F">
        <w:rPr>
          <w:rFonts w:asciiTheme="minorHAnsi" w:hAnsiTheme="minorHAnsi"/>
          <w:sz w:val="24"/>
          <w:szCs w:val="24"/>
        </w:rPr>
        <w:t>member</w:t>
      </w:r>
      <w:r w:rsidRPr="001B24F7">
        <w:rPr>
          <w:rFonts w:asciiTheme="minorHAnsi" w:hAnsiTheme="minorHAnsi"/>
          <w:sz w:val="24"/>
          <w:szCs w:val="24"/>
        </w:rPr>
        <w:t xml:space="preserve">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>.</w:t>
      </w:r>
    </w:p>
    <w:p w14:paraId="7447E60E" w14:textId="2E50DACE" w:rsidR="00662C9C" w:rsidRPr="001B24F7" w:rsidRDefault="00662C9C" w:rsidP="001107EA">
      <w:pPr>
        <w:spacing w:after="120"/>
        <w:ind w:left="117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1.</w:t>
      </w:r>
      <w:r w:rsidR="00BC465A" w:rsidRPr="001B24F7">
        <w:rPr>
          <w:rFonts w:asciiTheme="minorHAnsi" w:hAnsiTheme="minorHAnsi"/>
          <w:sz w:val="24"/>
          <w:szCs w:val="24"/>
        </w:rPr>
        <w:tab/>
      </w:r>
      <w:r w:rsidRPr="001B24F7">
        <w:rPr>
          <w:rFonts w:asciiTheme="minorHAnsi" w:hAnsiTheme="minorHAnsi"/>
          <w:sz w:val="24"/>
          <w:szCs w:val="24"/>
        </w:rPr>
        <w:t xml:space="preserve">The Chair </w:t>
      </w:r>
      <w:r w:rsidR="00E02D3F">
        <w:rPr>
          <w:rFonts w:asciiTheme="minorHAnsi" w:hAnsiTheme="minorHAnsi"/>
          <w:sz w:val="24"/>
          <w:szCs w:val="24"/>
        </w:rPr>
        <w:t xml:space="preserve">is appointed </w:t>
      </w:r>
      <w:r w:rsidR="00E02D3F" w:rsidRPr="00E9425A">
        <w:rPr>
          <w:rFonts w:asciiTheme="minorHAnsi" w:hAnsiTheme="minorHAnsi"/>
          <w:sz w:val="24"/>
          <w:szCs w:val="24"/>
        </w:rPr>
        <w:t>by the Senior Vice President for Academic Affairs and Provost.</w:t>
      </w:r>
    </w:p>
    <w:p w14:paraId="2436058D" w14:textId="3D687EDC" w:rsidR="00662C9C" w:rsidRPr="001B24F7" w:rsidRDefault="00662C9C" w:rsidP="001107EA">
      <w:pPr>
        <w:spacing w:after="120"/>
        <w:ind w:left="117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2.</w:t>
      </w:r>
      <w:r w:rsidRPr="001B24F7">
        <w:rPr>
          <w:rFonts w:asciiTheme="minorHAnsi" w:hAnsiTheme="minorHAnsi"/>
          <w:sz w:val="24"/>
          <w:szCs w:val="24"/>
        </w:rPr>
        <w:tab/>
        <w:t>The duties of the Chair are</w:t>
      </w:r>
      <w:r w:rsidR="00310E0A" w:rsidRPr="001B24F7">
        <w:rPr>
          <w:rFonts w:asciiTheme="minorHAnsi" w:hAnsiTheme="minorHAnsi"/>
          <w:sz w:val="24"/>
          <w:szCs w:val="24"/>
        </w:rPr>
        <w:t xml:space="preserve"> a</w:t>
      </w:r>
      <w:r w:rsidR="00726948" w:rsidRPr="001B24F7">
        <w:rPr>
          <w:rFonts w:asciiTheme="minorHAnsi" w:hAnsiTheme="minorHAnsi"/>
          <w:sz w:val="24"/>
          <w:szCs w:val="24"/>
        </w:rPr>
        <w:t>s follows</w:t>
      </w:r>
      <w:r w:rsidRPr="001B24F7">
        <w:rPr>
          <w:rFonts w:asciiTheme="minorHAnsi" w:hAnsiTheme="minorHAnsi"/>
          <w:sz w:val="24"/>
          <w:szCs w:val="24"/>
        </w:rPr>
        <w:t>:</w:t>
      </w:r>
    </w:p>
    <w:p w14:paraId="0AAACBAC" w14:textId="1E01C5FB" w:rsidR="00662C9C" w:rsidRPr="001B24F7" w:rsidRDefault="00662C9C" w:rsidP="001107EA">
      <w:pPr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a.</w:t>
      </w:r>
      <w:r w:rsidRPr="001B24F7">
        <w:rPr>
          <w:rFonts w:asciiTheme="minorHAnsi" w:hAnsiTheme="minorHAnsi"/>
          <w:sz w:val="24"/>
          <w:szCs w:val="24"/>
        </w:rPr>
        <w:tab/>
      </w:r>
      <w:r w:rsidR="003074EB" w:rsidRPr="001B24F7">
        <w:rPr>
          <w:rFonts w:asciiTheme="minorHAnsi" w:hAnsiTheme="minorHAnsi"/>
          <w:sz w:val="24"/>
          <w:szCs w:val="24"/>
        </w:rPr>
        <w:t>To s</w:t>
      </w:r>
      <w:r w:rsidR="00C04630">
        <w:rPr>
          <w:rFonts w:asciiTheme="minorHAnsi" w:hAnsiTheme="minorHAnsi"/>
          <w:sz w:val="24"/>
          <w:szCs w:val="24"/>
        </w:rPr>
        <w:t xml:space="preserve">chedule </w:t>
      </w:r>
      <w:r w:rsidR="00E9425A">
        <w:rPr>
          <w:rFonts w:asciiTheme="minorHAnsi" w:hAnsiTheme="minorHAnsi"/>
          <w:sz w:val="24"/>
          <w:szCs w:val="24"/>
        </w:rPr>
        <w:t>CACI</w:t>
      </w:r>
      <w:r w:rsidR="003074EB" w:rsidRPr="001B24F7">
        <w:rPr>
          <w:rFonts w:asciiTheme="minorHAnsi" w:hAnsiTheme="minorHAnsi"/>
          <w:sz w:val="24"/>
          <w:szCs w:val="24"/>
        </w:rPr>
        <w:t xml:space="preserve"> meetings</w:t>
      </w:r>
      <w:r w:rsidR="003543BF" w:rsidRPr="001B24F7">
        <w:rPr>
          <w:rFonts w:asciiTheme="minorHAnsi" w:hAnsiTheme="minorHAnsi"/>
          <w:sz w:val="24"/>
          <w:szCs w:val="24"/>
        </w:rPr>
        <w:t xml:space="preserve"> </w:t>
      </w:r>
      <w:r w:rsidR="003074EB" w:rsidRPr="001B24F7">
        <w:rPr>
          <w:rFonts w:asciiTheme="minorHAnsi" w:hAnsiTheme="minorHAnsi"/>
          <w:sz w:val="24"/>
          <w:szCs w:val="24"/>
        </w:rPr>
        <w:t>i</w:t>
      </w:r>
      <w:r w:rsidRPr="001B24F7">
        <w:rPr>
          <w:rFonts w:asciiTheme="minorHAnsi" w:hAnsiTheme="minorHAnsi"/>
          <w:sz w:val="24"/>
          <w:szCs w:val="24"/>
        </w:rPr>
        <w:t xml:space="preserve">n consultation with the </w:t>
      </w:r>
      <w:r w:rsidR="00380715" w:rsidRPr="001B24F7">
        <w:rPr>
          <w:rFonts w:asciiTheme="minorHAnsi" w:hAnsiTheme="minorHAnsi"/>
          <w:sz w:val="24"/>
          <w:szCs w:val="24"/>
        </w:rPr>
        <w:t xml:space="preserve">Division of </w:t>
      </w:r>
      <w:r w:rsidR="00E02D3F">
        <w:rPr>
          <w:rFonts w:asciiTheme="minorHAnsi" w:hAnsiTheme="minorHAnsi"/>
          <w:sz w:val="24"/>
          <w:szCs w:val="24"/>
        </w:rPr>
        <w:t>Academic Affairs</w:t>
      </w:r>
      <w:r w:rsidR="00380715" w:rsidRPr="001B24F7">
        <w:rPr>
          <w:rFonts w:asciiTheme="minorHAnsi" w:hAnsiTheme="minorHAnsi"/>
          <w:sz w:val="24"/>
          <w:szCs w:val="24"/>
        </w:rPr>
        <w:t xml:space="preserve"> and members</w:t>
      </w:r>
      <w:r w:rsidR="00B81E9A">
        <w:rPr>
          <w:rFonts w:asciiTheme="minorHAnsi" w:hAnsiTheme="minorHAnsi"/>
          <w:sz w:val="24"/>
          <w:szCs w:val="24"/>
        </w:rPr>
        <w:t xml:space="preserve"> of the CACI</w:t>
      </w:r>
      <w:r w:rsidR="00F9563F" w:rsidRPr="001B24F7">
        <w:rPr>
          <w:rFonts w:asciiTheme="minorHAnsi" w:hAnsiTheme="minorHAnsi"/>
          <w:sz w:val="24"/>
          <w:szCs w:val="24"/>
        </w:rPr>
        <w:t xml:space="preserve">.  </w:t>
      </w:r>
      <w:r w:rsidR="00B81E9A">
        <w:rPr>
          <w:rFonts w:asciiTheme="minorHAnsi" w:hAnsiTheme="minorHAnsi"/>
          <w:sz w:val="24"/>
          <w:szCs w:val="24"/>
        </w:rPr>
        <w:t>M</w:t>
      </w:r>
      <w:r w:rsidRPr="001B24F7">
        <w:rPr>
          <w:rFonts w:asciiTheme="minorHAnsi" w:hAnsiTheme="minorHAnsi"/>
          <w:sz w:val="24"/>
          <w:szCs w:val="24"/>
        </w:rPr>
        <w:t xml:space="preserve">eetings </w:t>
      </w:r>
      <w:r w:rsidR="00380715" w:rsidRPr="001B24F7">
        <w:rPr>
          <w:rFonts w:asciiTheme="minorHAnsi" w:hAnsiTheme="minorHAnsi"/>
          <w:sz w:val="24"/>
          <w:szCs w:val="24"/>
        </w:rPr>
        <w:t>are</w:t>
      </w:r>
      <w:r w:rsidRPr="001B24F7">
        <w:rPr>
          <w:rFonts w:asciiTheme="minorHAnsi" w:hAnsiTheme="minorHAnsi"/>
          <w:sz w:val="24"/>
          <w:szCs w:val="24"/>
        </w:rPr>
        <w:t xml:space="preserve"> </w:t>
      </w:r>
      <w:r w:rsidR="00380715" w:rsidRPr="001B24F7">
        <w:rPr>
          <w:rFonts w:asciiTheme="minorHAnsi" w:hAnsiTheme="minorHAnsi"/>
          <w:sz w:val="24"/>
          <w:szCs w:val="24"/>
        </w:rPr>
        <w:t xml:space="preserve">held </w:t>
      </w:r>
      <w:r w:rsidR="00B81E9A">
        <w:rPr>
          <w:rFonts w:asciiTheme="minorHAnsi" w:hAnsiTheme="minorHAnsi"/>
          <w:sz w:val="24"/>
          <w:szCs w:val="24"/>
        </w:rPr>
        <w:t xml:space="preserve">during the academic year </w:t>
      </w:r>
      <w:r w:rsidRPr="001B24F7">
        <w:rPr>
          <w:rFonts w:asciiTheme="minorHAnsi" w:hAnsiTheme="minorHAnsi"/>
          <w:sz w:val="24"/>
          <w:szCs w:val="24"/>
        </w:rPr>
        <w:t>on designated Fridays that do not conflict with University holidays and teaching breaks</w:t>
      </w:r>
      <w:r w:rsidR="00F9563F" w:rsidRPr="001B24F7">
        <w:rPr>
          <w:rFonts w:asciiTheme="minorHAnsi" w:hAnsiTheme="minorHAnsi"/>
          <w:sz w:val="24"/>
          <w:szCs w:val="24"/>
        </w:rPr>
        <w:t xml:space="preserve">.  </w:t>
      </w:r>
      <w:r w:rsidR="00453585">
        <w:rPr>
          <w:rFonts w:asciiTheme="minorHAnsi" w:hAnsiTheme="minorHAnsi"/>
          <w:sz w:val="24"/>
          <w:szCs w:val="24"/>
        </w:rPr>
        <w:t>Emergency m</w:t>
      </w:r>
      <w:r w:rsidR="004150C0" w:rsidRPr="001B24F7">
        <w:rPr>
          <w:rFonts w:asciiTheme="minorHAnsi" w:hAnsiTheme="minorHAnsi"/>
          <w:sz w:val="24"/>
          <w:szCs w:val="24"/>
        </w:rPr>
        <w:t xml:space="preserve">eetings </w:t>
      </w:r>
      <w:r w:rsidR="00453585">
        <w:rPr>
          <w:rFonts w:asciiTheme="minorHAnsi" w:hAnsiTheme="minorHAnsi"/>
          <w:sz w:val="24"/>
          <w:szCs w:val="24"/>
        </w:rPr>
        <w:t>may be held during</w:t>
      </w:r>
      <w:r w:rsidR="004150C0" w:rsidRPr="001B24F7">
        <w:rPr>
          <w:rFonts w:asciiTheme="minorHAnsi" w:hAnsiTheme="minorHAnsi"/>
          <w:sz w:val="24"/>
          <w:szCs w:val="24"/>
        </w:rPr>
        <w:t xml:space="preserve"> the summer.</w:t>
      </w:r>
    </w:p>
    <w:p w14:paraId="3C91C6E5" w14:textId="77777777" w:rsidR="000577C5" w:rsidRDefault="00662C9C" w:rsidP="001107EA">
      <w:pPr>
        <w:tabs>
          <w:tab w:val="left" w:pos="810"/>
        </w:tabs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b.</w:t>
      </w:r>
      <w:r w:rsidRPr="001B24F7">
        <w:rPr>
          <w:rFonts w:asciiTheme="minorHAnsi" w:hAnsiTheme="minorHAnsi"/>
          <w:sz w:val="24"/>
          <w:szCs w:val="24"/>
        </w:rPr>
        <w:tab/>
        <w:t xml:space="preserve">To set the agenda for the </w:t>
      </w:r>
      <w:r w:rsidR="00E9425A">
        <w:rPr>
          <w:rFonts w:asciiTheme="minorHAnsi" w:hAnsiTheme="minorHAnsi"/>
          <w:sz w:val="24"/>
          <w:szCs w:val="24"/>
        </w:rPr>
        <w:t>CACI</w:t>
      </w:r>
      <w:r w:rsidR="0039391D" w:rsidRPr="001B24F7">
        <w:rPr>
          <w:rFonts w:asciiTheme="minorHAnsi" w:hAnsiTheme="minorHAnsi"/>
          <w:sz w:val="24"/>
          <w:szCs w:val="24"/>
        </w:rPr>
        <w:t xml:space="preserve"> </w:t>
      </w:r>
      <w:r w:rsidRPr="001B24F7">
        <w:rPr>
          <w:rFonts w:asciiTheme="minorHAnsi" w:hAnsiTheme="minorHAnsi"/>
          <w:sz w:val="24"/>
          <w:szCs w:val="24"/>
        </w:rPr>
        <w:t xml:space="preserve">meetings </w:t>
      </w:r>
      <w:r w:rsidR="0039391D" w:rsidRPr="001B24F7">
        <w:rPr>
          <w:rFonts w:asciiTheme="minorHAnsi" w:hAnsiTheme="minorHAnsi"/>
          <w:sz w:val="24"/>
          <w:szCs w:val="24"/>
        </w:rPr>
        <w:t xml:space="preserve">in consultation with </w:t>
      </w:r>
      <w:r w:rsidR="000577C5" w:rsidRPr="00E9425A">
        <w:rPr>
          <w:rFonts w:asciiTheme="minorHAnsi" w:hAnsiTheme="minorHAnsi"/>
          <w:sz w:val="24"/>
          <w:szCs w:val="24"/>
        </w:rPr>
        <w:t>the Senior Vice President for Academic Affairs and Provost.</w:t>
      </w:r>
      <w:r w:rsidR="00BC465A" w:rsidRPr="001B24F7">
        <w:rPr>
          <w:rFonts w:asciiTheme="minorHAnsi" w:hAnsiTheme="minorHAnsi"/>
          <w:sz w:val="24"/>
          <w:szCs w:val="24"/>
        </w:rPr>
        <w:tab/>
      </w:r>
    </w:p>
    <w:p w14:paraId="48B4C050" w14:textId="638B55B2" w:rsidR="00662C9C" w:rsidRPr="001B24F7" w:rsidRDefault="000577C5" w:rsidP="001107EA">
      <w:pPr>
        <w:tabs>
          <w:tab w:val="left" w:pos="810"/>
        </w:tabs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c.   </w:t>
      </w:r>
      <w:r w:rsidR="00662C9C" w:rsidRPr="001B24F7">
        <w:rPr>
          <w:rFonts w:asciiTheme="minorHAnsi" w:hAnsiTheme="minorHAnsi"/>
          <w:sz w:val="24"/>
          <w:szCs w:val="24"/>
        </w:rPr>
        <w:t xml:space="preserve">To preside at all meetings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="00662C9C" w:rsidRPr="001B24F7">
        <w:rPr>
          <w:rFonts w:asciiTheme="minorHAnsi" w:hAnsiTheme="minorHAnsi"/>
          <w:sz w:val="24"/>
          <w:szCs w:val="24"/>
        </w:rPr>
        <w:t>.</w:t>
      </w:r>
    </w:p>
    <w:p w14:paraId="6AF18A19" w14:textId="4CB786DA" w:rsidR="00662C9C" w:rsidRPr="001B24F7" w:rsidRDefault="00662C9C" w:rsidP="001107EA">
      <w:pPr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lastRenderedPageBreak/>
        <w:t>d.</w:t>
      </w:r>
      <w:r w:rsidR="00BC465A" w:rsidRPr="001B24F7">
        <w:rPr>
          <w:rFonts w:asciiTheme="minorHAnsi" w:hAnsiTheme="minorHAnsi"/>
          <w:sz w:val="24"/>
          <w:szCs w:val="24"/>
        </w:rPr>
        <w:tab/>
      </w:r>
      <w:r w:rsidRPr="001107EA">
        <w:rPr>
          <w:rFonts w:asciiTheme="minorHAnsi" w:hAnsiTheme="minorHAnsi"/>
          <w:sz w:val="24"/>
          <w:szCs w:val="24"/>
        </w:rPr>
        <w:t xml:space="preserve">To appoint chairs and members of </w:t>
      </w:r>
      <w:r w:rsidR="0039391D" w:rsidRPr="001107EA">
        <w:rPr>
          <w:rFonts w:asciiTheme="minorHAnsi" w:hAnsiTheme="minorHAnsi"/>
          <w:sz w:val="24"/>
          <w:szCs w:val="24"/>
        </w:rPr>
        <w:t>sub</w:t>
      </w:r>
      <w:r w:rsidRPr="001107EA">
        <w:rPr>
          <w:rFonts w:asciiTheme="minorHAnsi" w:hAnsiTheme="minorHAnsi"/>
          <w:sz w:val="24"/>
          <w:szCs w:val="24"/>
        </w:rPr>
        <w:t xml:space="preserve">committees of the </w:t>
      </w:r>
      <w:r w:rsidR="00E9425A" w:rsidRPr="001107EA">
        <w:rPr>
          <w:rFonts w:asciiTheme="minorHAnsi" w:hAnsiTheme="minorHAnsi"/>
          <w:sz w:val="24"/>
          <w:szCs w:val="24"/>
        </w:rPr>
        <w:t>CACI</w:t>
      </w:r>
      <w:r w:rsidR="00714CDD" w:rsidRPr="001107EA">
        <w:rPr>
          <w:rFonts w:asciiTheme="minorHAnsi" w:hAnsiTheme="minorHAnsi"/>
          <w:sz w:val="24"/>
          <w:szCs w:val="24"/>
        </w:rPr>
        <w:t>, which</w:t>
      </w:r>
      <w:r w:rsidR="00B51FC5" w:rsidRPr="001107EA">
        <w:rPr>
          <w:rFonts w:asciiTheme="minorHAnsi" w:hAnsiTheme="minorHAnsi"/>
          <w:sz w:val="24"/>
          <w:szCs w:val="24"/>
        </w:rPr>
        <w:t xml:space="preserve"> are described in </w:t>
      </w:r>
      <w:r w:rsidRPr="001107EA">
        <w:rPr>
          <w:rFonts w:asciiTheme="minorHAnsi" w:hAnsiTheme="minorHAnsi"/>
          <w:sz w:val="24"/>
          <w:szCs w:val="24"/>
        </w:rPr>
        <w:t>Section IV of these Bylaws.</w:t>
      </w:r>
      <w:r w:rsidR="00F86A83" w:rsidRPr="001B24F7">
        <w:rPr>
          <w:rFonts w:asciiTheme="minorHAnsi" w:hAnsiTheme="minorHAnsi"/>
          <w:sz w:val="24"/>
          <w:szCs w:val="24"/>
        </w:rPr>
        <w:t xml:space="preserve">  </w:t>
      </w:r>
    </w:p>
    <w:p w14:paraId="27D01B97" w14:textId="598C6804" w:rsidR="00662C9C" w:rsidRPr="001B24F7" w:rsidRDefault="00662C9C" w:rsidP="001107EA">
      <w:pPr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e.</w:t>
      </w:r>
      <w:r w:rsidR="00BC465A" w:rsidRPr="001B24F7">
        <w:rPr>
          <w:rFonts w:asciiTheme="minorHAnsi" w:hAnsiTheme="minorHAnsi"/>
          <w:sz w:val="24"/>
          <w:szCs w:val="24"/>
        </w:rPr>
        <w:tab/>
      </w:r>
      <w:r w:rsidRPr="001B24F7">
        <w:rPr>
          <w:rFonts w:asciiTheme="minorHAnsi" w:hAnsiTheme="minorHAnsi"/>
          <w:sz w:val="24"/>
          <w:szCs w:val="24"/>
        </w:rPr>
        <w:t xml:space="preserve">To notify the </w:t>
      </w:r>
      <w:r w:rsidR="000577C5">
        <w:rPr>
          <w:rFonts w:asciiTheme="minorHAnsi" w:hAnsiTheme="minorHAnsi"/>
          <w:sz w:val="24"/>
          <w:szCs w:val="24"/>
        </w:rPr>
        <w:t>Provost</w:t>
      </w:r>
      <w:r w:rsidRPr="001B24F7">
        <w:rPr>
          <w:rFonts w:asciiTheme="minorHAnsi" w:hAnsiTheme="minorHAnsi"/>
          <w:sz w:val="24"/>
          <w:szCs w:val="24"/>
        </w:rPr>
        <w:t xml:space="preserve"> of the resignation of any member or the extended or frequent absences from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</w:t>
      </w:r>
      <w:r w:rsidR="0096309E" w:rsidRPr="001B24F7">
        <w:rPr>
          <w:rFonts w:asciiTheme="minorHAnsi" w:hAnsiTheme="minorHAnsi"/>
          <w:sz w:val="24"/>
          <w:szCs w:val="24"/>
        </w:rPr>
        <w:t xml:space="preserve">meetings </w:t>
      </w:r>
      <w:r w:rsidRPr="001B24F7">
        <w:rPr>
          <w:rFonts w:asciiTheme="minorHAnsi" w:hAnsiTheme="minorHAnsi"/>
          <w:sz w:val="24"/>
          <w:szCs w:val="24"/>
        </w:rPr>
        <w:t>of any member (see Paragraph V</w:t>
      </w:r>
      <w:r w:rsidR="00724DCF">
        <w:rPr>
          <w:rFonts w:asciiTheme="minorHAnsi" w:hAnsiTheme="minorHAnsi"/>
          <w:sz w:val="24"/>
          <w:szCs w:val="24"/>
        </w:rPr>
        <w:t xml:space="preserve"> –</w:t>
      </w:r>
      <w:r w:rsidRPr="001B24F7">
        <w:rPr>
          <w:rFonts w:asciiTheme="minorHAnsi" w:hAnsiTheme="minorHAnsi"/>
          <w:sz w:val="24"/>
          <w:szCs w:val="24"/>
        </w:rPr>
        <w:t xml:space="preserve"> F) and request assurances that either the member will attend or that an appropriate replacement </w:t>
      </w:r>
      <w:r w:rsidR="00724DCF">
        <w:rPr>
          <w:rFonts w:asciiTheme="minorHAnsi" w:hAnsiTheme="minorHAnsi"/>
          <w:sz w:val="24"/>
          <w:szCs w:val="24"/>
        </w:rPr>
        <w:t>wi</w:t>
      </w:r>
      <w:r w:rsidR="00724DCF" w:rsidRPr="001B24F7">
        <w:rPr>
          <w:rFonts w:asciiTheme="minorHAnsi" w:hAnsiTheme="minorHAnsi"/>
          <w:sz w:val="24"/>
          <w:szCs w:val="24"/>
        </w:rPr>
        <w:t xml:space="preserve">ll </w:t>
      </w:r>
      <w:r w:rsidRPr="001B24F7">
        <w:rPr>
          <w:rFonts w:asciiTheme="minorHAnsi" w:hAnsiTheme="minorHAnsi"/>
          <w:sz w:val="24"/>
          <w:szCs w:val="24"/>
        </w:rPr>
        <w:t xml:space="preserve">be </w:t>
      </w:r>
      <w:r w:rsidR="000577C5">
        <w:rPr>
          <w:rFonts w:asciiTheme="minorHAnsi" w:hAnsiTheme="minorHAnsi"/>
          <w:sz w:val="24"/>
          <w:szCs w:val="24"/>
        </w:rPr>
        <w:t>appointed</w:t>
      </w:r>
      <w:r w:rsidRPr="001B24F7">
        <w:rPr>
          <w:rFonts w:asciiTheme="minorHAnsi" w:hAnsiTheme="minorHAnsi"/>
          <w:sz w:val="24"/>
          <w:szCs w:val="24"/>
        </w:rPr>
        <w:t>.</w:t>
      </w:r>
    </w:p>
    <w:p w14:paraId="419E5B56" w14:textId="3E70595C" w:rsidR="00662C9C" w:rsidRPr="001B24F7" w:rsidRDefault="00662C9C" w:rsidP="001107EA">
      <w:pPr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f.</w:t>
      </w:r>
      <w:r w:rsidRPr="001B24F7">
        <w:rPr>
          <w:rFonts w:asciiTheme="minorHAnsi" w:hAnsiTheme="minorHAnsi"/>
          <w:sz w:val="24"/>
          <w:szCs w:val="24"/>
        </w:rPr>
        <w:tab/>
      </w:r>
      <w:r w:rsidRPr="001107EA">
        <w:rPr>
          <w:rFonts w:asciiTheme="minorHAnsi" w:hAnsiTheme="minorHAnsi"/>
          <w:sz w:val="24"/>
          <w:szCs w:val="24"/>
        </w:rPr>
        <w:t xml:space="preserve">To </w:t>
      </w:r>
      <w:r w:rsidR="0047065A" w:rsidRPr="001107EA">
        <w:rPr>
          <w:rFonts w:asciiTheme="minorHAnsi" w:hAnsiTheme="minorHAnsi"/>
          <w:sz w:val="24"/>
          <w:szCs w:val="24"/>
        </w:rPr>
        <w:t>work</w:t>
      </w:r>
      <w:r w:rsidR="00B377C5" w:rsidRPr="001107EA">
        <w:rPr>
          <w:rFonts w:asciiTheme="minorHAnsi" w:hAnsiTheme="minorHAnsi"/>
          <w:sz w:val="24"/>
          <w:szCs w:val="24"/>
        </w:rPr>
        <w:t xml:space="preserve"> with </w:t>
      </w:r>
      <w:r w:rsidR="001A04F4" w:rsidRPr="001107EA">
        <w:rPr>
          <w:rFonts w:asciiTheme="minorHAnsi" w:hAnsiTheme="minorHAnsi"/>
          <w:sz w:val="24"/>
          <w:szCs w:val="24"/>
        </w:rPr>
        <w:t>the Senior Vice President for Academic Affairs and Provost</w:t>
      </w:r>
      <w:r w:rsidR="0047065A" w:rsidRPr="001107EA">
        <w:rPr>
          <w:rFonts w:asciiTheme="minorHAnsi" w:hAnsiTheme="minorHAnsi"/>
          <w:sz w:val="24"/>
          <w:szCs w:val="24"/>
        </w:rPr>
        <w:t xml:space="preserve"> to ensure that activities of the CACI are forthright and transparent</w:t>
      </w:r>
      <w:r w:rsidR="001A04F4" w:rsidRPr="001107EA">
        <w:rPr>
          <w:rFonts w:asciiTheme="minorHAnsi" w:hAnsiTheme="minorHAnsi"/>
          <w:sz w:val="24"/>
          <w:szCs w:val="24"/>
        </w:rPr>
        <w:t>.</w:t>
      </w:r>
    </w:p>
    <w:p w14:paraId="76B7D3A8" w14:textId="43A8C100" w:rsidR="00662C9C" w:rsidRPr="001B24F7" w:rsidRDefault="00AC4AC6" w:rsidP="001107EA">
      <w:pPr>
        <w:spacing w:after="120"/>
        <w:ind w:left="117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3.</w:t>
      </w:r>
      <w:r w:rsidR="00BC465A" w:rsidRPr="001B24F7">
        <w:rPr>
          <w:rFonts w:asciiTheme="minorHAnsi" w:hAnsiTheme="minorHAnsi"/>
          <w:sz w:val="24"/>
          <w:szCs w:val="24"/>
        </w:rPr>
        <w:tab/>
      </w:r>
      <w:r w:rsidRPr="001B24F7">
        <w:rPr>
          <w:rFonts w:asciiTheme="minorHAnsi" w:hAnsiTheme="minorHAnsi"/>
          <w:sz w:val="24"/>
          <w:szCs w:val="24"/>
        </w:rPr>
        <w:t>The C</w:t>
      </w:r>
      <w:r w:rsidR="00662C9C" w:rsidRPr="001B24F7">
        <w:rPr>
          <w:rFonts w:asciiTheme="minorHAnsi" w:hAnsiTheme="minorHAnsi"/>
          <w:sz w:val="24"/>
          <w:szCs w:val="24"/>
        </w:rPr>
        <w:t>hair may:</w:t>
      </w:r>
    </w:p>
    <w:p w14:paraId="7CDA923F" w14:textId="3813F941" w:rsidR="00662C9C" w:rsidRPr="001B24F7" w:rsidRDefault="00662C9C" w:rsidP="001107EA">
      <w:pPr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a.</w:t>
      </w:r>
      <w:r w:rsidRPr="001B24F7">
        <w:rPr>
          <w:rFonts w:asciiTheme="minorHAnsi" w:hAnsiTheme="minorHAnsi"/>
          <w:sz w:val="24"/>
          <w:szCs w:val="24"/>
        </w:rPr>
        <w:tab/>
        <w:t xml:space="preserve">Call special meetings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and set the agenda for those meetings.</w:t>
      </w:r>
    </w:p>
    <w:p w14:paraId="1AF0CCB1" w14:textId="5B828154" w:rsidR="001C50E1" w:rsidRPr="001B24F7" w:rsidRDefault="00662C9C" w:rsidP="001107EA">
      <w:pPr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b.</w:t>
      </w:r>
      <w:r w:rsidRPr="001B24F7">
        <w:rPr>
          <w:rFonts w:asciiTheme="minorHAnsi" w:hAnsiTheme="minorHAnsi"/>
          <w:sz w:val="24"/>
          <w:szCs w:val="24"/>
        </w:rPr>
        <w:tab/>
        <w:t xml:space="preserve">Participate in the discussion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at its meetings, unless </w:t>
      </w:r>
      <w:r w:rsidR="004D63DF" w:rsidRPr="001B24F7">
        <w:rPr>
          <w:rFonts w:asciiTheme="minorHAnsi" w:hAnsiTheme="minorHAnsi"/>
          <w:sz w:val="24"/>
          <w:szCs w:val="24"/>
        </w:rPr>
        <w:t>doing so would represent a conflict of interest.</w:t>
      </w:r>
      <w:r w:rsidR="004D63DF" w:rsidRPr="001B24F7" w:rsidDel="004D63DF">
        <w:rPr>
          <w:rFonts w:asciiTheme="minorHAnsi" w:hAnsiTheme="minorHAnsi"/>
          <w:sz w:val="24"/>
          <w:szCs w:val="24"/>
        </w:rPr>
        <w:t xml:space="preserve"> </w:t>
      </w:r>
    </w:p>
    <w:p w14:paraId="70B6F4FB" w14:textId="2B6D3094" w:rsidR="00662C9C" w:rsidRPr="001B24F7" w:rsidRDefault="00662C9C" w:rsidP="001107EA">
      <w:pPr>
        <w:spacing w:after="12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c.</w:t>
      </w:r>
      <w:r w:rsidRPr="001B24F7">
        <w:rPr>
          <w:rFonts w:asciiTheme="minorHAnsi" w:hAnsiTheme="minorHAnsi"/>
          <w:sz w:val="24"/>
          <w:szCs w:val="24"/>
        </w:rPr>
        <w:tab/>
        <w:t xml:space="preserve">Vote during meetings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="004150C0" w:rsidRPr="001B24F7">
        <w:rPr>
          <w:rFonts w:asciiTheme="minorHAnsi" w:hAnsiTheme="minorHAnsi"/>
          <w:sz w:val="24"/>
          <w:szCs w:val="24"/>
        </w:rPr>
        <w:t>, unless doing so would represent a conflict of interest</w:t>
      </w:r>
      <w:r w:rsidRPr="001B24F7">
        <w:rPr>
          <w:rFonts w:asciiTheme="minorHAnsi" w:hAnsiTheme="minorHAnsi"/>
          <w:sz w:val="24"/>
          <w:szCs w:val="24"/>
        </w:rPr>
        <w:t>.</w:t>
      </w:r>
    </w:p>
    <w:p w14:paraId="4AD37886" w14:textId="43BEF818" w:rsidR="00662C9C" w:rsidRPr="001B24F7" w:rsidRDefault="00662C9C" w:rsidP="001107EA">
      <w:pPr>
        <w:spacing w:after="240"/>
        <w:ind w:left="153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d.</w:t>
      </w:r>
      <w:r w:rsidRPr="001B24F7">
        <w:rPr>
          <w:rFonts w:asciiTheme="minorHAnsi" w:hAnsiTheme="minorHAnsi"/>
          <w:sz w:val="24"/>
          <w:szCs w:val="24"/>
        </w:rPr>
        <w:tab/>
        <w:t xml:space="preserve">With the approval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>, appoint non-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members to </w:t>
      </w:r>
      <w:r w:rsidR="00724DCF">
        <w:rPr>
          <w:rFonts w:asciiTheme="minorHAnsi" w:hAnsiTheme="minorHAnsi"/>
          <w:sz w:val="24"/>
          <w:szCs w:val="24"/>
        </w:rPr>
        <w:t>sub</w:t>
      </w:r>
      <w:r w:rsidRPr="001B24F7">
        <w:rPr>
          <w:rFonts w:asciiTheme="minorHAnsi" w:hAnsiTheme="minorHAnsi"/>
          <w:sz w:val="24"/>
          <w:szCs w:val="24"/>
        </w:rPr>
        <w:t xml:space="preserve">committees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>.</w:t>
      </w:r>
    </w:p>
    <w:p w14:paraId="67F5C77C" w14:textId="79498A1D" w:rsidR="005C26E3" w:rsidRPr="001B24F7" w:rsidRDefault="00662C9C" w:rsidP="001107EA">
      <w:pPr>
        <w:tabs>
          <w:tab w:val="left" w:pos="9360"/>
        </w:tabs>
        <w:spacing w:after="120"/>
        <w:ind w:left="450" w:hanging="45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>IV.</w:t>
      </w:r>
      <w:r w:rsidRPr="001B24F7">
        <w:rPr>
          <w:rFonts w:asciiTheme="minorHAnsi" w:hAnsiTheme="minorHAnsi"/>
          <w:b/>
          <w:sz w:val="24"/>
          <w:szCs w:val="24"/>
        </w:rPr>
        <w:tab/>
      </w:r>
      <w:r w:rsidR="00ED4DB9" w:rsidRPr="001B24F7">
        <w:rPr>
          <w:rFonts w:asciiTheme="minorHAnsi" w:hAnsiTheme="minorHAnsi"/>
          <w:b/>
          <w:sz w:val="24"/>
          <w:szCs w:val="24"/>
        </w:rPr>
        <w:t>SUB</w:t>
      </w:r>
      <w:r w:rsidRPr="001B24F7">
        <w:rPr>
          <w:rFonts w:asciiTheme="minorHAnsi" w:hAnsiTheme="minorHAnsi"/>
          <w:b/>
          <w:sz w:val="24"/>
          <w:szCs w:val="24"/>
        </w:rPr>
        <w:t>COMMITTEES</w:t>
      </w:r>
    </w:p>
    <w:p w14:paraId="39465A0A" w14:textId="77EB5189" w:rsidR="00662C9C" w:rsidRPr="001B24F7" w:rsidRDefault="0004080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</w:t>
      </w:r>
      <w:r w:rsidR="00662C9C" w:rsidRPr="001B24F7">
        <w:rPr>
          <w:rFonts w:asciiTheme="minorHAnsi" w:hAnsiTheme="minorHAnsi"/>
          <w:sz w:val="24"/>
          <w:szCs w:val="24"/>
        </w:rPr>
        <w:t>.</w:t>
      </w:r>
      <w:r w:rsidR="00323216" w:rsidRPr="001B24F7">
        <w:rPr>
          <w:rFonts w:asciiTheme="minorHAnsi" w:hAnsiTheme="minorHAnsi"/>
          <w:sz w:val="24"/>
          <w:szCs w:val="24"/>
        </w:rPr>
        <w:t xml:space="preserve"> </w:t>
      </w:r>
      <w:r w:rsidR="002C16E5" w:rsidRPr="001B24F7">
        <w:rPr>
          <w:rFonts w:asciiTheme="minorHAnsi" w:hAnsiTheme="minorHAnsi"/>
          <w:sz w:val="24"/>
          <w:szCs w:val="24"/>
        </w:rPr>
        <w:tab/>
      </w:r>
      <w:r w:rsidR="00662C9C" w:rsidRPr="001B24F7">
        <w:rPr>
          <w:rFonts w:asciiTheme="minorHAnsi" w:hAnsiTheme="minorHAnsi"/>
          <w:sz w:val="24"/>
          <w:szCs w:val="24"/>
        </w:rPr>
        <w:t xml:space="preserve">Ad Hoc </w:t>
      </w:r>
      <w:r w:rsidR="006F7A75" w:rsidRPr="001B24F7">
        <w:rPr>
          <w:rFonts w:asciiTheme="minorHAnsi" w:hAnsiTheme="minorHAnsi"/>
          <w:sz w:val="24"/>
          <w:szCs w:val="24"/>
        </w:rPr>
        <w:t>Subcommittees</w:t>
      </w:r>
      <w:r w:rsidR="00E421DE" w:rsidRPr="001B24F7">
        <w:rPr>
          <w:rFonts w:asciiTheme="minorHAnsi" w:hAnsiTheme="minorHAnsi"/>
          <w:sz w:val="24"/>
          <w:szCs w:val="24"/>
        </w:rPr>
        <w:t>:</w:t>
      </w:r>
    </w:p>
    <w:p w14:paraId="1E653C34" w14:textId="10408910" w:rsidR="00662C9C" w:rsidRPr="001B24F7" w:rsidRDefault="00662C9C" w:rsidP="001107EA">
      <w:pPr>
        <w:pStyle w:val="Committee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  <w:spacing w:after="240"/>
        <w:ind w:left="810" w:firstLine="0"/>
        <w:jc w:val="both"/>
      </w:pPr>
      <w:r w:rsidRPr="001B24F7">
        <w:rPr>
          <w:rFonts w:asciiTheme="minorHAnsi" w:hAnsiTheme="minorHAnsi"/>
          <w:b w:val="0"/>
          <w:sz w:val="24"/>
          <w:szCs w:val="24"/>
        </w:rPr>
        <w:t xml:space="preserve">The Chair of the </w:t>
      </w:r>
      <w:r w:rsidR="00E9425A">
        <w:rPr>
          <w:rFonts w:asciiTheme="minorHAnsi" w:hAnsiTheme="minorHAnsi"/>
          <w:b w:val="0"/>
          <w:sz w:val="24"/>
          <w:szCs w:val="24"/>
        </w:rPr>
        <w:t>CACI</w:t>
      </w:r>
      <w:r w:rsidR="005B3E55" w:rsidRPr="001B24F7">
        <w:rPr>
          <w:rFonts w:asciiTheme="minorHAnsi" w:hAnsiTheme="minorHAnsi"/>
          <w:b w:val="0"/>
          <w:sz w:val="24"/>
          <w:szCs w:val="24"/>
        </w:rPr>
        <w:t xml:space="preserve"> 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shall appoint </w:t>
      </w:r>
      <w:r w:rsidR="001229BC" w:rsidRPr="001B24F7">
        <w:rPr>
          <w:rFonts w:asciiTheme="minorHAnsi" w:hAnsiTheme="minorHAnsi"/>
          <w:b w:val="0"/>
          <w:sz w:val="24"/>
          <w:szCs w:val="24"/>
        </w:rPr>
        <w:t xml:space="preserve">ad hoc </w:t>
      </w:r>
      <w:r w:rsidR="005B3E55" w:rsidRPr="001B24F7">
        <w:rPr>
          <w:rFonts w:asciiTheme="minorHAnsi" w:hAnsiTheme="minorHAnsi"/>
          <w:b w:val="0"/>
          <w:sz w:val="24"/>
          <w:szCs w:val="24"/>
        </w:rPr>
        <w:t>subc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ommittees and their chairs, as needed, to </w:t>
      </w:r>
      <w:r w:rsidR="006F7A75" w:rsidRPr="001B24F7">
        <w:rPr>
          <w:rFonts w:asciiTheme="minorHAnsi" w:hAnsiTheme="minorHAnsi"/>
          <w:b w:val="0"/>
          <w:sz w:val="24"/>
          <w:szCs w:val="24"/>
        </w:rPr>
        <w:t>develop recommendations to address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 issues </w:t>
      </w:r>
      <w:r w:rsidR="006F7A75" w:rsidRPr="001B24F7">
        <w:rPr>
          <w:rFonts w:asciiTheme="minorHAnsi" w:hAnsiTheme="minorHAnsi"/>
          <w:b w:val="0"/>
          <w:sz w:val="24"/>
          <w:szCs w:val="24"/>
        </w:rPr>
        <w:t xml:space="preserve">identified 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by the </w:t>
      </w:r>
      <w:r w:rsidR="00E9425A">
        <w:rPr>
          <w:rFonts w:asciiTheme="minorHAnsi" w:hAnsiTheme="minorHAnsi"/>
          <w:b w:val="0"/>
          <w:sz w:val="24"/>
          <w:szCs w:val="24"/>
        </w:rPr>
        <w:t>CACI</w:t>
      </w:r>
      <w:r w:rsidR="006F7A75" w:rsidRPr="001B24F7">
        <w:rPr>
          <w:rFonts w:asciiTheme="minorHAnsi" w:hAnsiTheme="minorHAnsi"/>
          <w:b w:val="0"/>
          <w:sz w:val="24"/>
          <w:szCs w:val="24"/>
        </w:rPr>
        <w:t>,</w:t>
      </w:r>
      <w:r w:rsidR="005B3E55" w:rsidRPr="001B24F7">
        <w:rPr>
          <w:rFonts w:asciiTheme="minorHAnsi" w:hAnsiTheme="minorHAnsi"/>
          <w:b w:val="0"/>
          <w:sz w:val="24"/>
          <w:szCs w:val="24"/>
        </w:rPr>
        <w:t xml:space="preserve"> in consultation with</w:t>
      </w:r>
      <w:r w:rsidR="005B3E55" w:rsidRPr="0004080C">
        <w:rPr>
          <w:rFonts w:asciiTheme="minorHAnsi" w:hAnsiTheme="minorHAnsi"/>
          <w:b w:val="0"/>
          <w:sz w:val="24"/>
          <w:szCs w:val="24"/>
        </w:rPr>
        <w:t xml:space="preserve"> </w:t>
      </w:r>
      <w:r w:rsidR="0004080C" w:rsidRPr="0004080C">
        <w:rPr>
          <w:rFonts w:asciiTheme="minorHAnsi" w:hAnsiTheme="minorHAnsi"/>
          <w:b w:val="0"/>
          <w:sz w:val="24"/>
          <w:szCs w:val="24"/>
        </w:rPr>
        <w:t>the Senior Vice President for Academic Affairs and Provost.</w:t>
      </w:r>
      <w:r w:rsidR="00F9563F" w:rsidRPr="001B24F7">
        <w:rPr>
          <w:rFonts w:asciiTheme="minorHAnsi" w:hAnsiTheme="minorHAnsi"/>
          <w:b w:val="0"/>
          <w:sz w:val="24"/>
          <w:szCs w:val="24"/>
        </w:rPr>
        <w:t xml:space="preserve">  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The chairs of the ad hoc </w:t>
      </w:r>
      <w:r w:rsidR="005B3E55" w:rsidRPr="001B24F7">
        <w:rPr>
          <w:rFonts w:asciiTheme="minorHAnsi" w:hAnsiTheme="minorHAnsi"/>
          <w:b w:val="0"/>
          <w:sz w:val="24"/>
          <w:szCs w:val="24"/>
        </w:rPr>
        <w:t>sub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committees shall be members of the </w:t>
      </w:r>
      <w:r w:rsidR="00E9425A">
        <w:rPr>
          <w:rFonts w:asciiTheme="minorHAnsi" w:hAnsiTheme="minorHAnsi"/>
          <w:b w:val="0"/>
          <w:sz w:val="24"/>
          <w:szCs w:val="24"/>
        </w:rPr>
        <w:t>CACI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, but other </w:t>
      </w:r>
      <w:r w:rsidR="005B3E55" w:rsidRPr="001B24F7">
        <w:rPr>
          <w:rFonts w:asciiTheme="minorHAnsi" w:hAnsiTheme="minorHAnsi"/>
          <w:b w:val="0"/>
          <w:sz w:val="24"/>
          <w:szCs w:val="24"/>
        </w:rPr>
        <w:t>sub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committee members may </w:t>
      </w:r>
      <w:r w:rsidR="00505D26" w:rsidRPr="001B24F7">
        <w:rPr>
          <w:rFonts w:asciiTheme="minorHAnsi" w:hAnsiTheme="minorHAnsi"/>
          <w:b w:val="0"/>
          <w:sz w:val="24"/>
          <w:szCs w:val="24"/>
        </w:rPr>
        <w:t xml:space="preserve">be drawn from the broader </w:t>
      </w:r>
      <w:r w:rsidR="001229BC" w:rsidRPr="001B24F7">
        <w:rPr>
          <w:rFonts w:asciiTheme="minorHAnsi" w:hAnsiTheme="minorHAnsi"/>
          <w:b w:val="0"/>
          <w:sz w:val="24"/>
          <w:szCs w:val="24"/>
        </w:rPr>
        <w:t xml:space="preserve">University </w:t>
      </w:r>
      <w:r w:rsidR="00505D26" w:rsidRPr="001B24F7">
        <w:rPr>
          <w:rFonts w:asciiTheme="minorHAnsi" w:hAnsiTheme="minorHAnsi"/>
          <w:b w:val="0"/>
          <w:sz w:val="24"/>
          <w:szCs w:val="24"/>
        </w:rPr>
        <w:t>community to lend specific expertise to the issues at hand</w:t>
      </w:r>
      <w:r w:rsidR="00F9563F" w:rsidRPr="001B24F7">
        <w:rPr>
          <w:rFonts w:asciiTheme="minorHAnsi" w:hAnsiTheme="minorHAnsi"/>
          <w:b w:val="0"/>
          <w:sz w:val="24"/>
          <w:szCs w:val="24"/>
        </w:rPr>
        <w:t xml:space="preserve">.  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The chair of each ad hoc </w:t>
      </w:r>
      <w:r w:rsidR="005B3E55" w:rsidRPr="001B24F7">
        <w:rPr>
          <w:rFonts w:asciiTheme="minorHAnsi" w:hAnsiTheme="minorHAnsi"/>
          <w:b w:val="0"/>
          <w:sz w:val="24"/>
          <w:szCs w:val="24"/>
        </w:rPr>
        <w:t>sub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committee shall be prepared to report on the activities of the </w:t>
      </w:r>
      <w:r w:rsidR="005B3E55" w:rsidRPr="001B24F7">
        <w:rPr>
          <w:rFonts w:asciiTheme="minorHAnsi" w:hAnsiTheme="minorHAnsi"/>
          <w:b w:val="0"/>
          <w:sz w:val="24"/>
          <w:szCs w:val="24"/>
        </w:rPr>
        <w:t>sub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committee at each </w:t>
      </w:r>
      <w:r w:rsidR="00E9425A">
        <w:rPr>
          <w:rFonts w:asciiTheme="minorHAnsi" w:hAnsiTheme="minorHAnsi"/>
          <w:b w:val="0"/>
          <w:sz w:val="24"/>
          <w:szCs w:val="24"/>
        </w:rPr>
        <w:t>CACI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 meeting when called upon by the Chair</w:t>
      </w:r>
      <w:r w:rsidR="00F9563F" w:rsidRPr="001B24F7">
        <w:rPr>
          <w:rFonts w:asciiTheme="minorHAnsi" w:hAnsiTheme="minorHAnsi"/>
          <w:b w:val="0"/>
          <w:sz w:val="24"/>
          <w:szCs w:val="24"/>
        </w:rPr>
        <w:t xml:space="preserve">.  </w:t>
      </w:r>
      <w:r w:rsidRPr="001B24F7">
        <w:rPr>
          <w:rFonts w:asciiTheme="minorHAnsi" w:hAnsiTheme="minorHAnsi"/>
          <w:b w:val="0"/>
          <w:sz w:val="24"/>
          <w:szCs w:val="24"/>
        </w:rPr>
        <w:t>At the end of the academic year</w:t>
      </w:r>
      <w:r w:rsidR="008E7E82" w:rsidRPr="001B24F7">
        <w:rPr>
          <w:rFonts w:asciiTheme="minorHAnsi" w:hAnsiTheme="minorHAnsi"/>
          <w:b w:val="0"/>
          <w:sz w:val="24"/>
          <w:szCs w:val="24"/>
        </w:rPr>
        <w:t>,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 or when the charge of the </w:t>
      </w:r>
      <w:r w:rsidR="005B3E55" w:rsidRPr="001B24F7">
        <w:rPr>
          <w:rFonts w:asciiTheme="minorHAnsi" w:hAnsiTheme="minorHAnsi"/>
          <w:b w:val="0"/>
          <w:sz w:val="24"/>
          <w:szCs w:val="24"/>
        </w:rPr>
        <w:t>sub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committee has been accomplished, the chair of the </w:t>
      </w:r>
      <w:r w:rsidR="005B3E55" w:rsidRPr="001B24F7">
        <w:rPr>
          <w:rFonts w:asciiTheme="minorHAnsi" w:hAnsiTheme="minorHAnsi"/>
          <w:b w:val="0"/>
          <w:sz w:val="24"/>
          <w:szCs w:val="24"/>
        </w:rPr>
        <w:t>sub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committee shall prepare a written report of the </w:t>
      </w:r>
      <w:r w:rsidR="005B3E55" w:rsidRPr="001B24F7">
        <w:rPr>
          <w:rFonts w:asciiTheme="minorHAnsi" w:hAnsiTheme="minorHAnsi"/>
          <w:b w:val="0"/>
          <w:sz w:val="24"/>
          <w:szCs w:val="24"/>
        </w:rPr>
        <w:t>sub</w:t>
      </w:r>
      <w:r w:rsidRPr="001B24F7">
        <w:rPr>
          <w:rFonts w:asciiTheme="minorHAnsi" w:hAnsiTheme="minorHAnsi"/>
          <w:b w:val="0"/>
          <w:sz w:val="24"/>
          <w:szCs w:val="24"/>
        </w:rPr>
        <w:t>committee</w:t>
      </w:r>
      <w:r w:rsidR="00802E8D" w:rsidRPr="001B24F7">
        <w:rPr>
          <w:rFonts w:asciiTheme="minorHAnsi" w:hAnsiTheme="minorHAnsi"/>
          <w:b w:val="0"/>
          <w:sz w:val="24"/>
          <w:szCs w:val="24"/>
        </w:rPr>
        <w:t>'</w:t>
      </w:r>
      <w:r w:rsidRPr="001B24F7">
        <w:rPr>
          <w:rFonts w:asciiTheme="minorHAnsi" w:hAnsiTheme="minorHAnsi"/>
          <w:b w:val="0"/>
          <w:sz w:val="24"/>
          <w:szCs w:val="24"/>
        </w:rPr>
        <w:t xml:space="preserve">s activities and submit it to the Chair of the </w:t>
      </w:r>
      <w:r w:rsidR="00E9425A">
        <w:rPr>
          <w:rFonts w:asciiTheme="minorHAnsi" w:hAnsiTheme="minorHAnsi"/>
          <w:b w:val="0"/>
          <w:sz w:val="24"/>
          <w:szCs w:val="24"/>
        </w:rPr>
        <w:t>CACI</w:t>
      </w:r>
      <w:r w:rsidRPr="001B24F7">
        <w:rPr>
          <w:rFonts w:asciiTheme="minorHAnsi" w:hAnsiTheme="minorHAnsi"/>
          <w:b w:val="0"/>
          <w:sz w:val="24"/>
          <w:szCs w:val="24"/>
        </w:rPr>
        <w:t>.</w:t>
      </w:r>
    </w:p>
    <w:p w14:paraId="5AACCDF5" w14:textId="25BA3863" w:rsidR="00662C9C" w:rsidRPr="001B24F7" w:rsidRDefault="00662C9C" w:rsidP="001107EA">
      <w:pPr>
        <w:spacing w:after="120"/>
        <w:ind w:left="450" w:hanging="450"/>
        <w:jc w:val="both"/>
        <w:rPr>
          <w:rFonts w:asciiTheme="minorHAnsi" w:hAnsiTheme="minorHAnsi"/>
          <w:b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>V.</w:t>
      </w:r>
      <w:r w:rsidR="00E421DE" w:rsidRPr="001B24F7">
        <w:rPr>
          <w:rFonts w:asciiTheme="minorHAnsi" w:hAnsiTheme="minorHAnsi"/>
          <w:b/>
          <w:sz w:val="24"/>
          <w:szCs w:val="24"/>
        </w:rPr>
        <w:tab/>
      </w:r>
      <w:r w:rsidRPr="001B24F7">
        <w:rPr>
          <w:rFonts w:asciiTheme="minorHAnsi" w:hAnsiTheme="minorHAnsi"/>
          <w:b/>
          <w:sz w:val="24"/>
          <w:szCs w:val="24"/>
        </w:rPr>
        <w:t>MEETINGS</w:t>
      </w:r>
    </w:p>
    <w:p w14:paraId="120718F3" w14:textId="3889C83D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A.</w:t>
      </w:r>
      <w:r w:rsidRPr="001B24F7">
        <w:rPr>
          <w:rFonts w:asciiTheme="minorHAnsi" w:hAnsiTheme="minorHAnsi"/>
          <w:sz w:val="24"/>
          <w:szCs w:val="24"/>
        </w:rPr>
        <w:tab/>
        <w:t xml:space="preserve">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shall hold meetings </w:t>
      </w:r>
      <w:r w:rsidR="00A85296">
        <w:rPr>
          <w:rFonts w:asciiTheme="minorHAnsi" w:hAnsiTheme="minorHAnsi"/>
          <w:sz w:val="24"/>
          <w:szCs w:val="24"/>
        </w:rPr>
        <w:t xml:space="preserve">as needed </w:t>
      </w:r>
      <w:r w:rsidR="000833F7">
        <w:rPr>
          <w:rFonts w:asciiTheme="minorHAnsi" w:hAnsiTheme="minorHAnsi"/>
          <w:sz w:val="24"/>
          <w:szCs w:val="24"/>
        </w:rPr>
        <w:t xml:space="preserve">(i.e., within two months of notification of an action item) </w:t>
      </w:r>
      <w:r w:rsidRPr="001B24F7">
        <w:rPr>
          <w:rFonts w:asciiTheme="minorHAnsi" w:hAnsiTheme="minorHAnsi"/>
          <w:sz w:val="24"/>
          <w:szCs w:val="24"/>
        </w:rPr>
        <w:t xml:space="preserve">during the </w:t>
      </w:r>
      <w:r w:rsidR="001A30D5">
        <w:rPr>
          <w:rFonts w:asciiTheme="minorHAnsi" w:hAnsiTheme="minorHAnsi"/>
          <w:sz w:val="24"/>
          <w:szCs w:val="24"/>
        </w:rPr>
        <w:t>fall</w:t>
      </w:r>
      <w:r w:rsidRPr="001B24F7">
        <w:rPr>
          <w:rFonts w:asciiTheme="minorHAnsi" w:hAnsiTheme="minorHAnsi"/>
          <w:sz w:val="24"/>
          <w:szCs w:val="24"/>
        </w:rPr>
        <w:t xml:space="preserve"> and</w:t>
      </w:r>
      <w:r w:rsidR="001A30D5">
        <w:rPr>
          <w:rFonts w:asciiTheme="minorHAnsi" w:hAnsiTheme="minorHAnsi"/>
          <w:sz w:val="24"/>
          <w:szCs w:val="24"/>
        </w:rPr>
        <w:t xml:space="preserve"> spring</w:t>
      </w:r>
      <w:r w:rsidRPr="001B24F7">
        <w:rPr>
          <w:rFonts w:asciiTheme="minorHAnsi" w:hAnsiTheme="minorHAnsi"/>
          <w:sz w:val="24"/>
          <w:szCs w:val="24"/>
        </w:rPr>
        <w:t xml:space="preserve"> semesters</w:t>
      </w:r>
      <w:r w:rsidR="00F9563F" w:rsidRPr="001B24F7">
        <w:rPr>
          <w:rFonts w:asciiTheme="minorHAnsi" w:hAnsiTheme="minorHAnsi"/>
          <w:sz w:val="24"/>
          <w:szCs w:val="24"/>
        </w:rPr>
        <w:t xml:space="preserve">.  </w:t>
      </w:r>
      <w:r w:rsidRPr="001B24F7">
        <w:rPr>
          <w:rFonts w:asciiTheme="minorHAnsi" w:hAnsiTheme="minorHAnsi"/>
          <w:sz w:val="24"/>
          <w:szCs w:val="24"/>
        </w:rPr>
        <w:t xml:space="preserve">The Chair shall announce </w:t>
      </w:r>
      <w:r w:rsidR="001A30D5" w:rsidRPr="001B24F7">
        <w:rPr>
          <w:rFonts w:asciiTheme="minorHAnsi" w:hAnsiTheme="minorHAnsi"/>
          <w:sz w:val="24"/>
          <w:szCs w:val="24"/>
        </w:rPr>
        <w:t xml:space="preserve">the dates of the meetings at </w:t>
      </w:r>
      <w:r w:rsidR="001A30D5">
        <w:rPr>
          <w:rFonts w:asciiTheme="minorHAnsi" w:hAnsiTheme="minorHAnsi"/>
          <w:sz w:val="24"/>
          <w:szCs w:val="24"/>
        </w:rPr>
        <w:t>least two weeks in advance</w:t>
      </w:r>
      <w:r w:rsidR="001A30D5" w:rsidRPr="001A30D5">
        <w:rPr>
          <w:rFonts w:asciiTheme="minorHAnsi" w:hAnsiTheme="minorHAnsi"/>
          <w:sz w:val="24"/>
          <w:szCs w:val="24"/>
        </w:rPr>
        <w:t xml:space="preserve"> </w:t>
      </w:r>
      <w:r w:rsidR="00A85296" w:rsidRPr="001A30D5">
        <w:rPr>
          <w:rFonts w:asciiTheme="minorHAnsi" w:hAnsiTheme="minorHAnsi"/>
          <w:sz w:val="24"/>
          <w:szCs w:val="24"/>
        </w:rPr>
        <w:t xml:space="preserve">to the </w:t>
      </w:r>
      <w:r w:rsidR="001A30D5" w:rsidRPr="001A30D5">
        <w:rPr>
          <w:rFonts w:asciiTheme="minorHAnsi" w:hAnsiTheme="minorHAnsi"/>
          <w:sz w:val="24"/>
          <w:szCs w:val="24"/>
        </w:rPr>
        <w:t>CACI and the Office of the Senior Vice President for Academic Affairs and Provost</w:t>
      </w:r>
      <w:r w:rsidRPr="001B24F7">
        <w:rPr>
          <w:rFonts w:asciiTheme="minorHAnsi" w:hAnsiTheme="minorHAnsi"/>
          <w:sz w:val="24"/>
          <w:szCs w:val="24"/>
        </w:rPr>
        <w:t>.</w:t>
      </w:r>
    </w:p>
    <w:p w14:paraId="15E07906" w14:textId="18D39691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B.</w:t>
      </w:r>
      <w:r w:rsidRPr="001B24F7">
        <w:rPr>
          <w:rFonts w:asciiTheme="minorHAnsi" w:hAnsiTheme="minorHAnsi"/>
          <w:sz w:val="24"/>
          <w:szCs w:val="24"/>
        </w:rPr>
        <w:tab/>
        <w:t xml:space="preserve">Should the need arise, the </w:t>
      </w:r>
      <w:r w:rsidR="00E9425A">
        <w:rPr>
          <w:rFonts w:asciiTheme="minorHAnsi" w:hAnsiTheme="minorHAnsi"/>
          <w:sz w:val="24"/>
          <w:szCs w:val="24"/>
        </w:rPr>
        <w:t>CACI</w:t>
      </w:r>
      <w:r w:rsidR="0032560D" w:rsidRPr="001B24F7">
        <w:rPr>
          <w:rFonts w:asciiTheme="minorHAnsi" w:hAnsiTheme="minorHAnsi"/>
          <w:sz w:val="24"/>
          <w:szCs w:val="24"/>
        </w:rPr>
        <w:t xml:space="preserve"> </w:t>
      </w:r>
      <w:r w:rsidRPr="001B24F7">
        <w:rPr>
          <w:rFonts w:asciiTheme="minorHAnsi" w:hAnsiTheme="minorHAnsi"/>
          <w:sz w:val="24"/>
          <w:szCs w:val="24"/>
        </w:rPr>
        <w:t xml:space="preserve">may hold </w:t>
      </w:r>
      <w:r w:rsidR="001A30D5">
        <w:rPr>
          <w:rFonts w:asciiTheme="minorHAnsi" w:hAnsiTheme="minorHAnsi"/>
          <w:sz w:val="24"/>
          <w:szCs w:val="24"/>
        </w:rPr>
        <w:t>emergency</w:t>
      </w:r>
      <w:r w:rsidR="001A30D5" w:rsidRPr="001B24F7">
        <w:rPr>
          <w:rFonts w:asciiTheme="minorHAnsi" w:hAnsiTheme="minorHAnsi"/>
          <w:sz w:val="24"/>
          <w:szCs w:val="24"/>
        </w:rPr>
        <w:t xml:space="preserve"> </w:t>
      </w:r>
      <w:r w:rsidRPr="001B24F7">
        <w:rPr>
          <w:rFonts w:asciiTheme="minorHAnsi" w:hAnsiTheme="minorHAnsi"/>
          <w:sz w:val="24"/>
          <w:szCs w:val="24"/>
        </w:rPr>
        <w:t>meetings upon the call of the Chair or the written petition of at least five members</w:t>
      </w:r>
      <w:r w:rsidR="00F9563F" w:rsidRPr="001B24F7">
        <w:rPr>
          <w:rFonts w:asciiTheme="minorHAnsi" w:hAnsiTheme="minorHAnsi"/>
          <w:sz w:val="24"/>
          <w:szCs w:val="24"/>
        </w:rPr>
        <w:t xml:space="preserve">.  </w:t>
      </w:r>
      <w:r w:rsidRPr="001B24F7">
        <w:rPr>
          <w:rFonts w:asciiTheme="minorHAnsi" w:hAnsiTheme="minorHAnsi"/>
          <w:sz w:val="24"/>
          <w:szCs w:val="24"/>
        </w:rPr>
        <w:t>The Chair or members who call the meeting shall notify the members at least one week in advance of the meeting.</w:t>
      </w:r>
    </w:p>
    <w:p w14:paraId="24F2AB94" w14:textId="1BF59D48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C.</w:t>
      </w:r>
      <w:r w:rsidRPr="001B24F7">
        <w:rPr>
          <w:rFonts w:asciiTheme="minorHAnsi" w:hAnsiTheme="minorHAnsi"/>
          <w:sz w:val="24"/>
          <w:szCs w:val="24"/>
        </w:rPr>
        <w:tab/>
        <w:t>Members who are unable to attend a meeting shall notify the Chair as soon as possible.</w:t>
      </w:r>
    </w:p>
    <w:p w14:paraId="68B1E55C" w14:textId="5164A73B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lastRenderedPageBreak/>
        <w:t>D.</w:t>
      </w:r>
      <w:r w:rsidRPr="001B24F7">
        <w:rPr>
          <w:rFonts w:asciiTheme="minorHAnsi" w:hAnsiTheme="minorHAnsi"/>
          <w:sz w:val="24"/>
          <w:szCs w:val="24"/>
        </w:rPr>
        <w:tab/>
        <w:t xml:space="preserve">At meetings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="00A9054F" w:rsidRPr="001B24F7">
        <w:rPr>
          <w:rFonts w:asciiTheme="minorHAnsi" w:hAnsiTheme="minorHAnsi"/>
          <w:sz w:val="24"/>
          <w:szCs w:val="24"/>
        </w:rPr>
        <w:t>,</w:t>
      </w:r>
      <w:r w:rsidRPr="001B24F7">
        <w:rPr>
          <w:rFonts w:asciiTheme="minorHAnsi" w:hAnsiTheme="minorHAnsi"/>
          <w:sz w:val="24"/>
          <w:szCs w:val="24"/>
        </w:rPr>
        <w:t xml:space="preserve"> one-half the </w:t>
      </w:r>
      <w:r w:rsidR="00802E8D" w:rsidRPr="001B24F7">
        <w:rPr>
          <w:rFonts w:asciiTheme="minorHAnsi" w:hAnsiTheme="minorHAnsi"/>
          <w:sz w:val="24"/>
          <w:szCs w:val="24"/>
        </w:rPr>
        <w:t>"</w:t>
      </w:r>
      <w:r w:rsidRPr="001B24F7">
        <w:rPr>
          <w:rFonts w:asciiTheme="minorHAnsi" w:hAnsiTheme="minorHAnsi"/>
          <w:sz w:val="24"/>
          <w:szCs w:val="24"/>
        </w:rPr>
        <w:t>active membership</w:t>
      </w:r>
      <w:r w:rsidR="00802E8D" w:rsidRPr="001B24F7">
        <w:rPr>
          <w:rFonts w:asciiTheme="minorHAnsi" w:hAnsiTheme="minorHAnsi"/>
          <w:sz w:val="24"/>
          <w:szCs w:val="24"/>
        </w:rPr>
        <w:t>"</w:t>
      </w:r>
      <w:r w:rsidRPr="001B24F7">
        <w:rPr>
          <w:rFonts w:asciiTheme="minorHAnsi" w:hAnsiTheme="minorHAnsi"/>
          <w:sz w:val="24"/>
          <w:szCs w:val="24"/>
        </w:rPr>
        <w:t>,</w:t>
      </w:r>
      <w:r w:rsidR="00583611" w:rsidRPr="001B24F7">
        <w:rPr>
          <w:rFonts w:asciiTheme="minorHAnsi" w:hAnsiTheme="minorHAnsi"/>
          <w:sz w:val="24"/>
          <w:szCs w:val="24"/>
        </w:rPr>
        <w:t xml:space="preserve"> (</w:t>
      </w:r>
      <w:r w:rsidRPr="001B24F7">
        <w:rPr>
          <w:rFonts w:asciiTheme="minorHAnsi" w:hAnsiTheme="minorHAnsi"/>
          <w:sz w:val="24"/>
          <w:szCs w:val="24"/>
        </w:rPr>
        <w:t>i.e., voting members</w:t>
      </w:r>
      <w:r w:rsidR="00583611" w:rsidRPr="001B24F7">
        <w:rPr>
          <w:rFonts w:asciiTheme="minorHAnsi" w:hAnsiTheme="minorHAnsi"/>
          <w:sz w:val="24"/>
          <w:szCs w:val="24"/>
        </w:rPr>
        <w:t>)</w:t>
      </w:r>
      <w:r w:rsidRPr="001B24F7">
        <w:rPr>
          <w:rFonts w:asciiTheme="minorHAnsi" w:hAnsiTheme="minorHAnsi"/>
          <w:sz w:val="24"/>
          <w:szCs w:val="24"/>
        </w:rPr>
        <w:t xml:space="preserve"> currently in </w:t>
      </w:r>
      <w:r w:rsidR="007471B8" w:rsidRPr="001B24F7">
        <w:rPr>
          <w:rFonts w:asciiTheme="minorHAnsi" w:hAnsiTheme="minorHAnsi"/>
          <w:sz w:val="24"/>
          <w:szCs w:val="24"/>
        </w:rPr>
        <w:t>good standing (see Paragraph F)</w:t>
      </w:r>
      <w:r w:rsidRPr="001B24F7">
        <w:rPr>
          <w:rFonts w:asciiTheme="minorHAnsi" w:hAnsiTheme="minorHAnsi"/>
          <w:sz w:val="24"/>
          <w:szCs w:val="24"/>
        </w:rPr>
        <w:t xml:space="preserve"> shall constitute a quorum.</w:t>
      </w:r>
    </w:p>
    <w:p w14:paraId="4F3D82C9" w14:textId="7D9E97EC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E.</w:t>
      </w:r>
      <w:r w:rsidRPr="001B24F7">
        <w:rPr>
          <w:rFonts w:asciiTheme="minorHAnsi" w:hAnsiTheme="minorHAnsi"/>
          <w:sz w:val="24"/>
          <w:szCs w:val="24"/>
        </w:rPr>
        <w:tab/>
        <w:t xml:space="preserve">All </w:t>
      </w:r>
      <w:r w:rsidR="00E9425A">
        <w:rPr>
          <w:rFonts w:asciiTheme="minorHAnsi" w:hAnsiTheme="minorHAnsi"/>
          <w:sz w:val="24"/>
          <w:szCs w:val="24"/>
        </w:rPr>
        <w:t>CACI</w:t>
      </w:r>
      <w:r w:rsidR="003719CD" w:rsidRPr="001B24F7">
        <w:rPr>
          <w:rFonts w:asciiTheme="minorHAnsi" w:hAnsiTheme="minorHAnsi"/>
          <w:sz w:val="24"/>
          <w:szCs w:val="24"/>
        </w:rPr>
        <w:t xml:space="preserve"> </w:t>
      </w:r>
      <w:r w:rsidRPr="001B24F7">
        <w:rPr>
          <w:rFonts w:asciiTheme="minorHAnsi" w:hAnsiTheme="minorHAnsi"/>
          <w:sz w:val="24"/>
          <w:szCs w:val="24"/>
        </w:rPr>
        <w:t xml:space="preserve">meetings shall be conducted according to </w:t>
      </w:r>
      <w:r w:rsidRPr="001B24F7">
        <w:rPr>
          <w:rFonts w:asciiTheme="minorHAnsi" w:hAnsiTheme="minorHAnsi"/>
          <w:sz w:val="24"/>
          <w:szCs w:val="24"/>
          <w:u w:val="single"/>
        </w:rPr>
        <w:t>Roberts Rule of Order, Newly Revised</w:t>
      </w:r>
      <w:r w:rsidRPr="001B24F7">
        <w:rPr>
          <w:rFonts w:asciiTheme="minorHAnsi" w:hAnsiTheme="minorHAnsi"/>
          <w:sz w:val="24"/>
          <w:szCs w:val="24"/>
        </w:rPr>
        <w:t>, except where a contrary rule is provided by these Bylaws.</w:t>
      </w:r>
    </w:p>
    <w:p w14:paraId="773586BB" w14:textId="42B8E1FE" w:rsidR="00106F48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F.</w:t>
      </w:r>
      <w:r w:rsidRPr="001B24F7">
        <w:rPr>
          <w:rFonts w:asciiTheme="minorHAnsi" w:hAnsiTheme="minorHAnsi"/>
          <w:sz w:val="24"/>
          <w:szCs w:val="24"/>
        </w:rPr>
        <w:tab/>
      </w:r>
      <w:r w:rsidR="00E9425A">
        <w:rPr>
          <w:rFonts w:asciiTheme="minorHAnsi" w:hAnsiTheme="minorHAnsi"/>
          <w:sz w:val="24"/>
          <w:szCs w:val="24"/>
        </w:rPr>
        <w:t>CACI</w:t>
      </w:r>
      <w:r w:rsidR="00AF4A02" w:rsidRPr="001B24F7">
        <w:rPr>
          <w:rFonts w:asciiTheme="minorHAnsi" w:hAnsiTheme="minorHAnsi"/>
          <w:sz w:val="24"/>
          <w:szCs w:val="24"/>
        </w:rPr>
        <w:t xml:space="preserve"> members </w:t>
      </w:r>
      <w:r w:rsidRPr="001B24F7">
        <w:rPr>
          <w:rFonts w:asciiTheme="minorHAnsi" w:hAnsiTheme="minorHAnsi"/>
          <w:sz w:val="24"/>
          <w:szCs w:val="24"/>
        </w:rPr>
        <w:t xml:space="preserve">shall </w:t>
      </w:r>
      <w:r w:rsidR="00AF4A02" w:rsidRPr="001B24F7">
        <w:rPr>
          <w:rFonts w:asciiTheme="minorHAnsi" w:hAnsiTheme="minorHAnsi"/>
          <w:sz w:val="24"/>
          <w:szCs w:val="24"/>
        </w:rPr>
        <w:t xml:space="preserve">attend </w:t>
      </w:r>
      <w:r w:rsidRPr="001B24F7">
        <w:rPr>
          <w:rFonts w:asciiTheme="minorHAnsi" w:hAnsiTheme="minorHAnsi"/>
          <w:sz w:val="24"/>
          <w:szCs w:val="24"/>
        </w:rPr>
        <w:t xml:space="preserve">meetings </w:t>
      </w:r>
      <w:r w:rsidR="00AF4A02" w:rsidRPr="001B24F7">
        <w:rPr>
          <w:rFonts w:asciiTheme="minorHAnsi" w:hAnsiTheme="minorHAnsi"/>
          <w:sz w:val="24"/>
          <w:szCs w:val="24"/>
        </w:rPr>
        <w:t>regularly</w:t>
      </w:r>
      <w:r w:rsidR="004D63DF" w:rsidRPr="001B24F7">
        <w:rPr>
          <w:rFonts w:asciiTheme="minorHAnsi" w:hAnsiTheme="minorHAnsi"/>
          <w:sz w:val="24"/>
          <w:szCs w:val="24"/>
        </w:rPr>
        <w:t xml:space="preserve">.  </w:t>
      </w:r>
      <w:r w:rsidR="00E9425A">
        <w:rPr>
          <w:rFonts w:asciiTheme="minorHAnsi" w:hAnsiTheme="minorHAnsi"/>
          <w:sz w:val="24"/>
          <w:szCs w:val="24"/>
        </w:rPr>
        <w:t>CACI</w:t>
      </w:r>
      <w:r w:rsidR="00323216" w:rsidRPr="001B24F7">
        <w:rPr>
          <w:rFonts w:asciiTheme="minorHAnsi" w:hAnsiTheme="minorHAnsi"/>
          <w:sz w:val="24"/>
          <w:szCs w:val="24"/>
        </w:rPr>
        <w:t xml:space="preserve"> </w:t>
      </w:r>
      <w:r w:rsidRPr="001B24F7">
        <w:rPr>
          <w:rFonts w:asciiTheme="minorHAnsi" w:hAnsiTheme="minorHAnsi"/>
          <w:sz w:val="24"/>
          <w:szCs w:val="24"/>
        </w:rPr>
        <w:t xml:space="preserve">Members who are absent from either three consecutive regularly scheduled meetings or one-half the regularly scheduled meetings of either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or its </w:t>
      </w:r>
      <w:r w:rsidR="00AF4A02" w:rsidRPr="001B24F7">
        <w:rPr>
          <w:rFonts w:asciiTheme="minorHAnsi" w:hAnsiTheme="minorHAnsi"/>
          <w:sz w:val="24"/>
          <w:szCs w:val="24"/>
        </w:rPr>
        <w:t>sub</w:t>
      </w:r>
      <w:r w:rsidRPr="001B24F7">
        <w:rPr>
          <w:rFonts w:asciiTheme="minorHAnsi" w:hAnsiTheme="minorHAnsi"/>
          <w:sz w:val="24"/>
          <w:szCs w:val="24"/>
        </w:rPr>
        <w:t xml:space="preserve">committees during a one-year period beginning with the first day of the Fall Semester (as defined by the University Class Schedule) may be removed from the </w:t>
      </w:r>
      <w:r w:rsidR="00E9425A">
        <w:rPr>
          <w:rFonts w:asciiTheme="minorHAnsi" w:hAnsiTheme="minorHAnsi"/>
          <w:sz w:val="24"/>
          <w:szCs w:val="24"/>
        </w:rPr>
        <w:t>CACI</w:t>
      </w:r>
      <w:r w:rsidR="00F9563F" w:rsidRPr="001B24F7">
        <w:rPr>
          <w:rFonts w:asciiTheme="minorHAnsi" w:hAnsiTheme="minorHAnsi"/>
          <w:sz w:val="24"/>
          <w:szCs w:val="24"/>
        </w:rPr>
        <w:t xml:space="preserve">.  </w:t>
      </w:r>
      <w:r w:rsidR="008501E0">
        <w:rPr>
          <w:rFonts w:asciiTheme="minorHAnsi" w:hAnsiTheme="minorHAnsi"/>
          <w:sz w:val="24"/>
          <w:szCs w:val="24"/>
        </w:rPr>
        <w:t xml:space="preserve">The </w:t>
      </w:r>
      <w:r w:rsidR="008501E0" w:rsidRPr="00E9425A">
        <w:rPr>
          <w:rFonts w:asciiTheme="minorHAnsi" w:hAnsiTheme="minorHAnsi"/>
          <w:sz w:val="24"/>
          <w:szCs w:val="24"/>
        </w:rPr>
        <w:t>Senior Vice President f</w:t>
      </w:r>
      <w:r w:rsidR="008501E0">
        <w:rPr>
          <w:rFonts w:asciiTheme="minorHAnsi" w:hAnsiTheme="minorHAnsi"/>
          <w:sz w:val="24"/>
          <w:szCs w:val="24"/>
        </w:rPr>
        <w:t xml:space="preserve">or Academic Affairs and Provost </w:t>
      </w:r>
      <w:r w:rsidRPr="001B24F7">
        <w:rPr>
          <w:rFonts w:asciiTheme="minorHAnsi" w:hAnsiTheme="minorHAnsi"/>
          <w:sz w:val="24"/>
          <w:szCs w:val="24"/>
        </w:rPr>
        <w:t xml:space="preserve">will </w:t>
      </w:r>
      <w:r w:rsidR="00712DB7">
        <w:rPr>
          <w:rFonts w:asciiTheme="minorHAnsi" w:hAnsiTheme="minorHAnsi"/>
          <w:sz w:val="24"/>
          <w:szCs w:val="24"/>
        </w:rPr>
        <w:t>appoint</w:t>
      </w:r>
      <w:r w:rsidR="00990C04" w:rsidRPr="001B24F7">
        <w:rPr>
          <w:rFonts w:asciiTheme="minorHAnsi" w:hAnsiTheme="minorHAnsi"/>
          <w:sz w:val="24"/>
          <w:szCs w:val="24"/>
        </w:rPr>
        <w:t xml:space="preserve"> a</w:t>
      </w:r>
      <w:r w:rsidRPr="001B24F7">
        <w:rPr>
          <w:rFonts w:asciiTheme="minorHAnsi" w:hAnsiTheme="minorHAnsi"/>
          <w:sz w:val="24"/>
          <w:szCs w:val="24"/>
        </w:rPr>
        <w:t xml:space="preserve"> replacement</w:t>
      </w:r>
      <w:r w:rsidR="00F9563F" w:rsidRPr="001B24F7">
        <w:rPr>
          <w:rFonts w:asciiTheme="minorHAnsi" w:hAnsiTheme="minorHAnsi"/>
          <w:sz w:val="24"/>
          <w:szCs w:val="24"/>
        </w:rPr>
        <w:t xml:space="preserve">.  </w:t>
      </w:r>
      <w:r w:rsidR="00A05507" w:rsidRPr="001B24F7">
        <w:rPr>
          <w:rFonts w:asciiTheme="minorHAnsi" w:hAnsiTheme="minorHAnsi"/>
          <w:sz w:val="24"/>
          <w:szCs w:val="24"/>
        </w:rPr>
        <w:t xml:space="preserve">In the case where a </w:t>
      </w:r>
      <w:r w:rsidR="00E9425A">
        <w:rPr>
          <w:rFonts w:asciiTheme="minorHAnsi" w:hAnsiTheme="minorHAnsi"/>
          <w:sz w:val="24"/>
          <w:szCs w:val="24"/>
        </w:rPr>
        <w:t>CACI</w:t>
      </w:r>
      <w:r w:rsidR="00A05507" w:rsidRPr="001B24F7">
        <w:rPr>
          <w:rFonts w:asciiTheme="minorHAnsi" w:hAnsiTheme="minorHAnsi"/>
          <w:sz w:val="24"/>
          <w:szCs w:val="24"/>
        </w:rPr>
        <w:t xml:space="preserve"> member will be absent for an entire semester due to a time conflict </w:t>
      </w:r>
      <w:r w:rsidR="008501E0">
        <w:rPr>
          <w:rFonts w:asciiTheme="minorHAnsi" w:hAnsiTheme="minorHAnsi"/>
          <w:sz w:val="24"/>
          <w:szCs w:val="24"/>
        </w:rPr>
        <w:t xml:space="preserve">or absence from the campus, </w:t>
      </w:r>
      <w:r w:rsidR="008501E0" w:rsidRPr="00E9425A">
        <w:rPr>
          <w:rFonts w:asciiTheme="minorHAnsi" w:hAnsiTheme="minorHAnsi"/>
          <w:sz w:val="24"/>
          <w:szCs w:val="24"/>
        </w:rPr>
        <w:t>the Senior Vice President f</w:t>
      </w:r>
      <w:r w:rsidR="008501E0">
        <w:rPr>
          <w:rFonts w:asciiTheme="minorHAnsi" w:hAnsiTheme="minorHAnsi"/>
          <w:sz w:val="24"/>
          <w:szCs w:val="24"/>
        </w:rPr>
        <w:t xml:space="preserve">or Academic Affairs and Provost </w:t>
      </w:r>
      <w:r w:rsidR="00A05507" w:rsidRPr="001B24F7">
        <w:rPr>
          <w:rFonts w:asciiTheme="minorHAnsi" w:hAnsiTheme="minorHAnsi"/>
          <w:sz w:val="24"/>
          <w:szCs w:val="24"/>
        </w:rPr>
        <w:t xml:space="preserve">will be notified to procure a temporary replacement, so that </w:t>
      </w:r>
      <w:r w:rsidR="00422B50">
        <w:rPr>
          <w:rFonts w:asciiTheme="minorHAnsi" w:hAnsiTheme="minorHAnsi"/>
          <w:sz w:val="24"/>
          <w:szCs w:val="24"/>
        </w:rPr>
        <w:t>broad</w:t>
      </w:r>
      <w:r w:rsidR="00990C04" w:rsidRPr="001B24F7">
        <w:rPr>
          <w:rFonts w:asciiTheme="minorHAnsi" w:hAnsiTheme="minorHAnsi"/>
          <w:sz w:val="24"/>
          <w:szCs w:val="24"/>
        </w:rPr>
        <w:t xml:space="preserve"> constituenc</w:t>
      </w:r>
      <w:r w:rsidR="00580D66">
        <w:rPr>
          <w:rFonts w:asciiTheme="minorHAnsi" w:hAnsiTheme="minorHAnsi"/>
          <w:sz w:val="24"/>
          <w:szCs w:val="24"/>
        </w:rPr>
        <w:t>ies are</w:t>
      </w:r>
      <w:r w:rsidR="00A05507" w:rsidRPr="001B24F7">
        <w:rPr>
          <w:rFonts w:asciiTheme="minorHAnsi" w:hAnsiTheme="minorHAnsi"/>
          <w:sz w:val="24"/>
          <w:szCs w:val="24"/>
        </w:rPr>
        <w:t xml:space="preserve"> represented at the meetings.</w:t>
      </w:r>
    </w:p>
    <w:p w14:paraId="262ABBF7" w14:textId="49C2B31A" w:rsidR="00106F48" w:rsidRPr="001B24F7" w:rsidRDefault="00106F48" w:rsidP="001107EA">
      <w:pPr>
        <w:spacing w:after="24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ab/>
        <w:t>Attendance can be physical or virtual, using online meeting services that provide audio and</w:t>
      </w:r>
      <w:r w:rsidR="00990C04" w:rsidRPr="001B24F7">
        <w:rPr>
          <w:rFonts w:asciiTheme="minorHAnsi" w:hAnsiTheme="minorHAnsi"/>
          <w:sz w:val="24"/>
          <w:szCs w:val="24"/>
        </w:rPr>
        <w:t>/or</w:t>
      </w:r>
      <w:r w:rsidRPr="001B24F7">
        <w:rPr>
          <w:rFonts w:asciiTheme="minorHAnsi" w:hAnsiTheme="minorHAnsi"/>
          <w:sz w:val="24"/>
          <w:szCs w:val="24"/>
        </w:rPr>
        <w:t xml:space="preserve"> video.</w:t>
      </w:r>
    </w:p>
    <w:p w14:paraId="68375669" w14:textId="6CD0967F" w:rsidR="00662C9C" w:rsidRPr="001B24F7" w:rsidRDefault="00662C9C" w:rsidP="001107EA">
      <w:pPr>
        <w:spacing w:after="120"/>
        <w:ind w:left="450" w:hanging="45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>VI.</w:t>
      </w:r>
      <w:r w:rsidRPr="001B24F7">
        <w:rPr>
          <w:rFonts w:asciiTheme="minorHAnsi" w:hAnsiTheme="minorHAnsi"/>
          <w:b/>
          <w:sz w:val="24"/>
          <w:szCs w:val="24"/>
        </w:rPr>
        <w:tab/>
        <w:t>ELECTIONS AND VOTING</w:t>
      </w:r>
    </w:p>
    <w:p w14:paraId="10321C35" w14:textId="28CA07E6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A.</w:t>
      </w:r>
      <w:r w:rsidRPr="001B24F7">
        <w:rPr>
          <w:rFonts w:asciiTheme="minorHAnsi" w:hAnsiTheme="minorHAnsi"/>
          <w:sz w:val="24"/>
          <w:szCs w:val="24"/>
        </w:rPr>
        <w:tab/>
        <w:t>All matters voted upon shall be determined by a majority of those voting, except where these Bylaws provide otherwise</w:t>
      </w:r>
      <w:r w:rsidR="00F9563F" w:rsidRPr="001B24F7">
        <w:rPr>
          <w:rFonts w:asciiTheme="minorHAnsi" w:hAnsiTheme="minorHAnsi"/>
          <w:sz w:val="24"/>
          <w:szCs w:val="24"/>
        </w:rPr>
        <w:t xml:space="preserve">.  </w:t>
      </w:r>
      <w:r w:rsidRPr="001B24F7">
        <w:rPr>
          <w:rFonts w:asciiTheme="minorHAnsi" w:hAnsiTheme="minorHAnsi"/>
          <w:sz w:val="24"/>
          <w:szCs w:val="24"/>
        </w:rPr>
        <w:t>Upon the call of five or more members, the vote shall be by written</w:t>
      </w:r>
      <w:r w:rsidR="00990C04" w:rsidRPr="001B24F7">
        <w:rPr>
          <w:rFonts w:asciiTheme="minorHAnsi" w:hAnsiTheme="minorHAnsi"/>
          <w:sz w:val="24"/>
          <w:szCs w:val="24"/>
        </w:rPr>
        <w:t xml:space="preserve"> </w:t>
      </w:r>
      <w:r w:rsidRPr="001B24F7">
        <w:rPr>
          <w:rFonts w:asciiTheme="minorHAnsi" w:hAnsiTheme="minorHAnsi"/>
          <w:sz w:val="24"/>
          <w:szCs w:val="24"/>
        </w:rPr>
        <w:t>ballot.</w:t>
      </w:r>
    </w:p>
    <w:p w14:paraId="1AF353E5" w14:textId="70380E86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B.</w:t>
      </w:r>
      <w:r w:rsidRPr="001B24F7">
        <w:rPr>
          <w:rFonts w:asciiTheme="minorHAnsi" w:hAnsiTheme="minorHAnsi"/>
          <w:sz w:val="24"/>
          <w:szCs w:val="24"/>
        </w:rPr>
        <w:tab/>
        <w:t>There shall be no voting by proxy.</w:t>
      </w:r>
    </w:p>
    <w:p w14:paraId="314583DD" w14:textId="4D5DC084" w:rsidR="00662C9C" w:rsidRPr="001B24F7" w:rsidRDefault="00662C9C" w:rsidP="001107EA">
      <w:pPr>
        <w:spacing w:after="24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C.</w:t>
      </w:r>
      <w:r w:rsidRPr="001B24F7">
        <w:rPr>
          <w:rFonts w:asciiTheme="minorHAnsi" w:hAnsiTheme="minorHAnsi"/>
          <w:sz w:val="24"/>
          <w:szCs w:val="24"/>
        </w:rPr>
        <w:tab/>
        <w:t>Ex-officio members may participate in discussion</w:t>
      </w:r>
      <w:r w:rsidR="00990C04" w:rsidRPr="001B24F7">
        <w:rPr>
          <w:rFonts w:asciiTheme="minorHAnsi" w:hAnsiTheme="minorHAnsi"/>
          <w:sz w:val="24"/>
          <w:szCs w:val="24"/>
        </w:rPr>
        <w:t>s</w:t>
      </w:r>
      <w:r w:rsidRPr="001B24F7">
        <w:rPr>
          <w:rFonts w:asciiTheme="minorHAnsi" w:hAnsiTheme="minorHAnsi"/>
          <w:sz w:val="24"/>
          <w:szCs w:val="24"/>
        </w:rPr>
        <w:t xml:space="preserve"> but have </w:t>
      </w:r>
      <w:r w:rsidR="00990C04" w:rsidRPr="001B24F7">
        <w:rPr>
          <w:rFonts w:asciiTheme="minorHAnsi" w:hAnsiTheme="minorHAnsi"/>
          <w:sz w:val="24"/>
          <w:szCs w:val="24"/>
        </w:rPr>
        <w:t xml:space="preserve">no </w:t>
      </w:r>
      <w:r w:rsidRPr="001B24F7">
        <w:rPr>
          <w:rFonts w:asciiTheme="minorHAnsi" w:hAnsiTheme="minorHAnsi"/>
          <w:sz w:val="24"/>
          <w:szCs w:val="24"/>
        </w:rPr>
        <w:t>voting</w:t>
      </w:r>
      <w:r w:rsidR="005B1C88" w:rsidRPr="001B24F7">
        <w:rPr>
          <w:rFonts w:asciiTheme="minorHAnsi" w:hAnsiTheme="minorHAnsi"/>
          <w:sz w:val="24"/>
          <w:szCs w:val="24"/>
        </w:rPr>
        <w:t xml:space="preserve"> </w:t>
      </w:r>
      <w:r w:rsidRPr="001B24F7">
        <w:rPr>
          <w:rFonts w:asciiTheme="minorHAnsi" w:hAnsiTheme="minorHAnsi"/>
          <w:sz w:val="24"/>
          <w:szCs w:val="24"/>
        </w:rPr>
        <w:t>privileges.</w:t>
      </w:r>
    </w:p>
    <w:p w14:paraId="078A0238" w14:textId="4EE5D8E3" w:rsidR="00662C9C" w:rsidRPr="001B24F7" w:rsidRDefault="00662C9C" w:rsidP="001107EA">
      <w:pPr>
        <w:spacing w:after="120"/>
        <w:ind w:left="450" w:hanging="450"/>
        <w:jc w:val="both"/>
        <w:rPr>
          <w:rFonts w:asciiTheme="minorHAnsi" w:hAnsiTheme="minorHAnsi"/>
          <w:b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>VII.</w:t>
      </w:r>
      <w:r w:rsidRPr="001B24F7">
        <w:rPr>
          <w:rFonts w:asciiTheme="minorHAnsi" w:hAnsiTheme="minorHAnsi"/>
          <w:b/>
          <w:sz w:val="24"/>
          <w:szCs w:val="24"/>
        </w:rPr>
        <w:tab/>
        <w:t>AMENDMENTS</w:t>
      </w:r>
      <w:r w:rsidR="008D4998" w:rsidRPr="001B24F7">
        <w:rPr>
          <w:rFonts w:asciiTheme="minorHAnsi" w:hAnsiTheme="minorHAnsi"/>
          <w:b/>
          <w:sz w:val="24"/>
          <w:szCs w:val="24"/>
        </w:rPr>
        <w:t xml:space="preserve"> TO THE BYLAWS</w:t>
      </w:r>
    </w:p>
    <w:p w14:paraId="62B018F5" w14:textId="62BE5255" w:rsidR="00662C9C" w:rsidRPr="001B24F7" w:rsidRDefault="00662C9C" w:rsidP="001107EA">
      <w:pPr>
        <w:spacing w:after="12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A.</w:t>
      </w:r>
      <w:r w:rsidRPr="001B24F7">
        <w:rPr>
          <w:rFonts w:asciiTheme="minorHAnsi" w:hAnsiTheme="minorHAnsi"/>
          <w:sz w:val="24"/>
          <w:szCs w:val="24"/>
        </w:rPr>
        <w:tab/>
        <w:t>These Bylaws may be amended in two ways:</w:t>
      </w:r>
    </w:p>
    <w:p w14:paraId="3DEB13BE" w14:textId="1CA5B7C6" w:rsidR="00662C9C" w:rsidRPr="001B24F7" w:rsidRDefault="00662C9C" w:rsidP="001107EA">
      <w:pPr>
        <w:spacing w:after="120"/>
        <w:ind w:left="117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1.</w:t>
      </w:r>
      <w:r w:rsidRPr="001B24F7">
        <w:rPr>
          <w:rFonts w:asciiTheme="minorHAnsi" w:hAnsiTheme="minorHAnsi"/>
          <w:sz w:val="24"/>
          <w:szCs w:val="24"/>
        </w:rPr>
        <w:tab/>
        <w:t xml:space="preserve">At meetings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by a two-thirds vote of the members present, provided that written notice of the proposed amendment shall have been distributed to the members of the </w:t>
      </w:r>
      <w:r w:rsidR="00E9425A">
        <w:rPr>
          <w:rFonts w:asciiTheme="minorHAnsi" w:hAnsiTheme="minorHAnsi"/>
          <w:sz w:val="24"/>
          <w:szCs w:val="24"/>
        </w:rPr>
        <w:t>CACI</w:t>
      </w:r>
      <w:r w:rsidRPr="001B24F7">
        <w:rPr>
          <w:rFonts w:asciiTheme="minorHAnsi" w:hAnsiTheme="minorHAnsi"/>
          <w:sz w:val="24"/>
          <w:szCs w:val="24"/>
        </w:rPr>
        <w:t xml:space="preserve"> </w:t>
      </w:r>
      <w:r w:rsidR="005A25DB" w:rsidRPr="001B24F7">
        <w:rPr>
          <w:rFonts w:asciiTheme="minorHAnsi" w:hAnsiTheme="minorHAnsi"/>
          <w:sz w:val="24"/>
          <w:szCs w:val="24"/>
        </w:rPr>
        <w:t xml:space="preserve">at least 48 hours </w:t>
      </w:r>
      <w:r w:rsidRPr="001B24F7">
        <w:rPr>
          <w:rFonts w:asciiTheme="minorHAnsi" w:hAnsiTheme="minorHAnsi"/>
          <w:sz w:val="24"/>
          <w:szCs w:val="24"/>
        </w:rPr>
        <w:t>in advance.</w:t>
      </w:r>
    </w:p>
    <w:p w14:paraId="74E40EB6" w14:textId="08CE290C" w:rsidR="00662C9C" w:rsidRPr="001B24F7" w:rsidRDefault="00662C9C" w:rsidP="001107EA">
      <w:pPr>
        <w:spacing w:after="120"/>
        <w:ind w:left="117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2.</w:t>
      </w:r>
      <w:r w:rsidR="00A4136B" w:rsidRPr="001B24F7">
        <w:rPr>
          <w:rFonts w:asciiTheme="minorHAnsi" w:hAnsiTheme="minorHAnsi"/>
          <w:sz w:val="24"/>
          <w:szCs w:val="24"/>
        </w:rPr>
        <w:tab/>
        <w:t>Via electronic balloting</w:t>
      </w:r>
      <w:r w:rsidR="00546897" w:rsidRPr="001B24F7">
        <w:rPr>
          <w:rFonts w:asciiTheme="minorHAnsi" w:hAnsiTheme="minorHAnsi"/>
          <w:sz w:val="24"/>
          <w:szCs w:val="24"/>
        </w:rPr>
        <w:t xml:space="preserve"> </w:t>
      </w:r>
      <w:r w:rsidR="000B0770" w:rsidRPr="001B24F7">
        <w:rPr>
          <w:rFonts w:asciiTheme="minorHAnsi" w:hAnsiTheme="minorHAnsi"/>
          <w:sz w:val="24"/>
          <w:szCs w:val="24"/>
        </w:rPr>
        <w:t xml:space="preserve">with a two-thirds vote </w:t>
      </w:r>
      <w:r w:rsidR="00546897" w:rsidRPr="001B24F7">
        <w:rPr>
          <w:rFonts w:asciiTheme="minorHAnsi" w:hAnsiTheme="minorHAnsi"/>
          <w:sz w:val="24"/>
          <w:szCs w:val="24"/>
        </w:rPr>
        <w:t>of a quorum</w:t>
      </w:r>
      <w:r w:rsidR="00A4136B" w:rsidRPr="001B24F7">
        <w:rPr>
          <w:rFonts w:asciiTheme="minorHAnsi" w:hAnsiTheme="minorHAnsi"/>
          <w:sz w:val="24"/>
          <w:szCs w:val="24"/>
        </w:rPr>
        <w:t>, as needed.</w:t>
      </w:r>
    </w:p>
    <w:p w14:paraId="4911A1E0" w14:textId="20AF5A27" w:rsidR="00BB72F2" w:rsidRPr="001B24F7" w:rsidRDefault="00662C9C" w:rsidP="001107EA">
      <w:pPr>
        <w:spacing w:after="240"/>
        <w:ind w:left="81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B.</w:t>
      </w:r>
      <w:r w:rsidRPr="001B24F7">
        <w:rPr>
          <w:rFonts w:asciiTheme="minorHAnsi" w:hAnsiTheme="minorHAnsi"/>
          <w:sz w:val="24"/>
          <w:szCs w:val="24"/>
        </w:rPr>
        <w:tab/>
        <w:t>Unless specifie</w:t>
      </w:r>
      <w:r w:rsidR="005A25DB" w:rsidRPr="001B24F7">
        <w:rPr>
          <w:rFonts w:asciiTheme="minorHAnsi" w:hAnsiTheme="minorHAnsi"/>
          <w:sz w:val="24"/>
          <w:szCs w:val="24"/>
        </w:rPr>
        <w:t>d</w:t>
      </w:r>
      <w:r w:rsidRPr="001B24F7">
        <w:rPr>
          <w:rFonts w:asciiTheme="minorHAnsi" w:hAnsiTheme="minorHAnsi"/>
          <w:sz w:val="24"/>
          <w:szCs w:val="24"/>
        </w:rPr>
        <w:t xml:space="preserve"> otherwise, an amendment </w:t>
      </w:r>
      <w:r w:rsidR="00882EEE" w:rsidRPr="001B24F7">
        <w:rPr>
          <w:rFonts w:asciiTheme="minorHAnsi" w:hAnsiTheme="minorHAnsi"/>
          <w:sz w:val="24"/>
          <w:szCs w:val="24"/>
        </w:rPr>
        <w:t xml:space="preserve">to these </w:t>
      </w:r>
      <w:r w:rsidR="005A25DB" w:rsidRPr="001B24F7">
        <w:rPr>
          <w:rFonts w:asciiTheme="minorHAnsi" w:hAnsiTheme="minorHAnsi"/>
          <w:sz w:val="24"/>
          <w:szCs w:val="24"/>
        </w:rPr>
        <w:t xml:space="preserve">Bylaws </w:t>
      </w:r>
      <w:r w:rsidRPr="001B24F7">
        <w:rPr>
          <w:rFonts w:asciiTheme="minorHAnsi" w:hAnsiTheme="minorHAnsi"/>
          <w:sz w:val="24"/>
          <w:szCs w:val="24"/>
        </w:rPr>
        <w:t>shall become effective immediately upon its a</w:t>
      </w:r>
      <w:r w:rsidR="005A25DB" w:rsidRPr="001B24F7">
        <w:rPr>
          <w:rFonts w:asciiTheme="minorHAnsi" w:hAnsiTheme="minorHAnsi"/>
          <w:sz w:val="24"/>
          <w:szCs w:val="24"/>
        </w:rPr>
        <w:t>pproval by vote</w:t>
      </w:r>
      <w:r w:rsidRPr="001B24F7">
        <w:rPr>
          <w:rFonts w:asciiTheme="minorHAnsi" w:hAnsiTheme="minorHAnsi"/>
          <w:sz w:val="24"/>
          <w:szCs w:val="24"/>
        </w:rPr>
        <w:t>.</w:t>
      </w:r>
    </w:p>
    <w:p w14:paraId="07BAA79D" w14:textId="0222479D" w:rsidR="00662C9C" w:rsidRPr="001B24F7" w:rsidRDefault="00BB72F2" w:rsidP="001107EA">
      <w:pPr>
        <w:spacing w:after="120"/>
        <w:ind w:left="450" w:hanging="450"/>
        <w:jc w:val="both"/>
        <w:rPr>
          <w:rFonts w:asciiTheme="minorHAnsi" w:hAnsiTheme="minorHAnsi"/>
          <w:b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>VII</w:t>
      </w:r>
      <w:r w:rsidR="0097252A" w:rsidRPr="001B24F7">
        <w:rPr>
          <w:rFonts w:asciiTheme="minorHAnsi" w:hAnsiTheme="minorHAnsi"/>
          <w:b/>
          <w:sz w:val="24"/>
          <w:szCs w:val="24"/>
        </w:rPr>
        <w:t>I</w:t>
      </w:r>
      <w:r w:rsidRPr="001B24F7">
        <w:rPr>
          <w:rFonts w:asciiTheme="minorHAnsi" w:hAnsiTheme="minorHAnsi"/>
          <w:b/>
          <w:sz w:val="24"/>
          <w:szCs w:val="24"/>
        </w:rPr>
        <w:t>.</w:t>
      </w:r>
      <w:r w:rsidR="00422B50">
        <w:rPr>
          <w:rFonts w:asciiTheme="minorHAnsi" w:hAnsiTheme="minorHAnsi"/>
          <w:b/>
          <w:sz w:val="24"/>
          <w:szCs w:val="24"/>
        </w:rPr>
        <w:tab/>
      </w:r>
      <w:r w:rsidRPr="001B24F7">
        <w:rPr>
          <w:rFonts w:asciiTheme="minorHAnsi" w:hAnsiTheme="minorHAnsi"/>
          <w:b/>
          <w:sz w:val="24"/>
          <w:szCs w:val="24"/>
        </w:rPr>
        <w:t>RESTRICTIONS</w:t>
      </w:r>
    </w:p>
    <w:p w14:paraId="1A4E3900" w14:textId="1D83C3CD" w:rsidR="00BB72F2" w:rsidRPr="001B24F7" w:rsidRDefault="00BB72F2" w:rsidP="001107EA">
      <w:pPr>
        <w:spacing w:after="120"/>
        <w:ind w:left="450" w:hanging="360"/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b/>
          <w:sz w:val="24"/>
          <w:szCs w:val="24"/>
        </w:rPr>
        <w:tab/>
      </w:r>
      <w:r w:rsidRPr="001B24F7">
        <w:rPr>
          <w:rFonts w:asciiTheme="minorHAnsi" w:hAnsiTheme="minorHAnsi"/>
          <w:sz w:val="24"/>
          <w:szCs w:val="24"/>
        </w:rPr>
        <w:t xml:space="preserve">The </w:t>
      </w:r>
      <w:r w:rsidR="00A9054F" w:rsidRPr="001B24F7">
        <w:rPr>
          <w:rFonts w:asciiTheme="minorHAnsi" w:hAnsiTheme="minorHAnsi"/>
          <w:sz w:val="24"/>
          <w:szCs w:val="24"/>
        </w:rPr>
        <w:t>B</w:t>
      </w:r>
      <w:r w:rsidRPr="001B24F7">
        <w:rPr>
          <w:rFonts w:asciiTheme="minorHAnsi" w:hAnsiTheme="minorHAnsi"/>
          <w:sz w:val="24"/>
          <w:szCs w:val="24"/>
        </w:rPr>
        <w:t xml:space="preserve">ylaws of the </w:t>
      </w:r>
      <w:r w:rsidR="00BD39F8" w:rsidRPr="001B24F7">
        <w:rPr>
          <w:rFonts w:asciiTheme="minorHAnsi" w:hAnsiTheme="minorHAnsi"/>
          <w:sz w:val="24"/>
          <w:szCs w:val="24"/>
        </w:rPr>
        <w:t xml:space="preserve">University of Houston </w:t>
      </w:r>
      <w:r w:rsidRPr="001B24F7">
        <w:rPr>
          <w:rFonts w:asciiTheme="minorHAnsi" w:hAnsiTheme="minorHAnsi"/>
          <w:sz w:val="24"/>
          <w:szCs w:val="24"/>
        </w:rPr>
        <w:t xml:space="preserve">Faculty Senate supersede all </w:t>
      </w:r>
      <w:r w:rsidR="00A9054F" w:rsidRPr="001B24F7">
        <w:rPr>
          <w:rFonts w:asciiTheme="minorHAnsi" w:hAnsiTheme="minorHAnsi"/>
          <w:sz w:val="24"/>
          <w:szCs w:val="24"/>
        </w:rPr>
        <w:t>B</w:t>
      </w:r>
      <w:r w:rsidRPr="001B24F7">
        <w:rPr>
          <w:rFonts w:asciiTheme="minorHAnsi" w:hAnsiTheme="minorHAnsi"/>
          <w:sz w:val="24"/>
          <w:szCs w:val="24"/>
        </w:rPr>
        <w:t xml:space="preserve">ylaws described herein.  </w:t>
      </w:r>
    </w:p>
    <w:p w14:paraId="1EBCDE52" w14:textId="70EB8603" w:rsidR="00662C9C" w:rsidRPr="001B24F7" w:rsidRDefault="00662C9C">
      <w:pPr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---------------------------------------------------------------------------------------------------------------------</w:t>
      </w:r>
      <w:r w:rsidR="0047065A" w:rsidRPr="001B24F7">
        <w:rPr>
          <w:rFonts w:asciiTheme="minorHAnsi" w:hAnsiTheme="minorHAnsi"/>
          <w:sz w:val="24"/>
          <w:szCs w:val="24"/>
        </w:rPr>
        <w:t>----------</w:t>
      </w:r>
      <w:r w:rsidRPr="001B24F7">
        <w:rPr>
          <w:rFonts w:asciiTheme="minorHAnsi" w:hAnsiTheme="minorHAnsi"/>
          <w:sz w:val="24"/>
          <w:szCs w:val="24"/>
        </w:rPr>
        <w:t xml:space="preserve">Approved by the </w:t>
      </w:r>
      <w:r w:rsidR="003716F3">
        <w:rPr>
          <w:rFonts w:asciiTheme="minorHAnsi" w:hAnsiTheme="minorHAnsi"/>
          <w:sz w:val="24"/>
          <w:szCs w:val="24"/>
        </w:rPr>
        <w:t xml:space="preserve">Committee on Academic Centers and Institutes on </w:t>
      </w:r>
      <w:r w:rsidR="0047065A">
        <w:rPr>
          <w:rFonts w:asciiTheme="minorHAnsi" w:hAnsiTheme="minorHAnsi"/>
          <w:sz w:val="24"/>
          <w:szCs w:val="24"/>
        </w:rPr>
        <w:t>September 25, 2014</w:t>
      </w:r>
    </w:p>
    <w:p w14:paraId="5EEBC239" w14:textId="78220369" w:rsidR="00662C9C" w:rsidRPr="001B24F7" w:rsidRDefault="00662C9C">
      <w:pPr>
        <w:jc w:val="both"/>
        <w:rPr>
          <w:rFonts w:asciiTheme="minorHAnsi" w:hAnsiTheme="minorHAnsi"/>
          <w:sz w:val="24"/>
          <w:szCs w:val="24"/>
        </w:rPr>
      </w:pPr>
      <w:r w:rsidRPr="001B24F7">
        <w:rPr>
          <w:rFonts w:asciiTheme="minorHAnsi" w:hAnsiTheme="minorHAnsi"/>
          <w:sz w:val="24"/>
          <w:szCs w:val="24"/>
        </w:rPr>
        <w:t>---------------------------------------------------------------------------------------------------------------------</w:t>
      </w:r>
      <w:r w:rsidR="0047065A" w:rsidRPr="001B24F7">
        <w:rPr>
          <w:rFonts w:asciiTheme="minorHAnsi" w:hAnsiTheme="minorHAnsi"/>
          <w:sz w:val="24"/>
          <w:szCs w:val="24"/>
        </w:rPr>
        <w:t>----------</w:t>
      </w:r>
    </w:p>
    <w:sectPr w:rsidR="00662C9C" w:rsidRPr="001B24F7" w:rsidSect="00AC4AC6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315085" w14:textId="77777777" w:rsidR="00422B50" w:rsidRDefault="00422B50">
      <w:r>
        <w:separator/>
      </w:r>
    </w:p>
  </w:endnote>
  <w:endnote w:type="continuationSeparator" w:id="0">
    <w:p w14:paraId="50B1ABCF" w14:textId="77777777" w:rsidR="00422B50" w:rsidRDefault="00422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ew York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Palatin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90F7F" w14:textId="77777777" w:rsidR="00422B50" w:rsidRDefault="00422B50">
    <w:pPr>
      <w:pStyle w:val="Footer"/>
      <w:rPr>
        <w:rFonts w:ascii="Times New Roman" w:hAnsi="Times New Roman"/>
      </w:rPr>
    </w:pPr>
    <w:r>
      <w:pgNum/>
    </w:r>
  </w:p>
  <w:p w14:paraId="03543D9A" w14:textId="77777777" w:rsidR="00422B50" w:rsidRDefault="00422B5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7CC948" w14:textId="77777777" w:rsidR="00422B50" w:rsidRDefault="00422B50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7713A6" w14:textId="77777777" w:rsidR="00422B50" w:rsidRDefault="00422B50">
      <w:r>
        <w:separator/>
      </w:r>
    </w:p>
  </w:footnote>
  <w:footnote w:type="continuationSeparator" w:id="0">
    <w:p w14:paraId="56D84A44" w14:textId="77777777" w:rsidR="00422B50" w:rsidRDefault="00422B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48FA4" w14:textId="77777777" w:rsidR="00422B50" w:rsidRDefault="00422B50">
    <w:pPr>
      <w:pStyle w:val="Header"/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pgNum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57AB7"/>
    <w:multiLevelType w:val="hybridMultilevel"/>
    <w:tmpl w:val="69D2258A"/>
    <w:lvl w:ilvl="0" w:tplc="B8449076">
      <w:start w:val="1"/>
      <w:numFmt w:val="lowerRoman"/>
      <w:lvlText w:val="%1.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4FF00AC"/>
    <w:multiLevelType w:val="hybridMultilevel"/>
    <w:tmpl w:val="2CD8C7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59746F"/>
    <w:multiLevelType w:val="hybridMultilevel"/>
    <w:tmpl w:val="43FCAB3A"/>
    <w:lvl w:ilvl="0" w:tplc="04090019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C5D6C"/>
    <w:multiLevelType w:val="hybridMultilevel"/>
    <w:tmpl w:val="6ADC0012"/>
    <w:lvl w:ilvl="0" w:tplc="202A33B8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BAA57E7"/>
    <w:multiLevelType w:val="hybridMultilevel"/>
    <w:tmpl w:val="A3465078"/>
    <w:lvl w:ilvl="0" w:tplc="7EBC6ECC">
      <w:start w:val="1"/>
      <w:numFmt w:val="lowerLetter"/>
      <w:lvlText w:val="%1."/>
      <w:lvlJc w:val="left"/>
      <w:pPr>
        <w:ind w:left="2520" w:hanging="360"/>
      </w:pPr>
      <w:rPr>
        <w:rFonts w:asciiTheme="minorHAnsi" w:eastAsia="Times New Roman" w:hAnsiTheme="min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5CD233BD"/>
    <w:multiLevelType w:val="hybridMultilevel"/>
    <w:tmpl w:val="63A64738"/>
    <w:lvl w:ilvl="0" w:tplc="E62CBBF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AD2D97"/>
    <w:multiLevelType w:val="hybridMultilevel"/>
    <w:tmpl w:val="D022515E"/>
    <w:lvl w:ilvl="0" w:tplc="B82ABC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11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E48"/>
    <w:rsid w:val="00006E17"/>
    <w:rsid w:val="00026880"/>
    <w:rsid w:val="000350D0"/>
    <w:rsid w:val="0004080C"/>
    <w:rsid w:val="000577C5"/>
    <w:rsid w:val="000659E3"/>
    <w:rsid w:val="00070E33"/>
    <w:rsid w:val="00074CB3"/>
    <w:rsid w:val="00075083"/>
    <w:rsid w:val="000833F7"/>
    <w:rsid w:val="000B0770"/>
    <w:rsid w:val="000B4EFC"/>
    <w:rsid w:val="000E0C9C"/>
    <w:rsid w:val="00106F48"/>
    <w:rsid w:val="001107EA"/>
    <w:rsid w:val="001166B7"/>
    <w:rsid w:val="001229BC"/>
    <w:rsid w:val="00131C99"/>
    <w:rsid w:val="0016072A"/>
    <w:rsid w:val="00162391"/>
    <w:rsid w:val="00162BE0"/>
    <w:rsid w:val="00171D0A"/>
    <w:rsid w:val="00174B4A"/>
    <w:rsid w:val="001A04F4"/>
    <w:rsid w:val="001A30D5"/>
    <w:rsid w:val="001A4CDB"/>
    <w:rsid w:val="001A6530"/>
    <w:rsid w:val="001B1977"/>
    <w:rsid w:val="001B24F7"/>
    <w:rsid w:val="001B2E38"/>
    <w:rsid w:val="001B3CCD"/>
    <w:rsid w:val="001C39E1"/>
    <w:rsid w:val="001C48C2"/>
    <w:rsid w:val="001C50E1"/>
    <w:rsid w:val="001C5B20"/>
    <w:rsid w:val="001E2A28"/>
    <w:rsid w:val="002006C6"/>
    <w:rsid w:val="002049A3"/>
    <w:rsid w:val="00205225"/>
    <w:rsid w:val="0020547E"/>
    <w:rsid w:val="00215128"/>
    <w:rsid w:val="00260074"/>
    <w:rsid w:val="00262EEA"/>
    <w:rsid w:val="002667EA"/>
    <w:rsid w:val="002B114A"/>
    <w:rsid w:val="002C16E5"/>
    <w:rsid w:val="002C3F93"/>
    <w:rsid w:val="002D0A8A"/>
    <w:rsid w:val="002E6B1E"/>
    <w:rsid w:val="003065F6"/>
    <w:rsid w:val="003074EB"/>
    <w:rsid w:val="00310E0A"/>
    <w:rsid w:val="00317E33"/>
    <w:rsid w:val="00323216"/>
    <w:rsid w:val="0032560D"/>
    <w:rsid w:val="0033013E"/>
    <w:rsid w:val="003463B5"/>
    <w:rsid w:val="00352B9A"/>
    <w:rsid w:val="003543BF"/>
    <w:rsid w:val="003716F3"/>
    <w:rsid w:val="003719CD"/>
    <w:rsid w:val="00380715"/>
    <w:rsid w:val="0038294D"/>
    <w:rsid w:val="003930A8"/>
    <w:rsid w:val="0039391D"/>
    <w:rsid w:val="00393A0A"/>
    <w:rsid w:val="00393AA3"/>
    <w:rsid w:val="003A6440"/>
    <w:rsid w:val="003C71E7"/>
    <w:rsid w:val="003D3773"/>
    <w:rsid w:val="003D53B7"/>
    <w:rsid w:val="003D7ABF"/>
    <w:rsid w:val="003E2246"/>
    <w:rsid w:val="003F784E"/>
    <w:rsid w:val="00406CB4"/>
    <w:rsid w:val="00410BAC"/>
    <w:rsid w:val="004116D2"/>
    <w:rsid w:val="004150C0"/>
    <w:rsid w:val="00422B50"/>
    <w:rsid w:val="00440EF9"/>
    <w:rsid w:val="00453585"/>
    <w:rsid w:val="0047065A"/>
    <w:rsid w:val="00496B5E"/>
    <w:rsid w:val="004A3515"/>
    <w:rsid w:val="004C09F8"/>
    <w:rsid w:val="004C24BC"/>
    <w:rsid w:val="004C2971"/>
    <w:rsid w:val="004D63DF"/>
    <w:rsid w:val="004D68FA"/>
    <w:rsid w:val="004F07D1"/>
    <w:rsid w:val="00505D26"/>
    <w:rsid w:val="005108B8"/>
    <w:rsid w:val="00511EA9"/>
    <w:rsid w:val="0052389F"/>
    <w:rsid w:val="0052778B"/>
    <w:rsid w:val="00546897"/>
    <w:rsid w:val="00555DD4"/>
    <w:rsid w:val="00560621"/>
    <w:rsid w:val="00576B4E"/>
    <w:rsid w:val="00580D66"/>
    <w:rsid w:val="00582D9E"/>
    <w:rsid w:val="00583611"/>
    <w:rsid w:val="005A1B75"/>
    <w:rsid w:val="005A1C2D"/>
    <w:rsid w:val="005A25DB"/>
    <w:rsid w:val="005B0D65"/>
    <w:rsid w:val="005B1C88"/>
    <w:rsid w:val="005B3E55"/>
    <w:rsid w:val="005B7BD1"/>
    <w:rsid w:val="005C26E3"/>
    <w:rsid w:val="005D1EA7"/>
    <w:rsid w:val="005E20B0"/>
    <w:rsid w:val="005E3FBE"/>
    <w:rsid w:val="005F6037"/>
    <w:rsid w:val="00632686"/>
    <w:rsid w:val="0064403A"/>
    <w:rsid w:val="00651E48"/>
    <w:rsid w:val="00662C9C"/>
    <w:rsid w:val="0066605E"/>
    <w:rsid w:val="006852E7"/>
    <w:rsid w:val="006907A9"/>
    <w:rsid w:val="00696D7E"/>
    <w:rsid w:val="006A56A7"/>
    <w:rsid w:val="006D5C89"/>
    <w:rsid w:val="006E483E"/>
    <w:rsid w:val="006F1C91"/>
    <w:rsid w:val="006F64FE"/>
    <w:rsid w:val="006F7A75"/>
    <w:rsid w:val="00712DB7"/>
    <w:rsid w:val="0071422B"/>
    <w:rsid w:val="00714CDD"/>
    <w:rsid w:val="00722351"/>
    <w:rsid w:val="0072402A"/>
    <w:rsid w:val="00724DCF"/>
    <w:rsid w:val="00726948"/>
    <w:rsid w:val="007340C8"/>
    <w:rsid w:val="007471B8"/>
    <w:rsid w:val="007603B3"/>
    <w:rsid w:val="007659F4"/>
    <w:rsid w:val="0076773E"/>
    <w:rsid w:val="00790147"/>
    <w:rsid w:val="007C75A9"/>
    <w:rsid w:val="007D19D9"/>
    <w:rsid w:val="007D3EB7"/>
    <w:rsid w:val="007D6F25"/>
    <w:rsid w:val="007E7321"/>
    <w:rsid w:val="00802250"/>
    <w:rsid w:val="00802E8D"/>
    <w:rsid w:val="00846A81"/>
    <w:rsid w:val="00847443"/>
    <w:rsid w:val="008501E0"/>
    <w:rsid w:val="00882EEE"/>
    <w:rsid w:val="00893556"/>
    <w:rsid w:val="00896DCE"/>
    <w:rsid w:val="008A0CE2"/>
    <w:rsid w:val="008A56B7"/>
    <w:rsid w:val="008C13FC"/>
    <w:rsid w:val="008C468E"/>
    <w:rsid w:val="008D4998"/>
    <w:rsid w:val="008D6A73"/>
    <w:rsid w:val="008E167A"/>
    <w:rsid w:val="008E7E82"/>
    <w:rsid w:val="008F6C6B"/>
    <w:rsid w:val="008F77F7"/>
    <w:rsid w:val="00915724"/>
    <w:rsid w:val="00916433"/>
    <w:rsid w:val="009360B8"/>
    <w:rsid w:val="0095084B"/>
    <w:rsid w:val="00950933"/>
    <w:rsid w:val="00957B66"/>
    <w:rsid w:val="00962454"/>
    <w:rsid w:val="0096309E"/>
    <w:rsid w:val="0097252A"/>
    <w:rsid w:val="00990C04"/>
    <w:rsid w:val="009919EA"/>
    <w:rsid w:val="009A43D9"/>
    <w:rsid w:val="009B2E1F"/>
    <w:rsid w:val="009B3FD7"/>
    <w:rsid w:val="009F0791"/>
    <w:rsid w:val="009F5E5F"/>
    <w:rsid w:val="00A02BCC"/>
    <w:rsid w:val="00A05507"/>
    <w:rsid w:val="00A22F81"/>
    <w:rsid w:val="00A33F06"/>
    <w:rsid w:val="00A36934"/>
    <w:rsid w:val="00A37D1A"/>
    <w:rsid w:val="00A4136B"/>
    <w:rsid w:val="00A50DB5"/>
    <w:rsid w:val="00A67702"/>
    <w:rsid w:val="00A85296"/>
    <w:rsid w:val="00A9054F"/>
    <w:rsid w:val="00A93CBF"/>
    <w:rsid w:val="00A952F6"/>
    <w:rsid w:val="00AA75DE"/>
    <w:rsid w:val="00AC4AC6"/>
    <w:rsid w:val="00AC5BE1"/>
    <w:rsid w:val="00AE08E6"/>
    <w:rsid w:val="00AE4850"/>
    <w:rsid w:val="00AF4A02"/>
    <w:rsid w:val="00B14F5F"/>
    <w:rsid w:val="00B17DF9"/>
    <w:rsid w:val="00B33E06"/>
    <w:rsid w:val="00B342A1"/>
    <w:rsid w:val="00B377C5"/>
    <w:rsid w:val="00B43B7D"/>
    <w:rsid w:val="00B472BD"/>
    <w:rsid w:val="00B51FC5"/>
    <w:rsid w:val="00B56F83"/>
    <w:rsid w:val="00B70F99"/>
    <w:rsid w:val="00B81E9A"/>
    <w:rsid w:val="00B83C41"/>
    <w:rsid w:val="00B9679D"/>
    <w:rsid w:val="00BA1EDF"/>
    <w:rsid w:val="00BA6C58"/>
    <w:rsid w:val="00BB72F2"/>
    <w:rsid w:val="00BC465A"/>
    <w:rsid w:val="00BC48F7"/>
    <w:rsid w:val="00BD39F8"/>
    <w:rsid w:val="00BD6083"/>
    <w:rsid w:val="00BE1F1E"/>
    <w:rsid w:val="00BE3CAB"/>
    <w:rsid w:val="00C04630"/>
    <w:rsid w:val="00C25DB5"/>
    <w:rsid w:val="00C41E2F"/>
    <w:rsid w:val="00C60210"/>
    <w:rsid w:val="00C704ED"/>
    <w:rsid w:val="00C70F73"/>
    <w:rsid w:val="00C72657"/>
    <w:rsid w:val="00C83531"/>
    <w:rsid w:val="00C90A88"/>
    <w:rsid w:val="00C93317"/>
    <w:rsid w:val="00C9394E"/>
    <w:rsid w:val="00C977A3"/>
    <w:rsid w:val="00CA0310"/>
    <w:rsid w:val="00CD61E0"/>
    <w:rsid w:val="00CD71D7"/>
    <w:rsid w:val="00CF4C7D"/>
    <w:rsid w:val="00D1115D"/>
    <w:rsid w:val="00D113CC"/>
    <w:rsid w:val="00D32A58"/>
    <w:rsid w:val="00D36D65"/>
    <w:rsid w:val="00D42C04"/>
    <w:rsid w:val="00D77F01"/>
    <w:rsid w:val="00D92053"/>
    <w:rsid w:val="00DA5C98"/>
    <w:rsid w:val="00DC300D"/>
    <w:rsid w:val="00DC5083"/>
    <w:rsid w:val="00DE6F7D"/>
    <w:rsid w:val="00DF62F9"/>
    <w:rsid w:val="00E02D3F"/>
    <w:rsid w:val="00E24524"/>
    <w:rsid w:val="00E369A7"/>
    <w:rsid w:val="00E421DE"/>
    <w:rsid w:val="00E46F0B"/>
    <w:rsid w:val="00E71C0F"/>
    <w:rsid w:val="00E72243"/>
    <w:rsid w:val="00E76A7E"/>
    <w:rsid w:val="00E9425A"/>
    <w:rsid w:val="00EC03EF"/>
    <w:rsid w:val="00ED4DB9"/>
    <w:rsid w:val="00ED6A79"/>
    <w:rsid w:val="00ED6DC6"/>
    <w:rsid w:val="00EE38A7"/>
    <w:rsid w:val="00F077C7"/>
    <w:rsid w:val="00F20DE9"/>
    <w:rsid w:val="00F217F4"/>
    <w:rsid w:val="00F36727"/>
    <w:rsid w:val="00F475B0"/>
    <w:rsid w:val="00F54DDB"/>
    <w:rsid w:val="00F86A83"/>
    <w:rsid w:val="00F9563F"/>
    <w:rsid w:val="00FB52EC"/>
    <w:rsid w:val="00FE1A77"/>
    <w:rsid w:val="00FE2E8A"/>
    <w:rsid w:val="00FF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3672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B4E"/>
    <w:rPr>
      <w:rFonts w:ascii="Palatino" w:hAnsi="Palatino"/>
      <w:sz w:val="22"/>
    </w:rPr>
  </w:style>
  <w:style w:type="paragraph" w:styleId="Heading1">
    <w:name w:val="heading 1"/>
    <w:basedOn w:val="Normal"/>
    <w:qFormat/>
    <w:rsid w:val="00576B4E"/>
    <w:pPr>
      <w:spacing w:before="240" w:after="60"/>
      <w:jc w:val="both"/>
      <w:outlineLvl w:val="0"/>
    </w:pPr>
    <w:rPr>
      <w:rFonts w:ascii="Courier New" w:hAnsi="Courier New"/>
      <w:b/>
      <w:sz w:val="28"/>
    </w:rPr>
  </w:style>
  <w:style w:type="paragraph" w:styleId="Heading2">
    <w:name w:val="heading 2"/>
    <w:basedOn w:val="Normal"/>
    <w:qFormat/>
    <w:rsid w:val="00576B4E"/>
    <w:pPr>
      <w:spacing w:before="240" w:after="60"/>
      <w:jc w:val="both"/>
      <w:outlineLvl w:val="1"/>
    </w:pPr>
    <w:rPr>
      <w:rFonts w:ascii="Courier New" w:hAnsi="Courier New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76B4E"/>
    <w:pPr>
      <w:tabs>
        <w:tab w:val="center" w:pos="4320"/>
        <w:tab w:val="right" w:pos="8640"/>
      </w:tabs>
      <w:jc w:val="both"/>
    </w:pPr>
    <w:rPr>
      <w:rFonts w:ascii="Courier New" w:hAnsi="Courier New"/>
      <w:sz w:val="20"/>
    </w:rPr>
  </w:style>
  <w:style w:type="paragraph" w:styleId="Header">
    <w:name w:val="header"/>
    <w:basedOn w:val="Normal"/>
    <w:rsid w:val="00576B4E"/>
    <w:pPr>
      <w:tabs>
        <w:tab w:val="center" w:pos="4320"/>
        <w:tab w:val="right" w:pos="8640"/>
      </w:tabs>
    </w:pPr>
  </w:style>
  <w:style w:type="paragraph" w:customStyle="1" w:styleId="bold">
    <w:name w:val="bold"/>
    <w:basedOn w:val="Normal"/>
    <w:rsid w:val="00576B4E"/>
    <w:pPr>
      <w:tabs>
        <w:tab w:val="left" w:pos="810"/>
        <w:tab w:val="left" w:pos="3240"/>
        <w:tab w:val="left" w:pos="4500"/>
        <w:tab w:val="left" w:pos="6660"/>
        <w:tab w:val="left" w:pos="8010"/>
      </w:tabs>
      <w:jc w:val="both"/>
    </w:pPr>
    <w:rPr>
      <w:rFonts w:ascii="Courier New" w:hAnsi="Courier New"/>
      <w:b/>
      <w:sz w:val="20"/>
    </w:rPr>
  </w:style>
  <w:style w:type="paragraph" w:customStyle="1" w:styleId="hang1">
    <w:name w:val="hang1"/>
    <w:basedOn w:val="Normal"/>
    <w:rsid w:val="00576B4E"/>
    <w:pPr>
      <w:ind w:left="1440" w:hanging="1440"/>
      <w:jc w:val="both"/>
    </w:pPr>
    <w:rPr>
      <w:rFonts w:ascii="Courier New" w:hAnsi="Courier New"/>
      <w:sz w:val="20"/>
    </w:rPr>
  </w:style>
  <w:style w:type="paragraph" w:customStyle="1" w:styleId="center">
    <w:name w:val="center"/>
    <w:basedOn w:val="Normal"/>
    <w:rsid w:val="00576B4E"/>
    <w:pPr>
      <w:tabs>
        <w:tab w:val="left" w:pos="810"/>
        <w:tab w:val="left" w:pos="3240"/>
        <w:tab w:val="left" w:pos="4500"/>
        <w:tab w:val="left" w:pos="6660"/>
        <w:tab w:val="left" w:pos="8010"/>
      </w:tabs>
      <w:jc w:val="center"/>
    </w:pPr>
    <w:rPr>
      <w:rFonts w:ascii="Courier New" w:hAnsi="Courier New"/>
      <w:b/>
      <w:sz w:val="20"/>
    </w:rPr>
  </w:style>
  <w:style w:type="paragraph" w:customStyle="1" w:styleId="underfull">
    <w:name w:val="underfull"/>
    <w:basedOn w:val="Normal"/>
    <w:rsid w:val="00576B4E"/>
    <w:pPr>
      <w:pBdr>
        <w:bottom w:val="single" w:sz="6" w:space="2" w:color="auto" w:shadow="1"/>
      </w:pBdr>
      <w:jc w:val="both"/>
    </w:pPr>
    <w:rPr>
      <w:rFonts w:ascii="Courier New" w:hAnsi="Courier New"/>
      <w:sz w:val="20"/>
    </w:rPr>
  </w:style>
  <w:style w:type="paragraph" w:customStyle="1" w:styleId="right">
    <w:name w:val="right"/>
    <w:basedOn w:val="Normal"/>
    <w:rsid w:val="00576B4E"/>
    <w:pPr>
      <w:ind w:left="5760"/>
      <w:jc w:val="both"/>
    </w:pPr>
    <w:rPr>
      <w:rFonts w:ascii="Courier New" w:hAnsi="Courier New"/>
      <w:sz w:val="20"/>
    </w:rPr>
  </w:style>
  <w:style w:type="paragraph" w:customStyle="1" w:styleId="hang12">
    <w:name w:val="hang1/2"/>
    <w:basedOn w:val="Normal"/>
    <w:rsid w:val="00576B4E"/>
    <w:pPr>
      <w:ind w:left="720"/>
      <w:jc w:val="both"/>
    </w:pPr>
    <w:rPr>
      <w:rFonts w:ascii="Courier New" w:hAnsi="Courier New"/>
      <w:sz w:val="20"/>
    </w:rPr>
  </w:style>
  <w:style w:type="paragraph" w:customStyle="1" w:styleId="border">
    <w:name w:val="border"/>
    <w:basedOn w:val="Normal"/>
    <w:rsid w:val="00576B4E"/>
    <w:p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jc w:val="both"/>
    </w:pPr>
    <w:rPr>
      <w:rFonts w:ascii="Courier New" w:hAnsi="Courier New"/>
      <w:sz w:val="20"/>
    </w:rPr>
  </w:style>
  <w:style w:type="paragraph" w:customStyle="1" w:styleId="hangt">
    <w:name w:val="hangt"/>
    <w:basedOn w:val="Normal"/>
    <w:rsid w:val="00576B4E"/>
    <w:pPr>
      <w:tabs>
        <w:tab w:val="left" w:pos="2160"/>
      </w:tabs>
      <w:ind w:left="2160" w:hanging="2160"/>
      <w:jc w:val="both"/>
    </w:pPr>
    <w:rPr>
      <w:rFonts w:ascii="Courier New" w:hAnsi="Courier New"/>
      <w:sz w:val="20"/>
    </w:rPr>
  </w:style>
  <w:style w:type="paragraph" w:customStyle="1" w:styleId="indent">
    <w:name w:val="indent"/>
    <w:basedOn w:val="Normal"/>
    <w:rsid w:val="00576B4E"/>
    <w:pPr>
      <w:tabs>
        <w:tab w:val="left" w:pos="360"/>
      </w:tabs>
      <w:ind w:left="360"/>
      <w:jc w:val="both"/>
    </w:pPr>
    <w:rPr>
      <w:rFonts w:ascii="Courier New" w:hAnsi="Courier New"/>
      <w:sz w:val="20"/>
    </w:rPr>
  </w:style>
  <w:style w:type="paragraph" w:customStyle="1" w:styleId="Style1">
    <w:name w:val="Style1"/>
    <w:basedOn w:val="hang1"/>
    <w:rsid w:val="00576B4E"/>
    <w:pPr>
      <w:ind w:left="3240" w:hanging="3240"/>
    </w:pPr>
  </w:style>
  <w:style w:type="paragraph" w:customStyle="1" w:styleId="noa-title">
    <w:name w:val="noa-title"/>
    <w:basedOn w:val="hang1"/>
    <w:rsid w:val="00576B4E"/>
    <w:pPr>
      <w:ind w:left="3240" w:hanging="3240"/>
    </w:pPr>
  </w:style>
  <w:style w:type="paragraph" w:customStyle="1" w:styleId="Bullet">
    <w:name w:val="Bullet"/>
    <w:basedOn w:val="Normal"/>
    <w:rsid w:val="00576B4E"/>
    <w:pPr>
      <w:ind w:left="360" w:hanging="360"/>
      <w:jc w:val="both"/>
    </w:pPr>
    <w:rPr>
      <w:rFonts w:ascii="Courier New" w:hAnsi="Courier New"/>
      <w:sz w:val="20"/>
    </w:rPr>
  </w:style>
  <w:style w:type="paragraph" w:customStyle="1" w:styleId="hang1-12">
    <w:name w:val="hang1-1/2"/>
    <w:basedOn w:val="Normal"/>
    <w:rsid w:val="00576B4E"/>
    <w:pPr>
      <w:ind w:left="2160" w:hanging="2160"/>
      <w:jc w:val="both"/>
    </w:pPr>
    <w:rPr>
      <w:rFonts w:ascii="Courier New" w:hAnsi="Courier New"/>
      <w:sz w:val="20"/>
    </w:rPr>
  </w:style>
  <w:style w:type="paragraph" w:customStyle="1" w:styleId="hang2">
    <w:name w:val="hang_2"/>
    <w:basedOn w:val="Normal"/>
    <w:rsid w:val="00576B4E"/>
    <w:pPr>
      <w:ind w:left="2880" w:hanging="2880"/>
      <w:jc w:val="both"/>
    </w:pPr>
    <w:rPr>
      <w:rFonts w:ascii="Courier New" w:hAnsi="Courier New"/>
      <w:sz w:val="20"/>
    </w:rPr>
  </w:style>
  <w:style w:type="paragraph" w:customStyle="1" w:styleId="pi">
    <w:name w:val="pi"/>
    <w:basedOn w:val="Normal"/>
    <w:rsid w:val="00576B4E"/>
    <w:pPr>
      <w:jc w:val="both"/>
    </w:pPr>
    <w:rPr>
      <w:rFonts w:ascii="Courier New" w:hAnsi="Courier New"/>
      <w:b/>
      <w:sz w:val="18"/>
    </w:rPr>
  </w:style>
  <w:style w:type="paragraph" w:styleId="Title">
    <w:name w:val="Title"/>
    <w:basedOn w:val="Normal"/>
    <w:qFormat/>
    <w:rsid w:val="00576B4E"/>
    <w:pPr>
      <w:tabs>
        <w:tab w:val="left" w:pos="720"/>
      </w:tabs>
      <w:ind w:left="1440" w:hanging="1440"/>
      <w:jc w:val="both"/>
    </w:pPr>
    <w:rPr>
      <w:rFonts w:ascii="Courier New" w:hAnsi="Courier New"/>
      <w:i/>
      <w:sz w:val="16"/>
    </w:rPr>
  </w:style>
  <w:style w:type="paragraph" w:customStyle="1" w:styleId="Indent0">
    <w:name w:val="Indent"/>
    <w:basedOn w:val="Normal"/>
    <w:rsid w:val="00576B4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1440"/>
    </w:pPr>
  </w:style>
  <w:style w:type="paragraph" w:customStyle="1" w:styleId="Lastindent">
    <w:name w:val="Last indent"/>
    <w:basedOn w:val="Normal"/>
    <w:rsid w:val="00576B4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customStyle="1" w:styleId="Committee">
    <w:name w:val="Committee"/>
    <w:basedOn w:val="Indent0"/>
    <w:rsid w:val="00576B4E"/>
    <w:pPr>
      <w:tabs>
        <w:tab w:val="clear" w:pos="720"/>
        <w:tab w:val="clear" w:pos="1440"/>
      </w:tabs>
      <w:ind w:hanging="360"/>
    </w:pPr>
    <w:rPr>
      <w:b/>
    </w:rPr>
  </w:style>
  <w:style w:type="paragraph" w:styleId="BalloonText">
    <w:name w:val="Balloon Text"/>
    <w:basedOn w:val="Normal"/>
    <w:semiHidden/>
    <w:rsid w:val="00651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94E"/>
    <w:pPr>
      <w:ind w:left="720"/>
      <w:contextualSpacing/>
    </w:pPr>
  </w:style>
  <w:style w:type="paragraph" w:styleId="Revision">
    <w:name w:val="Revision"/>
    <w:hidden/>
    <w:uiPriority w:val="99"/>
    <w:semiHidden/>
    <w:rsid w:val="00C41E2F"/>
    <w:rPr>
      <w:rFonts w:ascii="Palatino" w:hAnsi="Palatino"/>
      <w:sz w:val="22"/>
    </w:rPr>
  </w:style>
  <w:style w:type="character" w:styleId="CommentReference">
    <w:name w:val="annotation reference"/>
    <w:basedOn w:val="DefaultParagraphFont"/>
    <w:rsid w:val="004A3515"/>
    <w:rPr>
      <w:sz w:val="18"/>
      <w:szCs w:val="18"/>
    </w:rPr>
  </w:style>
  <w:style w:type="paragraph" w:styleId="CommentText">
    <w:name w:val="annotation text"/>
    <w:basedOn w:val="Normal"/>
    <w:link w:val="CommentTextChar"/>
    <w:rsid w:val="004A351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A3515"/>
    <w:rPr>
      <w:rFonts w:ascii="Palatino" w:hAnsi="Palatin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A35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A3515"/>
    <w:rPr>
      <w:rFonts w:ascii="Palatino" w:hAnsi="Palatino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2B114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6B4E"/>
    <w:rPr>
      <w:rFonts w:ascii="Palatino" w:hAnsi="Palatino"/>
      <w:sz w:val="22"/>
    </w:rPr>
  </w:style>
  <w:style w:type="paragraph" w:styleId="Heading1">
    <w:name w:val="heading 1"/>
    <w:basedOn w:val="Normal"/>
    <w:qFormat/>
    <w:rsid w:val="00576B4E"/>
    <w:pPr>
      <w:spacing w:before="240" w:after="60"/>
      <w:jc w:val="both"/>
      <w:outlineLvl w:val="0"/>
    </w:pPr>
    <w:rPr>
      <w:rFonts w:ascii="Courier New" w:hAnsi="Courier New"/>
      <w:b/>
      <w:sz w:val="28"/>
    </w:rPr>
  </w:style>
  <w:style w:type="paragraph" w:styleId="Heading2">
    <w:name w:val="heading 2"/>
    <w:basedOn w:val="Normal"/>
    <w:qFormat/>
    <w:rsid w:val="00576B4E"/>
    <w:pPr>
      <w:spacing w:before="240" w:after="60"/>
      <w:jc w:val="both"/>
      <w:outlineLvl w:val="1"/>
    </w:pPr>
    <w:rPr>
      <w:rFonts w:ascii="Courier New" w:hAnsi="Courier New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576B4E"/>
    <w:pPr>
      <w:tabs>
        <w:tab w:val="center" w:pos="4320"/>
        <w:tab w:val="right" w:pos="8640"/>
      </w:tabs>
      <w:jc w:val="both"/>
    </w:pPr>
    <w:rPr>
      <w:rFonts w:ascii="Courier New" w:hAnsi="Courier New"/>
      <w:sz w:val="20"/>
    </w:rPr>
  </w:style>
  <w:style w:type="paragraph" w:styleId="Header">
    <w:name w:val="header"/>
    <w:basedOn w:val="Normal"/>
    <w:rsid w:val="00576B4E"/>
    <w:pPr>
      <w:tabs>
        <w:tab w:val="center" w:pos="4320"/>
        <w:tab w:val="right" w:pos="8640"/>
      </w:tabs>
    </w:pPr>
  </w:style>
  <w:style w:type="paragraph" w:customStyle="1" w:styleId="bold">
    <w:name w:val="bold"/>
    <w:basedOn w:val="Normal"/>
    <w:rsid w:val="00576B4E"/>
    <w:pPr>
      <w:tabs>
        <w:tab w:val="left" w:pos="810"/>
        <w:tab w:val="left" w:pos="3240"/>
        <w:tab w:val="left" w:pos="4500"/>
        <w:tab w:val="left" w:pos="6660"/>
        <w:tab w:val="left" w:pos="8010"/>
      </w:tabs>
      <w:jc w:val="both"/>
    </w:pPr>
    <w:rPr>
      <w:rFonts w:ascii="Courier New" w:hAnsi="Courier New"/>
      <w:b/>
      <w:sz w:val="20"/>
    </w:rPr>
  </w:style>
  <w:style w:type="paragraph" w:customStyle="1" w:styleId="hang1">
    <w:name w:val="hang1"/>
    <w:basedOn w:val="Normal"/>
    <w:rsid w:val="00576B4E"/>
    <w:pPr>
      <w:ind w:left="1440" w:hanging="1440"/>
      <w:jc w:val="both"/>
    </w:pPr>
    <w:rPr>
      <w:rFonts w:ascii="Courier New" w:hAnsi="Courier New"/>
      <w:sz w:val="20"/>
    </w:rPr>
  </w:style>
  <w:style w:type="paragraph" w:customStyle="1" w:styleId="center">
    <w:name w:val="center"/>
    <w:basedOn w:val="Normal"/>
    <w:rsid w:val="00576B4E"/>
    <w:pPr>
      <w:tabs>
        <w:tab w:val="left" w:pos="810"/>
        <w:tab w:val="left" w:pos="3240"/>
        <w:tab w:val="left" w:pos="4500"/>
        <w:tab w:val="left" w:pos="6660"/>
        <w:tab w:val="left" w:pos="8010"/>
      </w:tabs>
      <w:jc w:val="center"/>
    </w:pPr>
    <w:rPr>
      <w:rFonts w:ascii="Courier New" w:hAnsi="Courier New"/>
      <w:b/>
      <w:sz w:val="20"/>
    </w:rPr>
  </w:style>
  <w:style w:type="paragraph" w:customStyle="1" w:styleId="underfull">
    <w:name w:val="underfull"/>
    <w:basedOn w:val="Normal"/>
    <w:rsid w:val="00576B4E"/>
    <w:pPr>
      <w:pBdr>
        <w:bottom w:val="single" w:sz="6" w:space="2" w:color="auto" w:shadow="1"/>
      </w:pBdr>
      <w:jc w:val="both"/>
    </w:pPr>
    <w:rPr>
      <w:rFonts w:ascii="Courier New" w:hAnsi="Courier New"/>
      <w:sz w:val="20"/>
    </w:rPr>
  </w:style>
  <w:style w:type="paragraph" w:customStyle="1" w:styleId="right">
    <w:name w:val="right"/>
    <w:basedOn w:val="Normal"/>
    <w:rsid w:val="00576B4E"/>
    <w:pPr>
      <w:ind w:left="5760"/>
      <w:jc w:val="both"/>
    </w:pPr>
    <w:rPr>
      <w:rFonts w:ascii="Courier New" w:hAnsi="Courier New"/>
      <w:sz w:val="20"/>
    </w:rPr>
  </w:style>
  <w:style w:type="paragraph" w:customStyle="1" w:styleId="hang12">
    <w:name w:val="hang1/2"/>
    <w:basedOn w:val="Normal"/>
    <w:rsid w:val="00576B4E"/>
    <w:pPr>
      <w:ind w:left="720"/>
      <w:jc w:val="both"/>
    </w:pPr>
    <w:rPr>
      <w:rFonts w:ascii="Courier New" w:hAnsi="Courier New"/>
      <w:sz w:val="20"/>
    </w:rPr>
  </w:style>
  <w:style w:type="paragraph" w:customStyle="1" w:styleId="border">
    <w:name w:val="border"/>
    <w:basedOn w:val="Normal"/>
    <w:rsid w:val="00576B4E"/>
    <w:pPr>
      <w:pBdr>
        <w:top w:val="single" w:sz="6" w:space="2" w:color="auto" w:shadow="1"/>
        <w:left w:val="single" w:sz="6" w:space="2" w:color="auto" w:shadow="1"/>
        <w:bottom w:val="single" w:sz="6" w:space="2" w:color="auto" w:shadow="1"/>
        <w:right w:val="single" w:sz="6" w:space="2" w:color="auto" w:shadow="1"/>
      </w:pBdr>
      <w:jc w:val="both"/>
    </w:pPr>
    <w:rPr>
      <w:rFonts w:ascii="Courier New" w:hAnsi="Courier New"/>
      <w:sz w:val="20"/>
    </w:rPr>
  </w:style>
  <w:style w:type="paragraph" w:customStyle="1" w:styleId="hangt">
    <w:name w:val="hangt"/>
    <w:basedOn w:val="Normal"/>
    <w:rsid w:val="00576B4E"/>
    <w:pPr>
      <w:tabs>
        <w:tab w:val="left" w:pos="2160"/>
      </w:tabs>
      <w:ind w:left="2160" w:hanging="2160"/>
      <w:jc w:val="both"/>
    </w:pPr>
    <w:rPr>
      <w:rFonts w:ascii="Courier New" w:hAnsi="Courier New"/>
      <w:sz w:val="20"/>
    </w:rPr>
  </w:style>
  <w:style w:type="paragraph" w:customStyle="1" w:styleId="indent">
    <w:name w:val="indent"/>
    <w:basedOn w:val="Normal"/>
    <w:rsid w:val="00576B4E"/>
    <w:pPr>
      <w:tabs>
        <w:tab w:val="left" w:pos="360"/>
      </w:tabs>
      <w:ind w:left="360"/>
      <w:jc w:val="both"/>
    </w:pPr>
    <w:rPr>
      <w:rFonts w:ascii="Courier New" w:hAnsi="Courier New"/>
      <w:sz w:val="20"/>
    </w:rPr>
  </w:style>
  <w:style w:type="paragraph" w:customStyle="1" w:styleId="Style1">
    <w:name w:val="Style1"/>
    <w:basedOn w:val="hang1"/>
    <w:rsid w:val="00576B4E"/>
    <w:pPr>
      <w:ind w:left="3240" w:hanging="3240"/>
    </w:pPr>
  </w:style>
  <w:style w:type="paragraph" w:customStyle="1" w:styleId="noa-title">
    <w:name w:val="noa-title"/>
    <w:basedOn w:val="hang1"/>
    <w:rsid w:val="00576B4E"/>
    <w:pPr>
      <w:ind w:left="3240" w:hanging="3240"/>
    </w:pPr>
  </w:style>
  <w:style w:type="paragraph" w:customStyle="1" w:styleId="Bullet">
    <w:name w:val="Bullet"/>
    <w:basedOn w:val="Normal"/>
    <w:rsid w:val="00576B4E"/>
    <w:pPr>
      <w:ind w:left="360" w:hanging="360"/>
      <w:jc w:val="both"/>
    </w:pPr>
    <w:rPr>
      <w:rFonts w:ascii="Courier New" w:hAnsi="Courier New"/>
      <w:sz w:val="20"/>
    </w:rPr>
  </w:style>
  <w:style w:type="paragraph" w:customStyle="1" w:styleId="hang1-12">
    <w:name w:val="hang1-1/2"/>
    <w:basedOn w:val="Normal"/>
    <w:rsid w:val="00576B4E"/>
    <w:pPr>
      <w:ind w:left="2160" w:hanging="2160"/>
      <w:jc w:val="both"/>
    </w:pPr>
    <w:rPr>
      <w:rFonts w:ascii="Courier New" w:hAnsi="Courier New"/>
      <w:sz w:val="20"/>
    </w:rPr>
  </w:style>
  <w:style w:type="paragraph" w:customStyle="1" w:styleId="hang2">
    <w:name w:val="hang_2"/>
    <w:basedOn w:val="Normal"/>
    <w:rsid w:val="00576B4E"/>
    <w:pPr>
      <w:ind w:left="2880" w:hanging="2880"/>
      <w:jc w:val="both"/>
    </w:pPr>
    <w:rPr>
      <w:rFonts w:ascii="Courier New" w:hAnsi="Courier New"/>
      <w:sz w:val="20"/>
    </w:rPr>
  </w:style>
  <w:style w:type="paragraph" w:customStyle="1" w:styleId="pi">
    <w:name w:val="pi"/>
    <w:basedOn w:val="Normal"/>
    <w:rsid w:val="00576B4E"/>
    <w:pPr>
      <w:jc w:val="both"/>
    </w:pPr>
    <w:rPr>
      <w:rFonts w:ascii="Courier New" w:hAnsi="Courier New"/>
      <w:b/>
      <w:sz w:val="18"/>
    </w:rPr>
  </w:style>
  <w:style w:type="paragraph" w:styleId="Title">
    <w:name w:val="Title"/>
    <w:basedOn w:val="Normal"/>
    <w:qFormat/>
    <w:rsid w:val="00576B4E"/>
    <w:pPr>
      <w:tabs>
        <w:tab w:val="left" w:pos="720"/>
      </w:tabs>
      <w:ind w:left="1440" w:hanging="1440"/>
      <w:jc w:val="both"/>
    </w:pPr>
    <w:rPr>
      <w:rFonts w:ascii="Courier New" w:hAnsi="Courier New"/>
      <w:i/>
      <w:sz w:val="16"/>
    </w:rPr>
  </w:style>
  <w:style w:type="paragraph" w:customStyle="1" w:styleId="Indent0">
    <w:name w:val="Indent"/>
    <w:basedOn w:val="Normal"/>
    <w:rsid w:val="00576B4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1440" w:hanging="1440"/>
    </w:pPr>
  </w:style>
  <w:style w:type="paragraph" w:customStyle="1" w:styleId="Lastindent">
    <w:name w:val="Last indent"/>
    <w:basedOn w:val="Normal"/>
    <w:rsid w:val="00576B4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2160" w:hanging="2160"/>
    </w:pPr>
  </w:style>
  <w:style w:type="paragraph" w:customStyle="1" w:styleId="Committee">
    <w:name w:val="Committee"/>
    <w:basedOn w:val="Indent0"/>
    <w:rsid w:val="00576B4E"/>
    <w:pPr>
      <w:tabs>
        <w:tab w:val="clear" w:pos="720"/>
        <w:tab w:val="clear" w:pos="1440"/>
      </w:tabs>
      <w:ind w:hanging="360"/>
    </w:pPr>
    <w:rPr>
      <w:b/>
    </w:rPr>
  </w:style>
  <w:style w:type="paragraph" w:styleId="BalloonText">
    <w:name w:val="Balloon Text"/>
    <w:basedOn w:val="Normal"/>
    <w:semiHidden/>
    <w:rsid w:val="00651E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394E"/>
    <w:pPr>
      <w:ind w:left="720"/>
      <w:contextualSpacing/>
    </w:pPr>
  </w:style>
  <w:style w:type="paragraph" w:styleId="Revision">
    <w:name w:val="Revision"/>
    <w:hidden/>
    <w:uiPriority w:val="99"/>
    <w:semiHidden/>
    <w:rsid w:val="00C41E2F"/>
    <w:rPr>
      <w:rFonts w:ascii="Palatino" w:hAnsi="Palatino"/>
      <w:sz w:val="22"/>
    </w:rPr>
  </w:style>
  <w:style w:type="character" w:styleId="CommentReference">
    <w:name w:val="annotation reference"/>
    <w:basedOn w:val="DefaultParagraphFont"/>
    <w:rsid w:val="004A3515"/>
    <w:rPr>
      <w:sz w:val="18"/>
      <w:szCs w:val="18"/>
    </w:rPr>
  </w:style>
  <w:style w:type="paragraph" w:styleId="CommentText">
    <w:name w:val="annotation text"/>
    <w:basedOn w:val="Normal"/>
    <w:link w:val="CommentTextChar"/>
    <w:rsid w:val="004A351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4A3515"/>
    <w:rPr>
      <w:rFonts w:ascii="Palatino" w:hAnsi="Palatino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4A351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4A3515"/>
    <w:rPr>
      <w:rFonts w:ascii="Palatino" w:hAnsi="Palatino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2B11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1049</Words>
  <Characters>5984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BYLAWS OF THE RESEARCH COUNCIL</vt:lpstr>
    </vt:vector>
  </TitlesOfParts>
  <Company>University of Houston</Company>
  <LinksUpToDate>false</LinksUpToDate>
  <CharactersWithSpaces>7019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BYLAWS OF THE RESEARCH COUNCIL</dc:title>
  <dc:creator>rgrimmet</dc:creator>
  <cp:lastModifiedBy>T. Randall Lee</cp:lastModifiedBy>
  <cp:revision>20</cp:revision>
  <cp:lastPrinted>2013-04-17T13:06:00Z</cp:lastPrinted>
  <dcterms:created xsi:type="dcterms:W3CDTF">2014-09-23T15:34:00Z</dcterms:created>
  <dcterms:modified xsi:type="dcterms:W3CDTF">2014-09-26T21:34:00Z</dcterms:modified>
</cp:coreProperties>
</file>