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5A5A8" w14:textId="656E8C2D" w:rsidR="009B0876" w:rsidRPr="00873047" w:rsidRDefault="00B05CA2" w:rsidP="00B05C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047">
        <w:rPr>
          <w:rFonts w:ascii="Times New Roman" w:hAnsi="Times New Roman" w:cs="Times New Roman"/>
          <w:b/>
          <w:sz w:val="24"/>
          <w:szCs w:val="24"/>
        </w:rPr>
        <w:t>University of Houston</w:t>
      </w:r>
      <w:r w:rsidR="00F614B5">
        <w:rPr>
          <w:rFonts w:ascii="Times New Roman" w:hAnsi="Times New Roman" w:cs="Times New Roman"/>
          <w:b/>
          <w:sz w:val="24"/>
          <w:szCs w:val="24"/>
        </w:rPr>
        <w:t xml:space="preserve"> System</w:t>
      </w:r>
    </w:p>
    <w:p w14:paraId="6E5116F7" w14:textId="073ECEF0" w:rsidR="00B05CA2" w:rsidRPr="00873047" w:rsidRDefault="00C447F9" w:rsidP="00B05C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</w:t>
      </w:r>
      <w:r w:rsidR="00B05CA2" w:rsidRPr="00873047">
        <w:rPr>
          <w:rFonts w:ascii="Times New Roman" w:hAnsi="Times New Roman" w:cs="Times New Roman"/>
          <w:b/>
          <w:sz w:val="24"/>
          <w:szCs w:val="24"/>
        </w:rPr>
        <w:t xml:space="preserve">Food Service </w:t>
      </w:r>
      <w:r>
        <w:rPr>
          <w:rFonts w:ascii="Times New Roman" w:hAnsi="Times New Roman" w:cs="Times New Roman"/>
          <w:b/>
          <w:sz w:val="24"/>
          <w:szCs w:val="24"/>
        </w:rPr>
        <w:t xml:space="preserve">Location </w:t>
      </w:r>
      <w:r w:rsidR="00146E50">
        <w:rPr>
          <w:rFonts w:ascii="Times New Roman" w:hAnsi="Times New Roman" w:cs="Times New Roman"/>
          <w:b/>
          <w:sz w:val="24"/>
          <w:szCs w:val="24"/>
        </w:rPr>
        <w:t>Process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A75D9F" w14:textId="77777777" w:rsidR="00F614B5" w:rsidRDefault="00F614B5" w:rsidP="00B05CA2">
      <w:pPr>
        <w:rPr>
          <w:rFonts w:ascii="Times New Roman" w:hAnsi="Times New Roman" w:cs="Times New Roman"/>
          <w:sz w:val="24"/>
          <w:szCs w:val="24"/>
        </w:rPr>
      </w:pPr>
    </w:p>
    <w:p w14:paraId="4EBF58DB" w14:textId="66F208C8" w:rsidR="00F614B5" w:rsidRPr="00873047" w:rsidRDefault="00F614B5" w:rsidP="00B05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Auxiliary Services</w:t>
      </w:r>
      <w:r w:rsidR="00C447F9">
        <w:rPr>
          <w:rFonts w:ascii="Times New Roman" w:hAnsi="Times New Roman" w:cs="Times New Roman"/>
          <w:sz w:val="24"/>
          <w:szCs w:val="24"/>
        </w:rPr>
        <w:t xml:space="preserve"> at the 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9C1">
        <w:rPr>
          <w:rFonts w:ascii="Times New Roman" w:hAnsi="Times New Roman" w:cs="Times New Roman"/>
          <w:sz w:val="24"/>
          <w:szCs w:val="24"/>
        </w:rPr>
        <w:t xml:space="preserve">of Houston </w:t>
      </w:r>
      <w:r>
        <w:rPr>
          <w:rFonts w:ascii="Times New Roman" w:hAnsi="Times New Roman" w:cs="Times New Roman"/>
          <w:sz w:val="24"/>
          <w:szCs w:val="24"/>
        </w:rPr>
        <w:t>has been designated as the responsible party to manage all food service locations for the University of Houston System</w:t>
      </w:r>
      <w:r w:rsidR="00FC69C1">
        <w:rPr>
          <w:rFonts w:ascii="Times New Roman" w:hAnsi="Times New Roman" w:cs="Times New Roman"/>
          <w:sz w:val="24"/>
          <w:szCs w:val="24"/>
        </w:rPr>
        <w:t xml:space="preserve"> through its management of a S</w:t>
      </w:r>
      <w:bookmarkStart w:id="0" w:name="_GoBack"/>
      <w:bookmarkEnd w:id="0"/>
      <w:r w:rsidR="00C447F9">
        <w:rPr>
          <w:rFonts w:ascii="Times New Roman" w:hAnsi="Times New Roman" w:cs="Times New Roman"/>
          <w:sz w:val="24"/>
          <w:szCs w:val="24"/>
        </w:rPr>
        <w:t>ystem-wide food service contract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47F9">
        <w:rPr>
          <w:rFonts w:ascii="Times New Roman" w:hAnsi="Times New Roman" w:cs="Times New Roman"/>
          <w:sz w:val="24"/>
          <w:szCs w:val="24"/>
        </w:rPr>
        <w:t>Below is the process for adding a new food service location to a University of Houston System campus or location.</w:t>
      </w:r>
    </w:p>
    <w:p w14:paraId="48F33668" w14:textId="049344EF" w:rsidR="00B05CA2" w:rsidRPr="003C2FEA" w:rsidRDefault="00B05CA2" w:rsidP="00B05C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2FEA">
        <w:rPr>
          <w:rFonts w:ascii="Times New Roman" w:hAnsi="Times New Roman" w:cs="Times New Roman"/>
          <w:b/>
          <w:sz w:val="24"/>
          <w:szCs w:val="24"/>
        </w:rPr>
        <w:t>Preliminary Review</w:t>
      </w:r>
      <w:r w:rsidR="003C2FEA" w:rsidRPr="003C2FEA">
        <w:rPr>
          <w:rFonts w:ascii="Times New Roman" w:hAnsi="Times New Roman" w:cs="Times New Roman"/>
          <w:b/>
          <w:sz w:val="24"/>
          <w:szCs w:val="24"/>
        </w:rPr>
        <w:t xml:space="preserve"> (Estimated Timeline – three months)</w:t>
      </w:r>
    </w:p>
    <w:p w14:paraId="357B02C2" w14:textId="14AEE697" w:rsidR="00B05CA2" w:rsidRPr="00873047" w:rsidRDefault="00B05CA2" w:rsidP="00B05C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73047">
        <w:rPr>
          <w:rFonts w:ascii="Times New Roman" w:hAnsi="Times New Roman" w:cs="Times New Roman"/>
          <w:sz w:val="24"/>
          <w:szCs w:val="24"/>
        </w:rPr>
        <w:t>Chartwells</w:t>
      </w:r>
      <w:proofErr w:type="spellEnd"/>
      <w:r w:rsidRPr="00873047">
        <w:rPr>
          <w:rFonts w:ascii="Times New Roman" w:hAnsi="Times New Roman" w:cs="Times New Roman"/>
          <w:sz w:val="24"/>
          <w:szCs w:val="24"/>
        </w:rPr>
        <w:t xml:space="preserve"> and Auxiliary Services review space and develop </w:t>
      </w:r>
      <w:r w:rsidR="003C2FEA">
        <w:rPr>
          <w:rFonts w:ascii="Times New Roman" w:hAnsi="Times New Roman" w:cs="Times New Roman"/>
          <w:sz w:val="24"/>
          <w:szCs w:val="24"/>
        </w:rPr>
        <w:t>sales</w:t>
      </w:r>
      <w:r w:rsidR="00873047" w:rsidRPr="00873047">
        <w:rPr>
          <w:rFonts w:ascii="Times New Roman" w:hAnsi="Times New Roman" w:cs="Times New Roman"/>
          <w:sz w:val="24"/>
          <w:szCs w:val="24"/>
        </w:rPr>
        <w:t xml:space="preserve"> </w:t>
      </w:r>
      <w:r w:rsidR="003C2FEA">
        <w:rPr>
          <w:rFonts w:ascii="Times New Roman" w:hAnsi="Times New Roman" w:cs="Times New Roman"/>
          <w:sz w:val="24"/>
          <w:szCs w:val="24"/>
        </w:rPr>
        <w:t xml:space="preserve">projections based </w:t>
      </w:r>
      <w:r w:rsidR="00873047" w:rsidRPr="00873047">
        <w:rPr>
          <w:rFonts w:ascii="Times New Roman" w:hAnsi="Times New Roman" w:cs="Times New Roman"/>
          <w:sz w:val="24"/>
          <w:szCs w:val="24"/>
        </w:rPr>
        <w:t xml:space="preserve">on </w:t>
      </w:r>
      <w:r w:rsidR="003C2FEA">
        <w:rPr>
          <w:rFonts w:ascii="Times New Roman" w:hAnsi="Times New Roman" w:cs="Times New Roman"/>
          <w:sz w:val="24"/>
          <w:szCs w:val="24"/>
        </w:rPr>
        <w:t>potential new food service location, given potential customer counts.</w:t>
      </w:r>
    </w:p>
    <w:p w14:paraId="4B25912F" w14:textId="038A256C" w:rsidR="00873047" w:rsidRPr="00873047" w:rsidRDefault="00B05CA2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047">
        <w:rPr>
          <w:rFonts w:ascii="Times New Roman" w:hAnsi="Times New Roman" w:cs="Times New Roman"/>
          <w:sz w:val="24"/>
          <w:szCs w:val="24"/>
        </w:rPr>
        <w:t xml:space="preserve">Recommendation </w:t>
      </w:r>
      <w:r w:rsidR="00C649F9">
        <w:rPr>
          <w:rFonts w:ascii="Times New Roman" w:hAnsi="Times New Roman" w:cs="Times New Roman"/>
          <w:sz w:val="24"/>
          <w:szCs w:val="24"/>
        </w:rPr>
        <w:t>presented to University of Houston System University</w:t>
      </w:r>
      <w:r w:rsidR="00873047" w:rsidRPr="00873047">
        <w:rPr>
          <w:rFonts w:ascii="Times New Roman" w:hAnsi="Times New Roman" w:cs="Times New Roman"/>
          <w:sz w:val="24"/>
          <w:szCs w:val="24"/>
        </w:rPr>
        <w:t xml:space="preserve"> Food Service Advisory Committee </w:t>
      </w:r>
      <w:r w:rsidR="00C649F9">
        <w:rPr>
          <w:rFonts w:ascii="Times New Roman" w:hAnsi="Times New Roman" w:cs="Times New Roman"/>
          <w:sz w:val="24"/>
          <w:szCs w:val="24"/>
        </w:rPr>
        <w:t>(FSAC) for review/approval.</w:t>
      </w:r>
    </w:p>
    <w:p w14:paraId="7B3FA790" w14:textId="0D7A8BA2" w:rsidR="00873047" w:rsidRDefault="005F7B06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FSAC recommendation</w:t>
      </w:r>
      <w:r w:rsidR="00873047" w:rsidRPr="00873047">
        <w:rPr>
          <w:rFonts w:ascii="Times New Roman" w:hAnsi="Times New Roman" w:cs="Times New Roman"/>
          <w:sz w:val="24"/>
          <w:szCs w:val="24"/>
        </w:rPr>
        <w:t xml:space="preserve"> noted in minutes</w:t>
      </w:r>
      <w:r w:rsidR="000E6518">
        <w:rPr>
          <w:rFonts w:ascii="Times New Roman" w:hAnsi="Times New Roman" w:cs="Times New Roman"/>
          <w:sz w:val="24"/>
          <w:szCs w:val="24"/>
        </w:rPr>
        <w:t>.</w:t>
      </w:r>
    </w:p>
    <w:p w14:paraId="2A0BAF30" w14:textId="6E352672" w:rsidR="005F7B06" w:rsidRPr="00873047" w:rsidRDefault="005F7B06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FSAC recommendation provided to Associate Vice Chancellor for Administration</w:t>
      </w:r>
      <w:r w:rsidR="00C649F9">
        <w:rPr>
          <w:rFonts w:ascii="Times New Roman" w:hAnsi="Times New Roman" w:cs="Times New Roman"/>
          <w:sz w:val="24"/>
          <w:szCs w:val="24"/>
        </w:rPr>
        <w:t xml:space="preserve"> for review and to determine if revisions to food service agreement are required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0C4A4E" w14:textId="17FA7E14" w:rsidR="00873047" w:rsidRPr="003C2FEA" w:rsidRDefault="00873047" w:rsidP="00873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2FEA">
        <w:rPr>
          <w:rFonts w:ascii="Times New Roman" w:hAnsi="Times New Roman" w:cs="Times New Roman"/>
          <w:b/>
          <w:sz w:val="24"/>
          <w:szCs w:val="24"/>
        </w:rPr>
        <w:t>Programming/Design/Construction</w:t>
      </w:r>
      <w:r w:rsidR="005F7B06" w:rsidRPr="003C2FEA">
        <w:rPr>
          <w:rFonts w:ascii="Times New Roman" w:hAnsi="Times New Roman" w:cs="Times New Roman"/>
          <w:b/>
          <w:sz w:val="24"/>
          <w:szCs w:val="24"/>
        </w:rPr>
        <w:t xml:space="preserve"> (Timeline dependent on project complexity)</w:t>
      </w:r>
    </w:p>
    <w:p w14:paraId="7FC38DF1" w14:textId="0C295E19" w:rsidR="005F7B06" w:rsidRDefault="005F7B06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Auxiliary Services submits work order for new project</w:t>
      </w:r>
    </w:p>
    <w:p w14:paraId="768B6A13" w14:textId="62FF5C8E" w:rsid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047">
        <w:rPr>
          <w:rFonts w:ascii="Times New Roman" w:hAnsi="Times New Roman" w:cs="Times New Roman"/>
          <w:sz w:val="24"/>
          <w:szCs w:val="24"/>
        </w:rPr>
        <w:t>Space program</w:t>
      </w:r>
      <w:r w:rsidR="003C2FEA">
        <w:rPr>
          <w:rFonts w:ascii="Times New Roman" w:hAnsi="Times New Roman" w:cs="Times New Roman"/>
          <w:sz w:val="24"/>
          <w:szCs w:val="24"/>
        </w:rPr>
        <w:t xml:space="preserve"> and budget</w:t>
      </w:r>
      <w:r w:rsidRPr="00873047">
        <w:rPr>
          <w:rFonts w:ascii="Times New Roman" w:hAnsi="Times New Roman" w:cs="Times New Roman"/>
          <w:sz w:val="24"/>
          <w:szCs w:val="24"/>
        </w:rPr>
        <w:t xml:space="preserve"> developed by Facilities</w:t>
      </w:r>
      <w:r w:rsidR="003C2FEA">
        <w:rPr>
          <w:rFonts w:ascii="Times New Roman" w:hAnsi="Times New Roman" w:cs="Times New Roman"/>
          <w:sz w:val="24"/>
          <w:szCs w:val="24"/>
        </w:rPr>
        <w:t>, and included on the CIP (as appropriate)</w:t>
      </w:r>
    </w:p>
    <w:p w14:paraId="14D0E03C" w14:textId="5D75BAC2" w:rsidR="003C2FEA" w:rsidRPr="003C2FEA" w:rsidRDefault="003C2FEA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2FEA">
        <w:rPr>
          <w:rFonts w:ascii="Times New Roman" w:hAnsi="Times New Roman" w:cs="Times New Roman"/>
          <w:b/>
          <w:sz w:val="24"/>
          <w:szCs w:val="24"/>
        </w:rPr>
        <w:t>Potential re-review by FSAC (if program changes</w:t>
      </w:r>
      <w:r>
        <w:rPr>
          <w:rFonts w:ascii="Times New Roman" w:hAnsi="Times New Roman" w:cs="Times New Roman"/>
          <w:b/>
          <w:sz w:val="24"/>
          <w:szCs w:val="24"/>
        </w:rPr>
        <w:t xml:space="preserve"> have</w:t>
      </w:r>
      <w:r w:rsidRPr="003C2FEA">
        <w:rPr>
          <w:rFonts w:ascii="Times New Roman" w:hAnsi="Times New Roman" w:cs="Times New Roman"/>
          <w:b/>
          <w:sz w:val="24"/>
          <w:szCs w:val="24"/>
        </w:rPr>
        <w:t xml:space="preserve"> occur</w:t>
      </w:r>
      <w:r>
        <w:rPr>
          <w:rFonts w:ascii="Times New Roman" w:hAnsi="Times New Roman" w:cs="Times New Roman"/>
          <w:b/>
          <w:sz w:val="24"/>
          <w:szCs w:val="24"/>
        </w:rPr>
        <w:t>red</w:t>
      </w:r>
      <w:r w:rsidRPr="003C2FEA">
        <w:rPr>
          <w:rFonts w:ascii="Times New Roman" w:hAnsi="Times New Roman" w:cs="Times New Roman"/>
          <w:b/>
          <w:sz w:val="24"/>
          <w:szCs w:val="24"/>
        </w:rPr>
        <w:t>).</w:t>
      </w:r>
    </w:p>
    <w:p w14:paraId="5D714FA4" w14:textId="77777777" w:rsidR="00873047" w:rsidRP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delivery method selected</w:t>
      </w:r>
    </w:p>
    <w:p w14:paraId="7C2D7A8A" w14:textId="77777777" w:rsid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PFA signed and issued</w:t>
      </w:r>
    </w:p>
    <w:p w14:paraId="24518448" w14:textId="133EC252" w:rsidR="003C2FEA" w:rsidRPr="003C2FEA" w:rsidRDefault="00873047" w:rsidP="003C2FE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procurement</w:t>
      </w:r>
    </w:p>
    <w:p w14:paraId="1B791ACB" w14:textId="41DD3B27" w:rsidR="006B4F1F" w:rsidRPr="00873047" w:rsidRDefault="006B4F1F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Board approval (if construction is $1 million or greater)</w:t>
      </w:r>
    </w:p>
    <w:p w14:paraId="0EDF75C5" w14:textId="77777777" w:rsid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047">
        <w:rPr>
          <w:rFonts w:ascii="Times New Roman" w:hAnsi="Times New Roman" w:cs="Times New Roman"/>
          <w:sz w:val="24"/>
          <w:szCs w:val="24"/>
        </w:rPr>
        <w:t xml:space="preserve">Project Construction </w:t>
      </w:r>
    </w:p>
    <w:p w14:paraId="2DB5B300" w14:textId="77777777" w:rsid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Health Inspection/Certificate of Occupancy</w:t>
      </w:r>
      <w:r w:rsidR="000E6518">
        <w:rPr>
          <w:rFonts w:ascii="Times New Roman" w:hAnsi="Times New Roman" w:cs="Times New Roman"/>
          <w:sz w:val="24"/>
          <w:szCs w:val="24"/>
        </w:rPr>
        <w:t xml:space="preserve"> Issued</w:t>
      </w:r>
    </w:p>
    <w:p w14:paraId="2EA0D5D3" w14:textId="77777777" w:rsid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Commissioning/Equipment Testing</w:t>
      </w:r>
    </w:p>
    <w:p w14:paraId="6B37DCC9" w14:textId="77777777" w:rsidR="00873047" w:rsidRP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Training</w:t>
      </w:r>
    </w:p>
    <w:p w14:paraId="591E02C1" w14:textId="1BAECCDC" w:rsidR="00873047" w:rsidRPr="003C2FEA" w:rsidRDefault="00873047" w:rsidP="008730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2FEA">
        <w:rPr>
          <w:rFonts w:ascii="Times New Roman" w:hAnsi="Times New Roman" w:cs="Times New Roman"/>
          <w:b/>
          <w:sz w:val="24"/>
          <w:szCs w:val="24"/>
        </w:rPr>
        <w:t>Operations</w:t>
      </w:r>
      <w:r w:rsidR="005F7B06" w:rsidRPr="003C2FEA">
        <w:rPr>
          <w:rFonts w:ascii="Times New Roman" w:hAnsi="Times New Roman" w:cs="Times New Roman"/>
          <w:b/>
          <w:sz w:val="24"/>
          <w:szCs w:val="24"/>
        </w:rPr>
        <w:t xml:space="preserve"> (Ongoing and in parallel to Phase II)</w:t>
      </w:r>
    </w:p>
    <w:p w14:paraId="6F5C8A24" w14:textId="62AC133F" w:rsidR="00873047" w:rsidRPr="005F7B06" w:rsidRDefault="00873047" w:rsidP="005F7B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047">
        <w:rPr>
          <w:rFonts w:ascii="Times New Roman" w:hAnsi="Times New Roman" w:cs="Times New Roman"/>
          <w:sz w:val="24"/>
          <w:szCs w:val="24"/>
        </w:rPr>
        <w:t xml:space="preserve">Space designation </w:t>
      </w:r>
      <w:r w:rsidRPr="005F7B06">
        <w:rPr>
          <w:rFonts w:ascii="Times New Roman" w:hAnsi="Times New Roman" w:cs="Times New Roman"/>
          <w:b/>
          <w:sz w:val="24"/>
          <w:szCs w:val="24"/>
        </w:rPr>
        <w:t>changed</w:t>
      </w:r>
      <w:r w:rsidRPr="00873047">
        <w:rPr>
          <w:rFonts w:ascii="Times New Roman" w:hAnsi="Times New Roman" w:cs="Times New Roman"/>
          <w:sz w:val="24"/>
          <w:szCs w:val="24"/>
        </w:rPr>
        <w:t xml:space="preserve"> in</w:t>
      </w:r>
      <w:r w:rsidR="00F614B5">
        <w:rPr>
          <w:rFonts w:ascii="Times New Roman" w:hAnsi="Times New Roman" w:cs="Times New Roman"/>
          <w:sz w:val="24"/>
          <w:szCs w:val="24"/>
        </w:rPr>
        <w:t xml:space="preserve"> Facilities Management Software, </w:t>
      </w:r>
      <w:r>
        <w:rPr>
          <w:rFonts w:ascii="Times New Roman" w:hAnsi="Times New Roman" w:cs="Times New Roman"/>
          <w:sz w:val="24"/>
          <w:szCs w:val="24"/>
        </w:rPr>
        <w:t>working with FP&amp;C and UHS Finance,</w:t>
      </w:r>
      <w:r w:rsidRPr="00873047">
        <w:rPr>
          <w:rFonts w:ascii="Times New Roman" w:hAnsi="Times New Roman" w:cs="Times New Roman"/>
          <w:sz w:val="24"/>
          <w:szCs w:val="24"/>
        </w:rPr>
        <w:t xml:space="preserve"> due to Texas Higher Education Coordinating Board requirements and Tax Department requirements.</w:t>
      </w:r>
      <w:r w:rsidR="005F7B06">
        <w:rPr>
          <w:rFonts w:ascii="Times New Roman" w:hAnsi="Times New Roman" w:cs="Times New Roman"/>
          <w:sz w:val="24"/>
          <w:szCs w:val="24"/>
        </w:rPr>
        <w:t xml:space="preserve"> Space designation must also be </w:t>
      </w:r>
      <w:r w:rsidR="005F7B06" w:rsidRPr="005F7B06">
        <w:rPr>
          <w:rFonts w:ascii="Times New Roman" w:hAnsi="Times New Roman" w:cs="Times New Roman"/>
          <w:b/>
          <w:sz w:val="24"/>
          <w:szCs w:val="24"/>
        </w:rPr>
        <w:t>reported</w:t>
      </w:r>
      <w:r w:rsidR="005F7B06">
        <w:rPr>
          <w:rFonts w:ascii="Times New Roman" w:hAnsi="Times New Roman" w:cs="Times New Roman"/>
          <w:sz w:val="24"/>
          <w:szCs w:val="24"/>
        </w:rPr>
        <w:t xml:space="preserve"> to the Texas Higher Education Coordinating Board and may impact space utilization score. </w:t>
      </w:r>
      <w:r w:rsidRPr="005F7B06">
        <w:rPr>
          <w:rFonts w:ascii="Times New Roman" w:hAnsi="Times New Roman" w:cs="Times New Roman"/>
          <w:sz w:val="24"/>
          <w:szCs w:val="24"/>
        </w:rPr>
        <w:t>Space must be classified as auxiliary space per UBIT</w:t>
      </w:r>
      <w:r w:rsidR="000F2822" w:rsidRPr="005F7B06">
        <w:rPr>
          <w:rFonts w:ascii="Times New Roman" w:hAnsi="Times New Roman" w:cs="Times New Roman"/>
          <w:sz w:val="24"/>
          <w:szCs w:val="24"/>
        </w:rPr>
        <w:t xml:space="preserve"> (Unrealized Business Income Tax)</w:t>
      </w:r>
      <w:r w:rsidRPr="005F7B06">
        <w:rPr>
          <w:rFonts w:ascii="Times New Roman" w:hAnsi="Times New Roman" w:cs="Times New Roman"/>
          <w:sz w:val="24"/>
          <w:szCs w:val="24"/>
        </w:rPr>
        <w:t xml:space="preserve"> requirements and as auxiliary spaces are ineligible for Higher Education Funds</w:t>
      </w:r>
      <w:r w:rsidR="000F2822" w:rsidRPr="005F7B06">
        <w:rPr>
          <w:rFonts w:ascii="Times New Roman" w:hAnsi="Times New Roman" w:cs="Times New Roman"/>
          <w:sz w:val="24"/>
          <w:szCs w:val="24"/>
        </w:rPr>
        <w:t xml:space="preserve"> for deferred maintenance</w:t>
      </w:r>
      <w:r w:rsidRPr="005F7B06">
        <w:rPr>
          <w:rFonts w:ascii="Times New Roman" w:hAnsi="Times New Roman" w:cs="Times New Roman"/>
          <w:sz w:val="24"/>
          <w:szCs w:val="24"/>
        </w:rPr>
        <w:t xml:space="preserve">. All auxiliary operations are required to pay 6% Auxiliary Admin charge on overall </w:t>
      </w:r>
      <w:r w:rsidR="005F7B06" w:rsidRPr="005F7B06">
        <w:rPr>
          <w:rFonts w:ascii="Times New Roman" w:hAnsi="Times New Roman" w:cs="Times New Roman"/>
          <w:sz w:val="24"/>
          <w:szCs w:val="24"/>
        </w:rPr>
        <w:t xml:space="preserve">operational </w:t>
      </w:r>
      <w:r w:rsidRPr="005F7B06">
        <w:rPr>
          <w:rFonts w:ascii="Times New Roman" w:hAnsi="Times New Roman" w:cs="Times New Roman"/>
          <w:sz w:val="24"/>
          <w:szCs w:val="24"/>
        </w:rPr>
        <w:t>expenses.</w:t>
      </w:r>
    </w:p>
    <w:p w14:paraId="4C2C73B9" w14:textId="77777777" w:rsidR="00873047" w:rsidRP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 service square footage updated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RevenueVision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6068BB" w14:textId="77777777" w:rsidR="00873047" w:rsidRP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047">
        <w:rPr>
          <w:rFonts w:ascii="Times New Roman" w:hAnsi="Times New Roman" w:cs="Times New Roman"/>
          <w:sz w:val="24"/>
          <w:szCs w:val="24"/>
        </w:rPr>
        <w:t>MOU/lease developed with Auxiliary Services to charge rent for new auxiliary space.</w:t>
      </w:r>
    </w:p>
    <w:p w14:paraId="6D9EB6AE" w14:textId="77777777" w:rsidR="00873047" w:rsidRP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047">
        <w:rPr>
          <w:rFonts w:ascii="Times New Roman" w:hAnsi="Times New Roman" w:cs="Times New Roman"/>
          <w:sz w:val="24"/>
          <w:szCs w:val="24"/>
        </w:rPr>
        <w:lastRenderedPageBreak/>
        <w:t>MOU developed to include updates to the service level agreement for: health inspections, pest control, utilities, preventative maintenance of equipment and infrastructure, and food-service level cleaning.</w:t>
      </w:r>
    </w:p>
    <w:p w14:paraId="7CD32EDD" w14:textId="77777777" w:rsidR="00873047" w:rsidRP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047">
        <w:rPr>
          <w:rFonts w:ascii="Times New Roman" w:hAnsi="Times New Roman" w:cs="Times New Roman"/>
          <w:sz w:val="24"/>
          <w:szCs w:val="24"/>
        </w:rPr>
        <w:t>MOU scope of services updated to account for UIT infrastructure: point of sale, Cougar Card, and preventative maintenance on register system.</w:t>
      </w:r>
    </w:p>
    <w:p w14:paraId="4CB9C5A7" w14:textId="77777777" w:rsid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3047">
        <w:rPr>
          <w:rFonts w:ascii="Times New Roman" w:hAnsi="Times New Roman" w:cs="Times New Roman"/>
          <w:sz w:val="24"/>
          <w:szCs w:val="24"/>
        </w:rPr>
        <w:t xml:space="preserve">Expenses tracked/managed in </w:t>
      </w:r>
      <w:proofErr w:type="spellStart"/>
      <w:r w:rsidRPr="00873047">
        <w:rPr>
          <w:rFonts w:ascii="Times New Roman" w:hAnsi="Times New Roman" w:cs="Times New Roman"/>
          <w:sz w:val="24"/>
          <w:szCs w:val="24"/>
        </w:rPr>
        <w:t>RevenueVision</w:t>
      </w:r>
      <w:proofErr w:type="spellEnd"/>
      <w:r w:rsidRPr="00873047">
        <w:rPr>
          <w:rFonts w:ascii="Times New Roman" w:hAnsi="Times New Roman" w:cs="Times New Roman"/>
          <w:sz w:val="24"/>
          <w:szCs w:val="24"/>
        </w:rPr>
        <w:t xml:space="preserve"> and managed by Auxiliary Services.</w:t>
      </w:r>
    </w:p>
    <w:p w14:paraId="0DE06AC4" w14:textId="77777777" w:rsid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Initiation of on-going services – updates to FSAC, management and oversight of: work orders, health inspections, technology issues, etc.</w:t>
      </w:r>
    </w:p>
    <w:p w14:paraId="756CA589" w14:textId="77777777" w:rsidR="00873047" w:rsidRPr="00873047" w:rsidRDefault="00873047" w:rsidP="008730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of refreshes developed, typically every five years, to account for changes in brand and food preferences of community.</w:t>
      </w:r>
    </w:p>
    <w:p w14:paraId="64176BC8" w14:textId="77777777" w:rsidR="00B05CA2" w:rsidRPr="00873047" w:rsidRDefault="00B05CA2" w:rsidP="00B05CA2">
      <w:pPr>
        <w:rPr>
          <w:rFonts w:ascii="Times New Roman" w:hAnsi="Times New Roman" w:cs="Times New Roman"/>
          <w:sz w:val="24"/>
          <w:szCs w:val="24"/>
        </w:rPr>
      </w:pPr>
    </w:p>
    <w:sectPr w:rsidR="00B05CA2" w:rsidRPr="008730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8F65A" w14:textId="77777777" w:rsidR="003C2FEA" w:rsidRDefault="003C2FEA" w:rsidP="003C2FEA">
      <w:pPr>
        <w:spacing w:after="0" w:line="240" w:lineRule="auto"/>
      </w:pPr>
      <w:r>
        <w:separator/>
      </w:r>
    </w:p>
  </w:endnote>
  <w:endnote w:type="continuationSeparator" w:id="0">
    <w:p w14:paraId="0EE4FED3" w14:textId="77777777" w:rsidR="003C2FEA" w:rsidRDefault="003C2FEA" w:rsidP="003C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8471D" w14:textId="01D44E57" w:rsidR="003C2FEA" w:rsidRDefault="003C2FEA" w:rsidP="003C2FEA">
    <w:pPr>
      <w:pStyle w:val="Footer"/>
    </w:pPr>
    <w:r>
      <w:t>Date: 8/13/2019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C69C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F2DE" w14:textId="77777777" w:rsidR="003C2FEA" w:rsidRDefault="003C2FEA" w:rsidP="003C2FEA">
      <w:pPr>
        <w:spacing w:after="0" w:line="240" w:lineRule="auto"/>
      </w:pPr>
      <w:r>
        <w:separator/>
      </w:r>
    </w:p>
  </w:footnote>
  <w:footnote w:type="continuationSeparator" w:id="0">
    <w:p w14:paraId="66CD0936" w14:textId="77777777" w:rsidR="003C2FEA" w:rsidRDefault="003C2FEA" w:rsidP="003C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20523"/>
    <w:multiLevelType w:val="hybridMultilevel"/>
    <w:tmpl w:val="2A3A721C"/>
    <w:lvl w:ilvl="0" w:tplc="001A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A2"/>
    <w:rsid w:val="000C181A"/>
    <w:rsid w:val="000E6518"/>
    <w:rsid w:val="000F2822"/>
    <w:rsid w:val="00146E50"/>
    <w:rsid w:val="00233A65"/>
    <w:rsid w:val="003C2FEA"/>
    <w:rsid w:val="005F7B06"/>
    <w:rsid w:val="006B4F1F"/>
    <w:rsid w:val="007634A8"/>
    <w:rsid w:val="00873047"/>
    <w:rsid w:val="0093219A"/>
    <w:rsid w:val="00965EE3"/>
    <w:rsid w:val="009F7A39"/>
    <w:rsid w:val="00B05CA2"/>
    <w:rsid w:val="00C447F9"/>
    <w:rsid w:val="00C649F9"/>
    <w:rsid w:val="00F614B5"/>
    <w:rsid w:val="00F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7B24"/>
  <w15:chartTrackingRefBased/>
  <w15:docId w15:val="{72169DBC-3D26-4CDF-BD60-FB3861F9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C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2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1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EA"/>
  </w:style>
  <w:style w:type="paragraph" w:styleId="Footer">
    <w:name w:val="footer"/>
    <w:basedOn w:val="Normal"/>
    <w:link w:val="FooterChar"/>
    <w:uiPriority w:val="99"/>
    <w:unhideWhenUsed/>
    <w:rsid w:val="003C2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Messa, Emily</dc:creator>
  <cp:keywords/>
  <dc:description/>
  <cp:lastModifiedBy>Messa, Emily</cp:lastModifiedBy>
  <cp:revision>3</cp:revision>
  <cp:lastPrinted>2019-08-12T13:41:00Z</cp:lastPrinted>
  <dcterms:created xsi:type="dcterms:W3CDTF">2019-08-28T16:13:00Z</dcterms:created>
  <dcterms:modified xsi:type="dcterms:W3CDTF">2019-08-28T16:13:00Z</dcterms:modified>
</cp:coreProperties>
</file>