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166" w:rsidRDefault="00AA3166" w:rsidP="00AA3166">
      <w:pPr>
        <w:pStyle w:val="NoSpacing"/>
        <w:tabs>
          <w:tab w:val="left" w:pos="1440"/>
        </w:tabs>
      </w:pPr>
      <w:bookmarkStart w:id="0" w:name="_GoBack"/>
      <w:bookmarkEnd w:id="0"/>
      <w:r>
        <w:t>Sharp Dealer:</w:t>
      </w:r>
      <w:r>
        <w:tab/>
        <w:t>JBCR Inc., dba Skelton Business Equipment</w:t>
      </w:r>
    </w:p>
    <w:p w:rsidR="00AA3166" w:rsidRDefault="00AA3166" w:rsidP="00AA3166">
      <w:pPr>
        <w:pStyle w:val="NoSpacing"/>
        <w:tabs>
          <w:tab w:val="left" w:pos="1440"/>
        </w:tabs>
      </w:pPr>
      <w:r>
        <w:tab/>
      </w:r>
      <w:r w:rsidRPr="00AA3166">
        <w:t xml:space="preserve">901 W Main St. </w:t>
      </w:r>
    </w:p>
    <w:p w:rsidR="00AA3166" w:rsidRDefault="00AA3166" w:rsidP="00AA3166">
      <w:pPr>
        <w:pStyle w:val="NoSpacing"/>
        <w:tabs>
          <w:tab w:val="left" w:pos="1440"/>
        </w:tabs>
      </w:pPr>
      <w:r>
        <w:tab/>
      </w:r>
      <w:r w:rsidRPr="00AA3166">
        <w:t>Tomball, TX 77375</w:t>
      </w:r>
    </w:p>
    <w:p w:rsidR="00AA3166" w:rsidRDefault="00AA3166" w:rsidP="00AA3166">
      <w:pPr>
        <w:pStyle w:val="NoSpacing"/>
        <w:tabs>
          <w:tab w:val="left" w:pos="1440"/>
        </w:tabs>
      </w:pPr>
    </w:p>
    <w:p w:rsidR="00AA3166" w:rsidRDefault="00AA3166" w:rsidP="00AA3166">
      <w:pPr>
        <w:pStyle w:val="NoSpacing"/>
        <w:tabs>
          <w:tab w:val="left" w:pos="1440"/>
        </w:tabs>
      </w:pPr>
      <w:r>
        <w:t>Contract Period: August 1, 2016 to July 31, 2019 (option to extend to July 31, 2021)</w:t>
      </w:r>
    </w:p>
    <w:p w:rsidR="00AA3166" w:rsidRDefault="00AA3166" w:rsidP="00AA3166">
      <w:pPr>
        <w:pStyle w:val="NoSpacing"/>
      </w:pPr>
    </w:p>
    <w:p w:rsidR="00553B0C" w:rsidRDefault="00602EB7" w:rsidP="00553B0C">
      <w:r w:rsidRPr="00553B0C">
        <w:rPr>
          <w:b/>
        </w:rPr>
        <w:t xml:space="preserve">Choosing a </w:t>
      </w:r>
      <w:r w:rsidR="00553B0C">
        <w:rPr>
          <w:b/>
        </w:rPr>
        <w:t>Copier</w:t>
      </w:r>
      <w:r w:rsidR="00553B0C">
        <w:t xml:space="preserve"> </w:t>
      </w:r>
    </w:p>
    <w:p w:rsidR="002272D8" w:rsidRPr="00553B0C" w:rsidRDefault="002272D8" w:rsidP="00553B0C">
      <w:pPr>
        <w:rPr>
          <w:b/>
        </w:rPr>
      </w:pPr>
      <w:r>
        <w:t>See “</w:t>
      </w:r>
      <w:r w:rsidR="006E7CB2">
        <w:t>Sharp Copiers &amp; Accessories List</w:t>
      </w:r>
      <w:r>
        <w:t>.”</w:t>
      </w:r>
    </w:p>
    <w:p w:rsidR="002272D8" w:rsidRDefault="00E427F0" w:rsidP="002272D8">
      <w:pPr>
        <w:pStyle w:val="ListParagraph"/>
        <w:numPr>
          <w:ilvl w:val="0"/>
          <w:numId w:val="1"/>
        </w:numPr>
      </w:pPr>
      <w:r>
        <w:t>Departments can choose from any copie</w:t>
      </w:r>
      <w:r w:rsidR="006E7CB2">
        <w:t>r in the Sharp Copiers &amp; Accessories List</w:t>
      </w:r>
      <w:r>
        <w:t xml:space="preserve">.  Highlighted items indicate new models.  </w:t>
      </w:r>
    </w:p>
    <w:p w:rsidR="002272D8" w:rsidRDefault="002272D8" w:rsidP="002272D8">
      <w:pPr>
        <w:pStyle w:val="ListParagraph"/>
        <w:numPr>
          <w:ilvl w:val="0"/>
          <w:numId w:val="1"/>
        </w:numPr>
      </w:pPr>
      <w:r>
        <w:t>Purchase vs. Lease vs. Rent:</w:t>
      </w:r>
    </w:p>
    <w:p w:rsidR="002272D8" w:rsidRDefault="002272D8" w:rsidP="002272D8">
      <w:pPr>
        <w:pStyle w:val="ListParagraph"/>
        <w:numPr>
          <w:ilvl w:val="1"/>
          <w:numId w:val="1"/>
        </w:numPr>
      </w:pPr>
      <w:r>
        <w:t>Purchase – Purchasing a new Sharp copier up front, instead of leasing over 36 months, will save the department about 17% compared to leasing.</w:t>
      </w:r>
    </w:p>
    <w:p w:rsidR="002272D8" w:rsidRDefault="002272D8" w:rsidP="002272D8">
      <w:pPr>
        <w:pStyle w:val="ListParagraph"/>
        <w:numPr>
          <w:ilvl w:val="1"/>
          <w:numId w:val="1"/>
        </w:numPr>
      </w:pPr>
      <w:r>
        <w:t>Lease – Leasing allows a department to spread out their cost over three years (36 months).  The department will own the copier at the end of the lease.</w:t>
      </w:r>
    </w:p>
    <w:p w:rsidR="002272D8" w:rsidRDefault="002272D8" w:rsidP="002272D8">
      <w:pPr>
        <w:pStyle w:val="ListParagraph"/>
        <w:numPr>
          <w:ilvl w:val="1"/>
          <w:numId w:val="1"/>
        </w:numPr>
      </w:pPr>
      <w:r>
        <w:t xml:space="preserve">Rent – Renting is intended for short-term use </w:t>
      </w:r>
      <w:r w:rsidR="006622E4">
        <w:t xml:space="preserve">(3 – 12 months) </w:t>
      </w:r>
      <w:r w:rsidR="00515EEB">
        <w:t>and gives</w:t>
      </w:r>
      <w:r>
        <w:t xml:space="preserve"> a department flexibility during a transition period without committing to a purchase or lease.  It is not cost effective for long-term use.  Not all copiers are available to rent.</w:t>
      </w:r>
    </w:p>
    <w:p w:rsidR="002272D8" w:rsidRDefault="002272D8" w:rsidP="002272D8">
      <w:pPr>
        <w:pStyle w:val="ListParagraph"/>
        <w:numPr>
          <w:ilvl w:val="0"/>
          <w:numId w:val="1"/>
        </w:numPr>
      </w:pPr>
      <w:r>
        <w:t xml:space="preserve">Maintenance cost includes copier service and all supplies (except </w:t>
      </w:r>
      <w:r w:rsidR="00AA3166">
        <w:t xml:space="preserve">staples and </w:t>
      </w:r>
      <w:r>
        <w:t>paper).  Leases, rentals, and maintenance</w:t>
      </w:r>
      <w:r w:rsidR="00515EEB">
        <w:t>-only contracts for</w:t>
      </w:r>
      <w:r>
        <w:t xml:space="preserve"> Sharp copiers owned by the department all have the same maintenance cost:</w:t>
      </w:r>
    </w:p>
    <w:p w:rsidR="002272D8" w:rsidRDefault="00515EEB" w:rsidP="002272D8">
      <w:pPr>
        <w:pStyle w:val="ListParagraph"/>
        <w:numPr>
          <w:ilvl w:val="1"/>
          <w:numId w:val="1"/>
        </w:numPr>
      </w:pPr>
      <w:r>
        <w:t>Black</w:t>
      </w:r>
      <w:r w:rsidR="006622E4">
        <w:t xml:space="preserve"> and</w:t>
      </w:r>
      <w:r>
        <w:t xml:space="preserve"> white prints</w:t>
      </w:r>
      <w:r w:rsidR="002272D8">
        <w:t xml:space="preserve">: $0.0055 per </w:t>
      </w:r>
      <w:r>
        <w:t>B&amp;W print</w:t>
      </w:r>
      <w:r w:rsidR="002272D8">
        <w:t xml:space="preserve"> (no cost for scanning)</w:t>
      </w:r>
    </w:p>
    <w:p w:rsidR="002272D8" w:rsidRDefault="00515EEB" w:rsidP="002272D8">
      <w:pPr>
        <w:pStyle w:val="ListParagraph"/>
        <w:numPr>
          <w:ilvl w:val="1"/>
          <w:numId w:val="1"/>
        </w:numPr>
      </w:pPr>
      <w:r>
        <w:t>Color prints</w:t>
      </w:r>
      <w:r w:rsidR="002272D8">
        <w:t>: $0.04 per</w:t>
      </w:r>
      <w:r>
        <w:t xml:space="preserve"> color</w:t>
      </w:r>
      <w:r w:rsidR="002272D8">
        <w:t xml:space="preserve"> </w:t>
      </w:r>
      <w:r>
        <w:t>print</w:t>
      </w:r>
      <w:r w:rsidR="002272D8">
        <w:t xml:space="preserve"> (no cost for scanning)</w:t>
      </w:r>
    </w:p>
    <w:p w:rsidR="001E5CE1" w:rsidRDefault="001E5CE1" w:rsidP="00553B0C">
      <w:r>
        <w:rPr>
          <w:b/>
        </w:rPr>
        <w:t>Sharp 3-Year Performance Guarantee</w:t>
      </w:r>
    </w:p>
    <w:p w:rsidR="001E5CE1" w:rsidRPr="001E5CE1" w:rsidRDefault="00CA1C9C" w:rsidP="00553B0C">
      <w:r>
        <w:t>If a Sharp copier cannot be repaired within three years of installation, whether it was purchased, leased, or rented, Sharp will replace it for free.</w:t>
      </w:r>
      <w:r w:rsidR="001E5CE1">
        <w:t xml:space="preserve">  See the Sharp 3-Year Performance Guarantee for more information.</w:t>
      </w:r>
    </w:p>
    <w:p w:rsidR="002272D8" w:rsidRPr="00553B0C" w:rsidRDefault="00602EB7" w:rsidP="00553B0C">
      <w:pPr>
        <w:rPr>
          <w:b/>
        </w:rPr>
      </w:pPr>
      <w:r w:rsidRPr="00553B0C">
        <w:rPr>
          <w:b/>
        </w:rPr>
        <w:t>Cr</w:t>
      </w:r>
      <w:r w:rsidR="00553B0C">
        <w:rPr>
          <w:b/>
        </w:rPr>
        <w:t>eating a Purchase</w:t>
      </w:r>
      <w:r w:rsidR="00553B0C" w:rsidRPr="00553B0C">
        <w:rPr>
          <w:b/>
        </w:rPr>
        <w:t xml:space="preserve"> Requisition</w:t>
      </w:r>
    </w:p>
    <w:p w:rsidR="00602EB7" w:rsidRPr="001E5CE1" w:rsidRDefault="00602EB7" w:rsidP="001E5CE1">
      <w:pPr>
        <w:pStyle w:val="ListParagraph"/>
        <w:numPr>
          <w:ilvl w:val="0"/>
          <w:numId w:val="4"/>
        </w:numPr>
        <w:rPr>
          <w:b/>
        </w:rPr>
      </w:pPr>
      <w:r>
        <w:t xml:space="preserve">For </w:t>
      </w:r>
      <w:r w:rsidR="00515EEB">
        <w:t xml:space="preserve">Sharp </w:t>
      </w:r>
      <w:r w:rsidRPr="00553B0C">
        <w:rPr>
          <w:b/>
        </w:rPr>
        <w:t>leases</w:t>
      </w:r>
      <w:r>
        <w:t xml:space="preserve">, use </w:t>
      </w:r>
      <w:r w:rsidR="00352176" w:rsidRPr="00FE4E09">
        <w:rPr>
          <w:b/>
        </w:rPr>
        <w:t>vendor ID</w:t>
      </w:r>
      <w:r w:rsidR="001E5CE1" w:rsidRPr="001E5CE1">
        <w:rPr>
          <w:rFonts w:ascii="Arial" w:hAnsi="Arial" w:cs="Arial"/>
          <w:color w:val="515151"/>
          <w:sz w:val="18"/>
          <w:szCs w:val="18"/>
          <w:shd w:val="clear" w:color="auto" w:fill="FFFFFF"/>
        </w:rPr>
        <w:t xml:space="preserve"> </w:t>
      </w:r>
      <w:r w:rsidR="001E5CE1" w:rsidRPr="001E5CE1">
        <w:rPr>
          <w:b/>
        </w:rPr>
        <w:t>0000131961</w:t>
      </w:r>
      <w:r w:rsidR="001E5CE1" w:rsidRPr="001E5CE1">
        <w:t xml:space="preserve">, </w:t>
      </w:r>
      <w:r w:rsidR="00553B0C">
        <w:t xml:space="preserve">Lease Servicing Center, Inc., </w:t>
      </w:r>
      <w:r w:rsidR="003C2952">
        <w:t>dba</w:t>
      </w:r>
      <w:r w:rsidR="00553B0C">
        <w:t xml:space="preserve"> National Cooperative Leasing.</w:t>
      </w:r>
    </w:p>
    <w:p w:rsidR="00602EB7" w:rsidRDefault="00352176" w:rsidP="00553B0C">
      <w:pPr>
        <w:pStyle w:val="ListParagraph"/>
        <w:numPr>
          <w:ilvl w:val="0"/>
          <w:numId w:val="4"/>
        </w:numPr>
      </w:pPr>
      <w:r>
        <w:t xml:space="preserve">For </w:t>
      </w:r>
      <w:r w:rsidR="00515EEB">
        <w:t xml:space="preserve">Sharp </w:t>
      </w:r>
      <w:r w:rsidRPr="00553B0C">
        <w:rPr>
          <w:b/>
        </w:rPr>
        <w:t xml:space="preserve">purchases, rentals, and maintenance-only </w:t>
      </w:r>
      <w:r w:rsidR="00553B0C">
        <w:t>POs</w:t>
      </w:r>
      <w:r>
        <w:t xml:space="preserve">, use </w:t>
      </w:r>
      <w:r w:rsidRPr="00FE4E09">
        <w:rPr>
          <w:b/>
        </w:rPr>
        <w:t>vendor ID 0000107947</w:t>
      </w:r>
      <w:r w:rsidR="00553B0C">
        <w:t xml:space="preserve">, JBCR Inc, </w:t>
      </w:r>
      <w:r w:rsidR="003C2952">
        <w:t xml:space="preserve">dba </w:t>
      </w:r>
      <w:r>
        <w:t xml:space="preserve">Skelton </w:t>
      </w:r>
      <w:r w:rsidR="00553B0C">
        <w:t>Business Equipment.</w:t>
      </w:r>
    </w:p>
    <w:p w:rsidR="006622E4" w:rsidRDefault="00AA3166" w:rsidP="006622E4">
      <w:pPr>
        <w:pStyle w:val="ListParagraph"/>
        <w:numPr>
          <w:ilvl w:val="0"/>
          <w:numId w:val="4"/>
        </w:numPr>
      </w:pPr>
      <w:r>
        <w:t>Attach a quote from Collin Grimes or Jim Beyer (contact information below).</w:t>
      </w:r>
    </w:p>
    <w:p w:rsidR="000E4277" w:rsidRPr="000E4277" w:rsidRDefault="000E4277" w:rsidP="000E4277">
      <w:pPr>
        <w:rPr>
          <w:b/>
        </w:rPr>
      </w:pPr>
      <w:r w:rsidRPr="000E4277">
        <w:rPr>
          <w:b/>
        </w:rPr>
        <w:t>Sharp Invoices</w:t>
      </w:r>
    </w:p>
    <w:p w:rsidR="000E4277" w:rsidRDefault="000E4277" w:rsidP="000E4277">
      <w:pPr>
        <w:pStyle w:val="ListParagraph"/>
        <w:numPr>
          <w:ilvl w:val="1"/>
          <w:numId w:val="4"/>
        </w:numPr>
        <w:ind w:left="720"/>
      </w:pPr>
      <w:r>
        <w:t>Accounts Payable will receive and pay all Sharp invoices for UH departments using the cost centers indicated on the department’s PO.</w:t>
      </w:r>
    </w:p>
    <w:p w:rsidR="000E4277" w:rsidRDefault="000E4277" w:rsidP="000E4277">
      <w:pPr>
        <w:pStyle w:val="ListParagraph"/>
        <w:numPr>
          <w:ilvl w:val="1"/>
          <w:numId w:val="4"/>
        </w:numPr>
        <w:ind w:left="720"/>
      </w:pPr>
      <w:r>
        <w:t xml:space="preserve">AP contacts for questions: </w:t>
      </w:r>
    </w:p>
    <w:p w:rsidR="000E4277" w:rsidRDefault="000E4277" w:rsidP="000E4277">
      <w:pPr>
        <w:pStyle w:val="ListParagraph"/>
        <w:numPr>
          <w:ilvl w:val="0"/>
          <w:numId w:val="6"/>
        </w:numPr>
      </w:pPr>
      <w:r>
        <w:lastRenderedPageBreak/>
        <w:t xml:space="preserve">Ed Smith, 713-743-8715, </w:t>
      </w:r>
      <w:hyperlink r:id="rId7" w:history="1">
        <w:r w:rsidRPr="00E95B27">
          <w:rPr>
            <w:rStyle w:val="Hyperlink"/>
          </w:rPr>
          <w:t>ebsmith@uh.edu</w:t>
        </w:r>
      </w:hyperlink>
      <w:r>
        <w:t xml:space="preserve"> </w:t>
      </w:r>
    </w:p>
    <w:p w:rsidR="000E4277" w:rsidRDefault="000E4277" w:rsidP="000E4277">
      <w:pPr>
        <w:pStyle w:val="ListParagraph"/>
        <w:numPr>
          <w:ilvl w:val="0"/>
          <w:numId w:val="6"/>
        </w:numPr>
      </w:pPr>
      <w:r>
        <w:t xml:space="preserve">Cassandra Lopez, 713-743-5660, </w:t>
      </w:r>
      <w:hyperlink r:id="rId8" w:history="1">
        <w:r w:rsidRPr="00E95B27">
          <w:rPr>
            <w:rStyle w:val="Hyperlink"/>
          </w:rPr>
          <w:t>clopez21@uh.edu</w:t>
        </w:r>
      </w:hyperlink>
      <w:r>
        <w:t xml:space="preserve"> </w:t>
      </w:r>
    </w:p>
    <w:p w:rsidR="00553B0C" w:rsidRPr="00F512CF" w:rsidRDefault="00553B0C" w:rsidP="00553B0C">
      <w:pPr>
        <w:rPr>
          <w:b/>
        </w:rPr>
      </w:pPr>
      <w:r w:rsidRPr="00F512CF">
        <w:rPr>
          <w:b/>
        </w:rPr>
        <w:t>Sharp Contacts</w:t>
      </w:r>
    </w:p>
    <w:p w:rsidR="00553B0C" w:rsidRDefault="00553B0C" w:rsidP="00553B0C">
      <w:pPr>
        <w:pStyle w:val="ListParagraph"/>
        <w:numPr>
          <w:ilvl w:val="0"/>
          <w:numId w:val="5"/>
        </w:numPr>
      </w:pPr>
      <w:r>
        <w:t xml:space="preserve">Copier selection, quotes, questions: </w:t>
      </w:r>
    </w:p>
    <w:p w:rsidR="00FE4E09" w:rsidRDefault="00553B0C" w:rsidP="00553B0C">
      <w:pPr>
        <w:pStyle w:val="ListParagraph"/>
        <w:numPr>
          <w:ilvl w:val="1"/>
          <w:numId w:val="5"/>
        </w:numPr>
      </w:pPr>
      <w:r>
        <w:t xml:space="preserve">Collin Grimes, </w:t>
      </w:r>
      <w:r w:rsidR="00FE4E09">
        <w:t xml:space="preserve">cell </w:t>
      </w:r>
      <w:r>
        <w:t xml:space="preserve">(281) 226-3412, </w:t>
      </w:r>
      <w:hyperlink r:id="rId9" w:history="1">
        <w:r w:rsidRPr="00E95B27">
          <w:rPr>
            <w:rStyle w:val="Hyperlink"/>
          </w:rPr>
          <w:t>cgrimes@sbesharp.com</w:t>
        </w:r>
      </w:hyperlink>
      <w:r>
        <w:t xml:space="preserve"> </w:t>
      </w:r>
    </w:p>
    <w:p w:rsidR="00553B0C" w:rsidRDefault="00553B0C" w:rsidP="00553B0C">
      <w:pPr>
        <w:pStyle w:val="ListParagraph"/>
        <w:numPr>
          <w:ilvl w:val="1"/>
          <w:numId w:val="5"/>
        </w:numPr>
      </w:pPr>
      <w:r>
        <w:t xml:space="preserve">Jim Beyer, </w:t>
      </w:r>
      <w:r w:rsidR="00FE4E09">
        <w:t xml:space="preserve">cell </w:t>
      </w:r>
      <w:r>
        <w:t xml:space="preserve">(281) </w:t>
      </w:r>
      <w:r w:rsidRPr="00EC6BE3">
        <w:t>798-1681</w:t>
      </w:r>
      <w:r>
        <w:t xml:space="preserve">, </w:t>
      </w:r>
      <w:hyperlink r:id="rId10" w:history="1">
        <w:r w:rsidRPr="00E95B27">
          <w:rPr>
            <w:rStyle w:val="Hyperlink"/>
          </w:rPr>
          <w:t>jim@sbesharp.com</w:t>
        </w:r>
      </w:hyperlink>
      <w:r>
        <w:t xml:space="preserve"> </w:t>
      </w:r>
    </w:p>
    <w:p w:rsidR="00553B0C" w:rsidRDefault="00553B0C" w:rsidP="00553B0C">
      <w:pPr>
        <w:pStyle w:val="ListParagraph"/>
        <w:numPr>
          <w:ilvl w:val="0"/>
          <w:numId w:val="5"/>
        </w:numPr>
      </w:pPr>
      <w:r>
        <w:t>To schedule no-cost copier moves anywhere on campus, including to UH Surplus Property, call Skelton Business Equipment at 281-351-5128 between 8 AM and 5 PM, M-F.</w:t>
      </w:r>
      <w:r w:rsidR="00515EEB">
        <w:t xml:space="preserve">  </w:t>
      </w:r>
      <w:r w:rsidR="00F812C4">
        <w:t>For transfers to Surplus Property, t</w:t>
      </w:r>
      <w:r w:rsidR="00F812C4" w:rsidRPr="00F812C4">
        <w:t>he department must complete Pro</w:t>
      </w:r>
      <w:r w:rsidR="00F812C4">
        <w:t xml:space="preserve">perty Management Form PRP-1A </w:t>
      </w:r>
      <w:r w:rsidR="00F812C4" w:rsidRPr="00F812C4">
        <w:t>and coordinate the transfer with Property Management.</w:t>
      </w:r>
    </w:p>
    <w:p w:rsidR="00553B0C" w:rsidRDefault="00553B0C" w:rsidP="00553B0C">
      <w:pPr>
        <w:pStyle w:val="ListParagraph"/>
        <w:numPr>
          <w:ilvl w:val="0"/>
          <w:numId w:val="5"/>
        </w:numPr>
      </w:pPr>
      <w:r>
        <w:t>For copier supplies and service:</w:t>
      </w:r>
    </w:p>
    <w:p w:rsidR="00553B0C" w:rsidRDefault="00553B0C" w:rsidP="00553B0C">
      <w:pPr>
        <w:pStyle w:val="ListParagraph"/>
        <w:numPr>
          <w:ilvl w:val="1"/>
          <w:numId w:val="5"/>
        </w:numPr>
      </w:pPr>
      <w:r>
        <w:t xml:space="preserve">Complete the online form at: </w:t>
      </w:r>
      <w:hyperlink r:id="rId11" w:history="1">
        <w:r w:rsidRPr="00E95B27">
          <w:rPr>
            <w:rStyle w:val="Hyperlink"/>
          </w:rPr>
          <w:t>http://equipmybiz.com/uh/</w:t>
        </w:r>
      </w:hyperlink>
      <w:r>
        <w:t xml:space="preserve"> </w:t>
      </w:r>
      <w:r w:rsidRPr="00AA3166">
        <w:rPr>
          <w:b/>
        </w:rPr>
        <w:t>or</w:t>
      </w:r>
    </w:p>
    <w:p w:rsidR="00553B0C" w:rsidRDefault="00553B0C" w:rsidP="00553B0C">
      <w:pPr>
        <w:pStyle w:val="ListParagraph"/>
        <w:numPr>
          <w:ilvl w:val="1"/>
          <w:numId w:val="5"/>
        </w:numPr>
      </w:pPr>
      <w:r>
        <w:t xml:space="preserve">Call </w:t>
      </w:r>
      <w:r w:rsidR="00F812C4">
        <w:t xml:space="preserve">Skelton Business Equipment at </w:t>
      </w:r>
      <w:r>
        <w:t>281-351-5128</w:t>
      </w:r>
      <w:r w:rsidR="00F812C4">
        <w:t xml:space="preserve"> between</w:t>
      </w:r>
      <w:r>
        <w:t xml:space="preserve"> 8 AM and 5 PM, M-F</w:t>
      </w:r>
    </w:p>
    <w:p w:rsidR="00553B0C" w:rsidRDefault="00553B0C" w:rsidP="00553B0C">
      <w:pPr>
        <w:pStyle w:val="ListParagraph"/>
        <w:ind w:left="360"/>
      </w:pPr>
    </w:p>
    <w:p w:rsidR="00300F63" w:rsidRDefault="00300F63"/>
    <w:sectPr w:rsidR="00300F6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857" w:rsidRDefault="00436857" w:rsidP="00602EB7">
      <w:pPr>
        <w:spacing w:after="0" w:line="240" w:lineRule="auto"/>
      </w:pPr>
      <w:r>
        <w:separator/>
      </w:r>
    </w:p>
  </w:endnote>
  <w:endnote w:type="continuationSeparator" w:id="0">
    <w:p w:rsidR="00436857" w:rsidRDefault="00436857" w:rsidP="0060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379850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446BE" w:rsidRDefault="00E446B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C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C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46BE" w:rsidRDefault="00E446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857" w:rsidRDefault="00436857" w:rsidP="00602EB7">
      <w:pPr>
        <w:spacing w:after="0" w:line="240" w:lineRule="auto"/>
      </w:pPr>
      <w:r>
        <w:separator/>
      </w:r>
    </w:p>
  </w:footnote>
  <w:footnote w:type="continuationSeparator" w:id="0">
    <w:p w:rsidR="00436857" w:rsidRDefault="00436857" w:rsidP="00602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EB7" w:rsidRDefault="00602EB7" w:rsidP="00602EB7">
    <w:pPr>
      <w:pStyle w:val="Header"/>
      <w:jc w:val="center"/>
    </w:pPr>
    <w:r>
      <w:t>Sharp Copier Contract Information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E6A2A"/>
    <w:multiLevelType w:val="hybridMultilevel"/>
    <w:tmpl w:val="6D421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E5CB8"/>
    <w:multiLevelType w:val="hybridMultilevel"/>
    <w:tmpl w:val="B888A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55255"/>
    <w:multiLevelType w:val="hybridMultilevel"/>
    <w:tmpl w:val="5928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D7F0D"/>
    <w:multiLevelType w:val="hybridMultilevel"/>
    <w:tmpl w:val="B6F2D9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247"/>
    <w:multiLevelType w:val="hybridMultilevel"/>
    <w:tmpl w:val="24F2D2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C1448"/>
    <w:multiLevelType w:val="hybridMultilevel"/>
    <w:tmpl w:val="5496656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D8"/>
    <w:rsid w:val="000E4277"/>
    <w:rsid w:val="001E5CE1"/>
    <w:rsid w:val="0021185B"/>
    <w:rsid w:val="002272D8"/>
    <w:rsid w:val="00300F63"/>
    <w:rsid w:val="00352176"/>
    <w:rsid w:val="0035397D"/>
    <w:rsid w:val="00394668"/>
    <w:rsid w:val="003C2952"/>
    <w:rsid w:val="00436857"/>
    <w:rsid w:val="00515EEB"/>
    <w:rsid w:val="00553B0C"/>
    <w:rsid w:val="00602EB7"/>
    <w:rsid w:val="006622E4"/>
    <w:rsid w:val="006E7CB2"/>
    <w:rsid w:val="00AA3166"/>
    <w:rsid w:val="00AA5E9D"/>
    <w:rsid w:val="00B3313A"/>
    <w:rsid w:val="00CA1C9C"/>
    <w:rsid w:val="00DB3E64"/>
    <w:rsid w:val="00E427F0"/>
    <w:rsid w:val="00E446BE"/>
    <w:rsid w:val="00F812C4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67F71D-7E21-4CAC-B5C0-D6CCA2C3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2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EB7"/>
  </w:style>
  <w:style w:type="paragraph" w:styleId="Footer">
    <w:name w:val="footer"/>
    <w:basedOn w:val="Normal"/>
    <w:link w:val="FooterChar"/>
    <w:uiPriority w:val="99"/>
    <w:unhideWhenUsed/>
    <w:rsid w:val="00602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EB7"/>
  </w:style>
  <w:style w:type="character" w:styleId="Hyperlink">
    <w:name w:val="Hyperlink"/>
    <w:basedOn w:val="DefaultParagraphFont"/>
    <w:uiPriority w:val="99"/>
    <w:unhideWhenUsed/>
    <w:rsid w:val="00553B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A31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1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opez21@uh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bsmith@uh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quipmybiz.com/uh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im@sbeshar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grimes@sbesharp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Glisson, Mike</dc:creator>
  <cp:lastModifiedBy>Harris, Donna L</cp:lastModifiedBy>
  <cp:revision>4</cp:revision>
  <dcterms:created xsi:type="dcterms:W3CDTF">2020-03-18T18:49:00Z</dcterms:created>
  <dcterms:modified xsi:type="dcterms:W3CDTF">2020-03-18T21:04:00Z</dcterms:modified>
</cp:coreProperties>
</file>