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65C5" w14:textId="486DC854" w:rsidR="00EA029A" w:rsidRDefault="00EA029A" w:rsidP="00EA029A">
      <w:pPr>
        <w:rPr>
          <w:b/>
          <w:sz w:val="28"/>
          <w:u w:val="single"/>
        </w:rPr>
      </w:pPr>
      <w:r w:rsidRPr="001A45EC">
        <w:rPr>
          <w:b/>
          <w:sz w:val="28"/>
          <w:u w:val="single"/>
        </w:rPr>
        <w:t>October 1, 20</w:t>
      </w:r>
      <w:r>
        <w:rPr>
          <w:b/>
          <w:sz w:val="28"/>
          <w:u w:val="single"/>
        </w:rPr>
        <w:t>23 – September 30, 2024:</w:t>
      </w:r>
    </w:p>
    <w:p w14:paraId="3C0C20F7" w14:textId="77777777" w:rsidR="00EA029A" w:rsidRPr="00740D22" w:rsidRDefault="00EA029A" w:rsidP="00EA029A">
      <w:pPr>
        <w:rPr>
          <w:b/>
          <w:sz w:val="20"/>
          <w:u w:val="single"/>
        </w:rPr>
      </w:pPr>
    </w:p>
    <w:tbl>
      <w:tblPr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8"/>
      </w:tblGrid>
      <w:tr w:rsidR="00EA029A" w:rsidRPr="001A45EC" w14:paraId="5BCBA05E" w14:textId="77777777" w:rsidTr="00EE1004">
        <w:tc>
          <w:tcPr>
            <w:tcW w:w="10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7ADF" w14:textId="77777777" w:rsidR="00EA029A" w:rsidRPr="00740D22" w:rsidRDefault="00EA029A" w:rsidP="00EE1004">
            <w:pPr>
              <w:jc w:val="center"/>
              <w:rPr>
                <w:b/>
                <w:bCs/>
                <w:sz w:val="28"/>
              </w:rPr>
            </w:pPr>
            <w:r w:rsidRPr="00740D22">
              <w:rPr>
                <w:b/>
                <w:bCs/>
                <w:sz w:val="28"/>
              </w:rPr>
              <w:t xml:space="preserve">Combined Meals and Lodging Travel Limits </w:t>
            </w:r>
          </w:p>
        </w:tc>
      </w:tr>
      <w:tr w:rsidR="00EA029A" w:rsidRPr="001A45EC" w14:paraId="3AA17827" w14:textId="77777777" w:rsidTr="00EE1004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0A72" w14:textId="5546B241" w:rsidR="00EA029A" w:rsidRPr="00740D22" w:rsidRDefault="00EA029A" w:rsidP="00EE1004">
            <w:pPr>
              <w:rPr>
                <w:sz w:val="28"/>
              </w:rPr>
            </w:pPr>
            <w:r w:rsidRPr="00740D22">
              <w:rPr>
                <w:sz w:val="28"/>
              </w:rPr>
              <w:t xml:space="preserve">Overnight Travel to Texas Destinations:   </w:t>
            </w:r>
            <w:r>
              <w:rPr>
                <w:b/>
                <w:sz w:val="28"/>
              </w:rPr>
              <w:t>$2</w:t>
            </w:r>
            <w:r w:rsidRPr="00547E73">
              <w:rPr>
                <w:b/>
                <w:sz w:val="28"/>
              </w:rPr>
              <w:t>5</w:t>
            </w:r>
            <w:r w:rsidR="00D75316">
              <w:rPr>
                <w:b/>
                <w:sz w:val="28"/>
              </w:rPr>
              <w:t>5</w:t>
            </w:r>
          </w:p>
        </w:tc>
      </w:tr>
      <w:tr w:rsidR="00EA029A" w:rsidRPr="001A45EC" w14:paraId="7D470489" w14:textId="77777777" w:rsidTr="00EE1004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479C" w14:textId="6D1D90AC" w:rsidR="00EA029A" w:rsidRPr="00740D22" w:rsidRDefault="00EA029A" w:rsidP="00EE1004">
            <w:pPr>
              <w:rPr>
                <w:sz w:val="28"/>
              </w:rPr>
            </w:pPr>
            <w:r w:rsidRPr="00740D22">
              <w:rPr>
                <w:sz w:val="28"/>
              </w:rPr>
              <w:t xml:space="preserve">Overnight Travel to </w:t>
            </w:r>
            <w:r w:rsidRPr="00A81699">
              <w:rPr>
                <w:color w:val="548DD4" w:themeColor="text2" w:themeTint="99"/>
                <w:sz w:val="28"/>
              </w:rPr>
              <w:t>San Francisco, CA; Boston/Cambridge, MA; New York City, NY; Santa Monica, CA</w:t>
            </w:r>
            <w:r w:rsidR="00D75316" w:rsidRPr="00A81699">
              <w:rPr>
                <w:color w:val="548DD4" w:themeColor="text2" w:themeTint="99"/>
                <w:sz w:val="28"/>
              </w:rPr>
              <w:t xml:space="preserve"> and Santa Barbara</w:t>
            </w:r>
            <w:r w:rsidR="00121D94" w:rsidRPr="00A81699">
              <w:rPr>
                <w:color w:val="548DD4" w:themeColor="text2" w:themeTint="99"/>
                <w:sz w:val="28"/>
              </w:rPr>
              <w:t>, CA</w:t>
            </w:r>
            <w:r w:rsidRPr="00547E73">
              <w:rPr>
                <w:color w:val="1F497D" w:themeColor="text2"/>
                <w:sz w:val="28"/>
              </w:rPr>
              <w:t xml:space="preserve">:  </w:t>
            </w:r>
            <w:r>
              <w:rPr>
                <w:b/>
                <w:sz w:val="28"/>
              </w:rPr>
              <w:t>$415</w:t>
            </w:r>
          </w:p>
        </w:tc>
      </w:tr>
      <w:tr w:rsidR="00EA029A" w:rsidRPr="001A45EC" w14:paraId="33D3373A" w14:textId="77777777" w:rsidTr="00EE1004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E5F2" w14:textId="7D5CBC72" w:rsidR="00EA029A" w:rsidRPr="00740D22" w:rsidRDefault="008053A9" w:rsidP="00EE1004">
            <w:pPr>
              <w:rPr>
                <w:sz w:val="28"/>
              </w:rPr>
            </w:pPr>
            <w:r>
              <w:rPr>
                <w:sz w:val="28"/>
              </w:rPr>
              <w:t>All</w:t>
            </w:r>
            <w:r w:rsidR="00A81699">
              <w:rPr>
                <w:sz w:val="28"/>
              </w:rPr>
              <w:t xml:space="preserve"> Other </w:t>
            </w:r>
            <w:r w:rsidR="00EA029A" w:rsidRPr="00740D22">
              <w:rPr>
                <w:sz w:val="28"/>
              </w:rPr>
              <w:t>Overnight Travel to Destinations Outside of Texas but within</w:t>
            </w:r>
            <w:r w:rsidR="00EA029A">
              <w:rPr>
                <w:sz w:val="28"/>
              </w:rPr>
              <w:t xml:space="preserve"> the Continental United States </w:t>
            </w:r>
            <w:r w:rsidR="00EA029A">
              <w:rPr>
                <w:b/>
                <w:sz w:val="28"/>
              </w:rPr>
              <w:t>$39</w:t>
            </w:r>
            <w:r w:rsidR="00D75316">
              <w:rPr>
                <w:b/>
                <w:sz w:val="28"/>
              </w:rPr>
              <w:t>5</w:t>
            </w:r>
          </w:p>
        </w:tc>
      </w:tr>
      <w:tr w:rsidR="00EA029A" w:rsidRPr="001A45EC" w14:paraId="4C82FDBE" w14:textId="77777777" w:rsidTr="00EE1004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7C65" w14:textId="15E7DB32" w:rsidR="00EA029A" w:rsidRPr="00740D22" w:rsidRDefault="00EA029A" w:rsidP="00EE1004">
            <w:pPr>
              <w:rPr>
                <w:sz w:val="28"/>
              </w:rPr>
            </w:pPr>
            <w:r w:rsidRPr="00740D22">
              <w:rPr>
                <w:sz w:val="28"/>
              </w:rPr>
              <w:t>Overnight Travel to Destinations Outside the Continental United States (</w:t>
            </w:r>
            <w:r w:rsidR="001648FA" w:rsidRPr="00A81699">
              <w:rPr>
                <w:color w:val="548DD4" w:themeColor="text2" w:themeTint="99"/>
                <w:sz w:val="28"/>
              </w:rPr>
              <w:t>Alaska, Hawaii and foreign countries</w:t>
            </w:r>
            <w:r w:rsidRPr="00740D22">
              <w:rPr>
                <w:sz w:val="28"/>
              </w:rPr>
              <w:t>): </w:t>
            </w:r>
            <w:r>
              <w:rPr>
                <w:b/>
                <w:sz w:val="28"/>
              </w:rPr>
              <w:t xml:space="preserve"> $4</w:t>
            </w:r>
            <w:r w:rsidR="00D75316">
              <w:rPr>
                <w:b/>
                <w:sz w:val="28"/>
              </w:rPr>
              <w:t>60</w:t>
            </w:r>
          </w:p>
        </w:tc>
      </w:tr>
    </w:tbl>
    <w:p w14:paraId="23DF1767" w14:textId="77777777" w:rsidR="00EA029A" w:rsidRDefault="00EA029A" w:rsidP="000F336E">
      <w:pPr>
        <w:rPr>
          <w:b/>
          <w:sz w:val="28"/>
          <w:u w:val="single"/>
        </w:rPr>
      </w:pPr>
    </w:p>
    <w:p w14:paraId="2A43D898" w14:textId="4BA47C50" w:rsidR="00EA029A" w:rsidRDefault="00EA029A" w:rsidP="000F336E">
      <w:pPr>
        <w:rPr>
          <w:b/>
          <w:sz w:val="28"/>
          <w:u w:val="single"/>
        </w:rPr>
      </w:pPr>
      <w:bookmarkStart w:id="0" w:name="_GoBack"/>
      <w:bookmarkEnd w:id="0"/>
    </w:p>
    <w:p w14:paraId="2E894749" w14:textId="60ECCD69" w:rsidR="00EA029A" w:rsidRDefault="00EA029A" w:rsidP="000F336E">
      <w:pPr>
        <w:rPr>
          <w:b/>
          <w:sz w:val="28"/>
          <w:u w:val="single"/>
        </w:rPr>
      </w:pPr>
    </w:p>
    <w:p w14:paraId="77911580" w14:textId="13F2BFF8" w:rsidR="00D75316" w:rsidRDefault="00D75316" w:rsidP="000F336E">
      <w:pPr>
        <w:rPr>
          <w:b/>
          <w:sz w:val="28"/>
          <w:u w:val="single"/>
        </w:rPr>
      </w:pPr>
    </w:p>
    <w:p w14:paraId="62BB594B" w14:textId="485D8808" w:rsidR="00D75316" w:rsidRDefault="00D75316" w:rsidP="000F336E">
      <w:pPr>
        <w:rPr>
          <w:b/>
          <w:sz w:val="28"/>
          <w:u w:val="single"/>
        </w:rPr>
      </w:pPr>
    </w:p>
    <w:p w14:paraId="4738896D" w14:textId="5EFCF15D" w:rsidR="00D75316" w:rsidRDefault="00D75316" w:rsidP="000F336E">
      <w:pPr>
        <w:rPr>
          <w:b/>
          <w:sz w:val="28"/>
          <w:u w:val="single"/>
        </w:rPr>
      </w:pPr>
    </w:p>
    <w:p w14:paraId="28C463AA" w14:textId="77777777" w:rsidR="00D75316" w:rsidRDefault="00D75316" w:rsidP="000F336E">
      <w:pPr>
        <w:rPr>
          <w:b/>
          <w:sz w:val="28"/>
          <w:u w:val="single"/>
        </w:rPr>
      </w:pPr>
    </w:p>
    <w:p w14:paraId="4358BEF6" w14:textId="07D91863" w:rsidR="000F336E" w:rsidRDefault="000F336E" w:rsidP="000F336E">
      <w:pPr>
        <w:rPr>
          <w:b/>
          <w:sz w:val="28"/>
          <w:u w:val="single"/>
        </w:rPr>
      </w:pPr>
      <w:r w:rsidRPr="001A45EC">
        <w:rPr>
          <w:b/>
          <w:sz w:val="28"/>
          <w:u w:val="single"/>
        </w:rPr>
        <w:t>October 1, 20</w:t>
      </w:r>
      <w:r>
        <w:rPr>
          <w:b/>
          <w:sz w:val="28"/>
          <w:u w:val="single"/>
        </w:rPr>
        <w:t>22 – September 30, 2023:</w:t>
      </w:r>
    </w:p>
    <w:p w14:paraId="3EA2C406" w14:textId="77777777" w:rsidR="000F336E" w:rsidRPr="00740D22" w:rsidRDefault="000F336E" w:rsidP="000F336E">
      <w:pPr>
        <w:rPr>
          <w:b/>
          <w:sz w:val="20"/>
          <w:u w:val="single"/>
        </w:rPr>
      </w:pPr>
    </w:p>
    <w:tbl>
      <w:tblPr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8"/>
      </w:tblGrid>
      <w:tr w:rsidR="000F336E" w:rsidRPr="001A45EC" w14:paraId="0FDDE08A" w14:textId="77777777" w:rsidTr="00E831D3">
        <w:tc>
          <w:tcPr>
            <w:tcW w:w="10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0029" w14:textId="77777777" w:rsidR="000F336E" w:rsidRPr="00740D22" w:rsidRDefault="000F336E" w:rsidP="00E831D3">
            <w:pPr>
              <w:jc w:val="center"/>
              <w:rPr>
                <w:b/>
                <w:bCs/>
                <w:sz w:val="28"/>
              </w:rPr>
            </w:pPr>
            <w:r w:rsidRPr="00740D22">
              <w:rPr>
                <w:b/>
                <w:bCs/>
                <w:sz w:val="28"/>
              </w:rPr>
              <w:t xml:space="preserve">Combined Meals and Lodging Travel Limits </w:t>
            </w:r>
          </w:p>
        </w:tc>
      </w:tr>
      <w:tr w:rsidR="000F336E" w:rsidRPr="001A45EC" w14:paraId="519DA88C" w14:textId="77777777" w:rsidTr="00E831D3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D816" w14:textId="77777777" w:rsidR="000F336E" w:rsidRPr="00740D22" w:rsidRDefault="000F336E" w:rsidP="00E831D3">
            <w:pPr>
              <w:rPr>
                <w:sz w:val="28"/>
              </w:rPr>
            </w:pPr>
            <w:r w:rsidRPr="00740D22">
              <w:rPr>
                <w:sz w:val="28"/>
              </w:rPr>
              <w:t xml:space="preserve">Overnight Travel to Texas Destinations:   </w:t>
            </w:r>
            <w:r>
              <w:rPr>
                <w:b/>
                <w:sz w:val="28"/>
              </w:rPr>
              <w:t>$2</w:t>
            </w:r>
            <w:r w:rsidRPr="00547E73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0</w:t>
            </w:r>
          </w:p>
        </w:tc>
      </w:tr>
      <w:tr w:rsidR="000F336E" w:rsidRPr="001A45EC" w14:paraId="4C5BE07A" w14:textId="77777777" w:rsidTr="00E831D3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D38F" w14:textId="77777777" w:rsidR="000F336E" w:rsidRPr="00740D22" w:rsidRDefault="000F336E" w:rsidP="00E831D3">
            <w:pPr>
              <w:rPr>
                <w:sz w:val="28"/>
              </w:rPr>
            </w:pPr>
            <w:r w:rsidRPr="00740D22">
              <w:rPr>
                <w:sz w:val="28"/>
              </w:rPr>
              <w:t xml:space="preserve">Overnight Travel to Destinations Outside of Texas but within the Continental United States </w:t>
            </w:r>
            <w:r w:rsidRPr="00547E73">
              <w:rPr>
                <w:color w:val="1F497D" w:themeColor="text2"/>
                <w:sz w:val="28"/>
              </w:rPr>
              <w:t xml:space="preserve">(Top 5 highest cost </w:t>
            </w:r>
            <w:r>
              <w:rPr>
                <w:color w:val="1F497D" w:themeColor="text2"/>
                <w:sz w:val="28"/>
              </w:rPr>
              <w:t>destinations</w:t>
            </w:r>
            <w:r w:rsidRPr="00547E73">
              <w:rPr>
                <w:color w:val="1F497D" w:themeColor="text2"/>
                <w:sz w:val="28"/>
              </w:rPr>
              <w:t>: San Francisco,</w:t>
            </w:r>
            <w:r>
              <w:rPr>
                <w:color w:val="1F497D" w:themeColor="text2"/>
                <w:sz w:val="28"/>
              </w:rPr>
              <w:t xml:space="preserve"> CA;</w:t>
            </w:r>
            <w:r w:rsidRPr="00547E73">
              <w:rPr>
                <w:color w:val="1F497D" w:themeColor="text2"/>
                <w:sz w:val="28"/>
              </w:rPr>
              <w:t xml:space="preserve"> Boston/Cambridge, </w:t>
            </w:r>
            <w:r>
              <w:rPr>
                <w:color w:val="1F497D" w:themeColor="text2"/>
                <w:sz w:val="28"/>
              </w:rPr>
              <w:t xml:space="preserve">MA; </w:t>
            </w:r>
            <w:r w:rsidRPr="00547E73">
              <w:rPr>
                <w:color w:val="1F497D" w:themeColor="text2"/>
                <w:sz w:val="28"/>
              </w:rPr>
              <w:t>New York City,</w:t>
            </w:r>
            <w:r>
              <w:rPr>
                <w:color w:val="1F497D" w:themeColor="text2"/>
                <w:sz w:val="28"/>
              </w:rPr>
              <w:t xml:space="preserve"> NY;</w:t>
            </w:r>
            <w:r w:rsidRPr="00547E73">
              <w:rPr>
                <w:color w:val="1F497D" w:themeColor="text2"/>
                <w:sz w:val="28"/>
              </w:rPr>
              <w:t xml:space="preserve"> Santa Monica,</w:t>
            </w:r>
            <w:r>
              <w:rPr>
                <w:color w:val="1F497D" w:themeColor="text2"/>
                <w:sz w:val="28"/>
              </w:rPr>
              <w:t xml:space="preserve"> CA;</w:t>
            </w:r>
            <w:r w:rsidRPr="00547E73">
              <w:rPr>
                <w:color w:val="1F497D" w:themeColor="text2"/>
                <w:sz w:val="28"/>
              </w:rPr>
              <w:t xml:space="preserve"> </w:t>
            </w:r>
            <w:r>
              <w:rPr>
                <w:color w:val="1F497D" w:themeColor="text2"/>
                <w:sz w:val="28"/>
              </w:rPr>
              <w:t>and Washington D.C.</w:t>
            </w:r>
            <w:r w:rsidRPr="00547E73">
              <w:rPr>
                <w:color w:val="1F497D" w:themeColor="text2"/>
                <w:sz w:val="28"/>
              </w:rPr>
              <w:t xml:space="preserve">:  </w:t>
            </w:r>
            <w:r>
              <w:rPr>
                <w:b/>
                <w:sz w:val="28"/>
              </w:rPr>
              <w:t>$415</w:t>
            </w:r>
          </w:p>
        </w:tc>
      </w:tr>
      <w:tr w:rsidR="000F336E" w:rsidRPr="001A45EC" w14:paraId="7D7B2A5B" w14:textId="77777777" w:rsidTr="00E831D3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85C1" w14:textId="77777777" w:rsidR="000F336E" w:rsidRPr="00740D22" w:rsidRDefault="000F336E" w:rsidP="00E831D3">
            <w:pPr>
              <w:rPr>
                <w:sz w:val="28"/>
              </w:rPr>
            </w:pPr>
            <w:r w:rsidRPr="00740D22">
              <w:rPr>
                <w:sz w:val="28"/>
              </w:rPr>
              <w:t>Overnight Travel to Destinations Outside of Texas but within</w:t>
            </w:r>
            <w:r>
              <w:rPr>
                <w:sz w:val="28"/>
              </w:rPr>
              <w:t xml:space="preserve"> the Continental United States </w:t>
            </w:r>
            <w:r w:rsidRPr="00547E73">
              <w:rPr>
                <w:color w:val="1F497D" w:themeColor="text2"/>
                <w:sz w:val="28"/>
              </w:rPr>
              <w:t>(</w:t>
            </w:r>
            <w:r>
              <w:rPr>
                <w:color w:val="1F497D" w:themeColor="text2"/>
                <w:sz w:val="28"/>
              </w:rPr>
              <w:t>All other destinations outside of the Top 5 highest cost destinations</w:t>
            </w:r>
            <w:r w:rsidRPr="00547E73">
              <w:rPr>
                <w:color w:val="1F497D" w:themeColor="text2"/>
                <w:sz w:val="28"/>
              </w:rPr>
              <w:t>):</w:t>
            </w:r>
            <w:r w:rsidRPr="00740D22">
              <w:rPr>
                <w:sz w:val="28"/>
              </w:rPr>
              <w:t xml:space="preserve">  </w:t>
            </w:r>
            <w:r>
              <w:rPr>
                <w:b/>
                <w:sz w:val="28"/>
              </w:rPr>
              <w:t>$3</w:t>
            </w:r>
            <w:r w:rsidR="008816B4">
              <w:rPr>
                <w:b/>
                <w:sz w:val="28"/>
              </w:rPr>
              <w:t>90</w:t>
            </w:r>
          </w:p>
        </w:tc>
      </w:tr>
      <w:tr w:rsidR="000F336E" w:rsidRPr="001A45EC" w14:paraId="30BA97F4" w14:textId="77777777" w:rsidTr="00E831D3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DEF7" w14:textId="77777777" w:rsidR="000F336E" w:rsidRPr="00740D22" w:rsidRDefault="000F336E" w:rsidP="00E831D3">
            <w:pPr>
              <w:rPr>
                <w:sz w:val="28"/>
              </w:rPr>
            </w:pPr>
            <w:r w:rsidRPr="00740D22">
              <w:rPr>
                <w:sz w:val="28"/>
              </w:rPr>
              <w:t>Overnight Travel to Destinations Outside the Continental United States (lower 48 states): </w:t>
            </w:r>
            <w:r>
              <w:rPr>
                <w:b/>
                <w:sz w:val="28"/>
              </w:rPr>
              <w:t xml:space="preserve"> $455</w:t>
            </w:r>
          </w:p>
        </w:tc>
      </w:tr>
    </w:tbl>
    <w:p w14:paraId="0164269D" w14:textId="77777777" w:rsidR="000F336E" w:rsidRDefault="000F336E" w:rsidP="00B2618A">
      <w:pPr>
        <w:rPr>
          <w:b/>
          <w:sz w:val="28"/>
          <w:u w:val="single"/>
        </w:rPr>
      </w:pPr>
    </w:p>
    <w:p w14:paraId="7A2A06A2" w14:textId="33A55917" w:rsidR="000F336E" w:rsidRDefault="000F336E" w:rsidP="00B2618A">
      <w:pPr>
        <w:rPr>
          <w:b/>
          <w:sz w:val="28"/>
          <w:u w:val="single"/>
        </w:rPr>
      </w:pPr>
    </w:p>
    <w:p w14:paraId="69579AD3" w14:textId="60DB77D4" w:rsidR="00D75316" w:rsidRDefault="00D75316" w:rsidP="00B2618A">
      <w:pPr>
        <w:rPr>
          <w:b/>
          <w:sz w:val="28"/>
          <w:u w:val="single"/>
        </w:rPr>
      </w:pPr>
    </w:p>
    <w:p w14:paraId="5E90DE6C" w14:textId="76B1D057" w:rsidR="00D75316" w:rsidRDefault="00D75316" w:rsidP="00B2618A">
      <w:pPr>
        <w:rPr>
          <w:b/>
          <w:sz w:val="28"/>
          <w:u w:val="single"/>
        </w:rPr>
      </w:pPr>
    </w:p>
    <w:p w14:paraId="1E928428" w14:textId="75E4B165" w:rsidR="00D75316" w:rsidRDefault="00D75316" w:rsidP="00B2618A">
      <w:pPr>
        <w:rPr>
          <w:b/>
          <w:sz w:val="28"/>
          <w:u w:val="single"/>
        </w:rPr>
      </w:pPr>
    </w:p>
    <w:p w14:paraId="617658BD" w14:textId="14373DFA" w:rsidR="00D75316" w:rsidRDefault="00D75316" w:rsidP="00B2618A">
      <w:pPr>
        <w:rPr>
          <w:b/>
          <w:sz w:val="28"/>
          <w:u w:val="single"/>
        </w:rPr>
      </w:pPr>
    </w:p>
    <w:p w14:paraId="26516834" w14:textId="1C175834" w:rsidR="00D75316" w:rsidRDefault="00D75316" w:rsidP="00B2618A">
      <w:pPr>
        <w:rPr>
          <w:b/>
          <w:sz w:val="28"/>
          <w:u w:val="single"/>
        </w:rPr>
      </w:pPr>
    </w:p>
    <w:p w14:paraId="469F770A" w14:textId="6EA6A4A7" w:rsidR="00D75316" w:rsidRDefault="00D75316" w:rsidP="00B2618A">
      <w:pPr>
        <w:rPr>
          <w:b/>
          <w:sz w:val="28"/>
          <w:u w:val="single"/>
        </w:rPr>
      </w:pPr>
    </w:p>
    <w:p w14:paraId="6CFAA713" w14:textId="77777777" w:rsidR="00B2618A" w:rsidRDefault="00B2618A" w:rsidP="00B2618A">
      <w:pPr>
        <w:rPr>
          <w:b/>
          <w:sz w:val="28"/>
          <w:u w:val="single"/>
        </w:rPr>
      </w:pPr>
      <w:r w:rsidRPr="001A45EC">
        <w:rPr>
          <w:b/>
          <w:sz w:val="28"/>
          <w:u w:val="single"/>
        </w:rPr>
        <w:t>October 1, 20</w:t>
      </w:r>
      <w:r>
        <w:rPr>
          <w:b/>
          <w:sz w:val="28"/>
          <w:u w:val="single"/>
        </w:rPr>
        <w:t>21 – September 30, 2022:</w:t>
      </w:r>
    </w:p>
    <w:p w14:paraId="66E8750B" w14:textId="77777777" w:rsidR="00B2618A" w:rsidRPr="00740D22" w:rsidRDefault="00B2618A" w:rsidP="00B2618A">
      <w:pPr>
        <w:rPr>
          <w:b/>
          <w:sz w:val="20"/>
          <w:u w:val="single"/>
        </w:rPr>
      </w:pPr>
    </w:p>
    <w:tbl>
      <w:tblPr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8"/>
      </w:tblGrid>
      <w:tr w:rsidR="00B2618A" w:rsidRPr="001A45EC" w14:paraId="4DCDD0CA" w14:textId="77777777" w:rsidTr="00C7078D">
        <w:tc>
          <w:tcPr>
            <w:tcW w:w="10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0B9F" w14:textId="77777777" w:rsidR="00B2618A" w:rsidRPr="00740D22" w:rsidRDefault="00B2618A" w:rsidP="00C7078D">
            <w:pPr>
              <w:jc w:val="center"/>
              <w:rPr>
                <w:b/>
                <w:bCs/>
                <w:sz w:val="28"/>
              </w:rPr>
            </w:pPr>
            <w:r w:rsidRPr="00740D22">
              <w:rPr>
                <w:b/>
                <w:bCs/>
                <w:sz w:val="28"/>
              </w:rPr>
              <w:lastRenderedPageBreak/>
              <w:t xml:space="preserve">Combined Meals and Lodging Travel Limits </w:t>
            </w:r>
          </w:p>
        </w:tc>
      </w:tr>
      <w:tr w:rsidR="00B2618A" w:rsidRPr="001A45EC" w14:paraId="1C844CB9" w14:textId="77777777" w:rsidTr="00C7078D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C34D" w14:textId="77777777" w:rsidR="00B2618A" w:rsidRPr="00740D22" w:rsidRDefault="00B2618A" w:rsidP="00C7078D">
            <w:pPr>
              <w:rPr>
                <w:sz w:val="28"/>
              </w:rPr>
            </w:pPr>
            <w:r w:rsidRPr="00740D22">
              <w:rPr>
                <w:sz w:val="28"/>
              </w:rPr>
              <w:t xml:space="preserve">Overnight Travel to Texas Destinations:   </w:t>
            </w:r>
            <w:r>
              <w:rPr>
                <w:b/>
                <w:sz w:val="28"/>
              </w:rPr>
              <w:t>$2</w:t>
            </w:r>
            <w:r w:rsidRPr="00547E73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0</w:t>
            </w:r>
          </w:p>
        </w:tc>
      </w:tr>
      <w:tr w:rsidR="00B2618A" w:rsidRPr="001A45EC" w14:paraId="3E04E5CC" w14:textId="77777777" w:rsidTr="00C7078D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107A" w14:textId="77777777" w:rsidR="00B2618A" w:rsidRPr="00740D22" w:rsidRDefault="00B2618A" w:rsidP="00C7078D">
            <w:pPr>
              <w:rPr>
                <w:sz w:val="28"/>
              </w:rPr>
            </w:pPr>
            <w:r w:rsidRPr="00740D22">
              <w:rPr>
                <w:sz w:val="28"/>
              </w:rPr>
              <w:t xml:space="preserve">Overnight Travel to Destinations Outside of Texas but within the Continental United States </w:t>
            </w:r>
            <w:r w:rsidRPr="00547E73">
              <w:rPr>
                <w:color w:val="1F497D" w:themeColor="text2"/>
                <w:sz w:val="28"/>
              </w:rPr>
              <w:t xml:space="preserve">(Top 5 highest cost </w:t>
            </w:r>
            <w:r>
              <w:rPr>
                <w:color w:val="1F497D" w:themeColor="text2"/>
                <w:sz w:val="28"/>
              </w:rPr>
              <w:t>destinations</w:t>
            </w:r>
            <w:r w:rsidRPr="00547E73">
              <w:rPr>
                <w:color w:val="1F497D" w:themeColor="text2"/>
                <w:sz w:val="28"/>
              </w:rPr>
              <w:t>: San Francisco,</w:t>
            </w:r>
            <w:r>
              <w:rPr>
                <w:color w:val="1F497D" w:themeColor="text2"/>
                <w:sz w:val="28"/>
              </w:rPr>
              <w:t xml:space="preserve"> CA;</w:t>
            </w:r>
            <w:r w:rsidRPr="00547E73">
              <w:rPr>
                <w:color w:val="1F497D" w:themeColor="text2"/>
                <w:sz w:val="28"/>
              </w:rPr>
              <w:t xml:space="preserve"> Boston/Cambridge, </w:t>
            </w:r>
            <w:r>
              <w:rPr>
                <w:color w:val="1F497D" w:themeColor="text2"/>
                <w:sz w:val="28"/>
              </w:rPr>
              <w:t xml:space="preserve">MA; </w:t>
            </w:r>
            <w:r w:rsidRPr="00547E73">
              <w:rPr>
                <w:color w:val="1F497D" w:themeColor="text2"/>
                <w:sz w:val="28"/>
              </w:rPr>
              <w:t>New York City,</w:t>
            </w:r>
            <w:r>
              <w:rPr>
                <w:color w:val="1F497D" w:themeColor="text2"/>
                <w:sz w:val="28"/>
              </w:rPr>
              <w:t xml:space="preserve"> NY;</w:t>
            </w:r>
            <w:r w:rsidRPr="00547E73">
              <w:rPr>
                <w:color w:val="1F497D" w:themeColor="text2"/>
                <w:sz w:val="28"/>
              </w:rPr>
              <w:t xml:space="preserve"> Santa Monica,</w:t>
            </w:r>
            <w:r>
              <w:rPr>
                <w:color w:val="1F497D" w:themeColor="text2"/>
                <w:sz w:val="28"/>
              </w:rPr>
              <w:t xml:space="preserve"> CA;</w:t>
            </w:r>
            <w:r w:rsidRPr="00547E73">
              <w:rPr>
                <w:color w:val="1F497D" w:themeColor="text2"/>
                <w:sz w:val="28"/>
              </w:rPr>
              <w:t xml:space="preserve"> </w:t>
            </w:r>
            <w:r>
              <w:rPr>
                <w:color w:val="1F497D" w:themeColor="text2"/>
                <w:sz w:val="28"/>
              </w:rPr>
              <w:t>and Washington D.C.</w:t>
            </w:r>
            <w:r w:rsidRPr="00547E73">
              <w:rPr>
                <w:color w:val="1F497D" w:themeColor="text2"/>
                <w:sz w:val="28"/>
              </w:rPr>
              <w:t xml:space="preserve">:  </w:t>
            </w:r>
            <w:r w:rsidR="00721EA2">
              <w:rPr>
                <w:b/>
                <w:sz w:val="28"/>
              </w:rPr>
              <w:t>$415</w:t>
            </w:r>
          </w:p>
        </w:tc>
      </w:tr>
      <w:tr w:rsidR="00B2618A" w:rsidRPr="001A45EC" w14:paraId="14B3B41C" w14:textId="77777777" w:rsidTr="00C7078D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95E7" w14:textId="77777777" w:rsidR="00B2618A" w:rsidRPr="00740D22" w:rsidRDefault="00B2618A" w:rsidP="00B2618A">
            <w:pPr>
              <w:rPr>
                <w:sz w:val="28"/>
              </w:rPr>
            </w:pPr>
            <w:r w:rsidRPr="00740D22">
              <w:rPr>
                <w:sz w:val="28"/>
              </w:rPr>
              <w:t>Overnight Travel to Destinations Outside of Texas but within</w:t>
            </w:r>
            <w:r>
              <w:rPr>
                <w:sz w:val="28"/>
              </w:rPr>
              <w:t xml:space="preserve"> the Continental United States </w:t>
            </w:r>
            <w:r w:rsidRPr="00547E73">
              <w:rPr>
                <w:color w:val="1F497D" w:themeColor="text2"/>
                <w:sz w:val="28"/>
              </w:rPr>
              <w:t>(</w:t>
            </w:r>
            <w:r>
              <w:rPr>
                <w:color w:val="1F497D" w:themeColor="text2"/>
                <w:sz w:val="28"/>
              </w:rPr>
              <w:t>All other destinations outside of the Top 5 highest cost destinations</w:t>
            </w:r>
            <w:r w:rsidRPr="00547E73">
              <w:rPr>
                <w:color w:val="1F497D" w:themeColor="text2"/>
                <w:sz w:val="28"/>
              </w:rPr>
              <w:t>):</w:t>
            </w:r>
            <w:r w:rsidRPr="00740D22">
              <w:rPr>
                <w:sz w:val="28"/>
              </w:rPr>
              <w:t xml:space="preserve">  </w:t>
            </w:r>
            <w:r>
              <w:rPr>
                <w:b/>
                <w:sz w:val="28"/>
              </w:rPr>
              <w:t>$32</w:t>
            </w:r>
            <w:r w:rsidRPr="00547E73">
              <w:rPr>
                <w:b/>
                <w:sz w:val="28"/>
              </w:rPr>
              <w:t>0</w:t>
            </w:r>
          </w:p>
        </w:tc>
      </w:tr>
      <w:tr w:rsidR="00B2618A" w:rsidRPr="001A45EC" w14:paraId="2BC1B14A" w14:textId="77777777" w:rsidTr="00C7078D">
        <w:tc>
          <w:tcPr>
            <w:tcW w:w="10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4CF2" w14:textId="77777777" w:rsidR="00B2618A" w:rsidRPr="00740D22" w:rsidRDefault="00B2618A" w:rsidP="00C7078D">
            <w:pPr>
              <w:rPr>
                <w:sz w:val="28"/>
              </w:rPr>
            </w:pPr>
            <w:r w:rsidRPr="00740D22">
              <w:rPr>
                <w:sz w:val="28"/>
              </w:rPr>
              <w:t>Overnight Travel to Destinations Outside the Continental United States (lower 48 states): </w:t>
            </w:r>
            <w:r w:rsidR="00721EA2">
              <w:rPr>
                <w:b/>
                <w:sz w:val="28"/>
              </w:rPr>
              <w:t xml:space="preserve"> $455</w:t>
            </w:r>
          </w:p>
        </w:tc>
      </w:tr>
    </w:tbl>
    <w:p w14:paraId="40BB2166" w14:textId="77777777" w:rsidR="00B2618A" w:rsidRDefault="00B2618A" w:rsidP="00B2618A">
      <w:pPr>
        <w:rPr>
          <w:b/>
          <w:sz w:val="28"/>
          <w:u w:val="single"/>
        </w:rPr>
      </w:pPr>
    </w:p>
    <w:p w14:paraId="65FD24C3" w14:textId="77777777" w:rsidR="00B2618A" w:rsidRDefault="00B2618A" w:rsidP="00B2618A">
      <w:pPr>
        <w:rPr>
          <w:b/>
          <w:sz w:val="28"/>
          <w:u w:val="single"/>
        </w:rPr>
      </w:pPr>
    </w:p>
    <w:p w14:paraId="3B783D75" w14:textId="77777777" w:rsidR="006031C1" w:rsidRDefault="006031C1" w:rsidP="00B2618A">
      <w:pPr>
        <w:rPr>
          <w:b/>
          <w:sz w:val="28"/>
          <w:u w:val="single"/>
        </w:rPr>
      </w:pPr>
    </w:p>
    <w:p w14:paraId="0EDA8B92" w14:textId="77777777" w:rsidR="00B2618A" w:rsidRDefault="00B2618A" w:rsidP="00B2618A">
      <w:pPr>
        <w:rPr>
          <w:b/>
          <w:sz w:val="28"/>
          <w:u w:val="single"/>
        </w:rPr>
      </w:pPr>
    </w:p>
    <w:p w14:paraId="60BBA4ED" w14:textId="77777777" w:rsidR="006031C1" w:rsidRDefault="006031C1" w:rsidP="0092124A">
      <w:pPr>
        <w:rPr>
          <w:b/>
          <w:sz w:val="28"/>
          <w:u w:val="single"/>
        </w:rPr>
      </w:pPr>
    </w:p>
    <w:p w14:paraId="19B2FFA7" w14:textId="77777777" w:rsidR="00B2618A" w:rsidRDefault="00B2618A" w:rsidP="0092124A">
      <w:pPr>
        <w:rPr>
          <w:b/>
          <w:sz w:val="28"/>
          <w:u w:val="single"/>
        </w:rPr>
      </w:pPr>
    </w:p>
    <w:p w14:paraId="03065E32" w14:textId="77777777" w:rsidR="00B2618A" w:rsidRDefault="00B2618A" w:rsidP="0092124A">
      <w:pPr>
        <w:rPr>
          <w:b/>
          <w:sz w:val="28"/>
          <w:u w:val="single"/>
        </w:rPr>
      </w:pPr>
    </w:p>
    <w:sectPr w:rsidR="00B2618A" w:rsidSect="00F41E4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4F"/>
    <w:rsid w:val="00011F80"/>
    <w:rsid w:val="00060F12"/>
    <w:rsid w:val="000F336E"/>
    <w:rsid w:val="00121D94"/>
    <w:rsid w:val="001450CA"/>
    <w:rsid w:val="001648FA"/>
    <w:rsid w:val="001A45EC"/>
    <w:rsid w:val="002306DF"/>
    <w:rsid w:val="002B5024"/>
    <w:rsid w:val="00435DCE"/>
    <w:rsid w:val="0047342D"/>
    <w:rsid w:val="00547E73"/>
    <w:rsid w:val="006031C1"/>
    <w:rsid w:val="006F4FCA"/>
    <w:rsid w:val="0071481D"/>
    <w:rsid w:val="00721EA2"/>
    <w:rsid w:val="00740D22"/>
    <w:rsid w:val="008007A6"/>
    <w:rsid w:val="00802C5B"/>
    <w:rsid w:val="008053A9"/>
    <w:rsid w:val="0081784C"/>
    <w:rsid w:val="008816B4"/>
    <w:rsid w:val="008C2184"/>
    <w:rsid w:val="0092124A"/>
    <w:rsid w:val="00A24FBF"/>
    <w:rsid w:val="00A81699"/>
    <w:rsid w:val="00A86025"/>
    <w:rsid w:val="00B2618A"/>
    <w:rsid w:val="00B66F01"/>
    <w:rsid w:val="00C82E8E"/>
    <w:rsid w:val="00CD6507"/>
    <w:rsid w:val="00D75316"/>
    <w:rsid w:val="00EA029A"/>
    <w:rsid w:val="00F41E4F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C4AB"/>
  <w15:docId w15:val="{C8705E27-B383-431D-98B6-60FB5E9E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E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1468</Characters>
  <Application>Microsoft Office Word</Application>
  <DocSecurity>0</DocSecurity>
  <Lines>77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Silva, Sandra</dc:creator>
  <cp:lastModifiedBy>Guo, Liwei Olivia</cp:lastModifiedBy>
  <cp:revision>3</cp:revision>
  <cp:lastPrinted>2022-09-26T19:46:00Z</cp:lastPrinted>
  <dcterms:created xsi:type="dcterms:W3CDTF">2024-04-01T16:23:00Z</dcterms:created>
  <dcterms:modified xsi:type="dcterms:W3CDTF">2024-04-01T16:28:00Z</dcterms:modified>
</cp:coreProperties>
</file>