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03EC" w14:textId="436780E8" w:rsidR="0096508F" w:rsidRDefault="0096508F">
      <w:pPr>
        <w:pBdr>
          <w:bottom w:val="single" w:sz="12" w:space="1" w:color="auto"/>
        </w:pBdr>
        <w:rPr>
          <w:rFonts w:ascii="Arial" w:hAnsi="Arial" w:cs="Arial"/>
          <w:b/>
          <w:bCs/>
          <w:sz w:val="48"/>
          <w:szCs w:val="48"/>
        </w:rPr>
      </w:pPr>
      <w:r w:rsidRPr="0096508F">
        <w:rPr>
          <w:rFonts w:ascii="Arial" w:hAnsi="Arial" w:cs="Arial"/>
          <w:b/>
          <w:bCs/>
          <w:sz w:val="48"/>
          <w:szCs w:val="48"/>
        </w:rPr>
        <w:t>Faculty Senate Award for Excellence in Service Form for Spring - New Senator Award for 2025</w:t>
      </w:r>
    </w:p>
    <w:p w14:paraId="5A12B7C5" w14:textId="77777777" w:rsidR="009E3C7E" w:rsidRDefault="0096508F" w:rsidP="0096508F">
      <w:pPr>
        <w:spacing w:line="240" w:lineRule="auto"/>
        <w:contextualSpacing/>
        <w:rPr>
          <w:b/>
          <w:bCs/>
        </w:rPr>
      </w:pPr>
      <w:r>
        <w:t xml:space="preserve">This award is sponsored by the Faculty Senate to recognize outstanding service to the Senate. Those eligible for this award include currently serving faculty senators   excepting the President, President-Elect, and Chair of the FAC. Other current Executive Committee members are eligible.  </w:t>
      </w:r>
      <w:r w:rsidR="009E3C7E">
        <w:t>Eligible faculty senators must have served in such capacities related to the Faculty Senate for at least two years and no more than six years, cumulatively. </w:t>
      </w:r>
      <w:r w:rsidR="009E3C7E">
        <w:br/>
      </w:r>
    </w:p>
    <w:p w14:paraId="62D51C50" w14:textId="40E60270" w:rsidR="0096508F" w:rsidRDefault="009E3C7E" w:rsidP="0096508F">
      <w:pPr>
        <w:spacing w:line="240" w:lineRule="auto"/>
        <w:contextualSpacing/>
        <w:rPr>
          <w:b/>
          <w:bCs/>
        </w:rPr>
      </w:pPr>
      <w:r w:rsidRPr="3D95D146">
        <w:rPr>
          <w:b/>
          <w:bCs/>
        </w:rPr>
        <w:t>Please complete this form in its entirety and upload a letter of nomination and two letters of support</w:t>
      </w:r>
      <w:r w:rsidR="004E35CA">
        <w:rPr>
          <w:b/>
          <w:bCs/>
        </w:rPr>
        <w:t xml:space="preserve"> to </w:t>
      </w:r>
      <w:hyperlink r:id="rId7" w:history="1">
        <w:r w:rsidR="004E35CA" w:rsidRPr="004E35CA">
          <w:rPr>
            <w:rStyle w:val="Hyperlink"/>
            <w:b/>
            <w:bCs/>
            <w:i/>
            <w:iCs/>
          </w:rPr>
          <w:t>fsenate@central.uh.edu</w:t>
        </w:r>
      </w:hyperlink>
      <w:r w:rsidRPr="3D95D146">
        <w:rPr>
          <w:b/>
          <w:bCs/>
        </w:rPr>
        <w:t xml:space="preserve">. The deadline to submit this form is </w:t>
      </w:r>
      <w:r w:rsidRPr="00B82D75">
        <w:rPr>
          <w:b/>
          <w:bCs/>
        </w:rPr>
        <w:t>Monday, March 31, 2025 at 5:00 pm</w:t>
      </w:r>
      <w:r w:rsidRPr="007F6FA0">
        <w:rPr>
          <w:b/>
          <w:bCs/>
        </w:rPr>
        <w:t>.</w:t>
      </w:r>
      <w:r w:rsidRPr="3D95D146">
        <w:rPr>
          <w:b/>
          <w:bCs/>
        </w:rPr>
        <w:t> </w:t>
      </w:r>
    </w:p>
    <w:p w14:paraId="2348FEA6" w14:textId="77777777" w:rsidR="0096508F" w:rsidRDefault="0096508F" w:rsidP="0096508F">
      <w:pPr>
        <w:spacing w:line="240" w:lineRule="auto"/>
        <w:contextualSpacing/>
        <w:rPr>
          <w:b/>
          <w:bCs/>
        </w:rPr>
      </w:pPr>
    </w:p>
    <w:p w14:paraId="2778484F" w14:textId="51E93A24" w:rsidR="0096508F" w:rsidRDefault="0096508F" w:rsidP="0096508F">
      <w:pPr>
        <w:spacing w:line="240" w:lineRule="auto"/>
        <w:contextualSpacing/>
        <w:rPr>
          <w:b/>
          <w:bCs/>
          <w:sz w:val="24"/>
          <w:szCs w:val="24"/>
        </w:rPr>
      </w:pPr>
      <w:r w:rsidRPr="0096508F">
        <w:rPr>
          <w:b/>
          <w:bCs/>
          <w:sz w:val="24"/>
          <w:szCs w:val="24"/>
          <w:u w:val="single"/>
        </w:rPr>
        <w:t>Name and Email</w:t>
      </w:r>
    </w:p>
    <w:p w14:paraId="01D4F71F" w14:textId="77777777" w:rsidR="0096508F" w:rsidRDefault="0096508F" w:rsidP="0096508F">
      <w:pPr>
        <w:spacing w:line="240" w:lineRule="auto"/>
        <w:contextualSpacing/>
        <w:rPr>
          <w:b/>
          <w:bCs/>
          <w:sz w:val="24"/>
          <w:szCs w:val="24"/>
        </w:rPr>
      </w:pPr>
    </w:p>
    <w:p w14:paraId="06F21E80" w14:textId="707F1A03" w:rsidR="0096508F" w:rsidRPr="00D50EDD" w:rsidRDefault="00373C08" w:rsidP="0096508F">
      <w:pPr>
        <w:spacing w:line="240" w:lineRule="auto"/>
        <w:contextualSpacing/>
        <w:rPr>
          <w:b/>
          <w:bCs/>
          <w:sz w:val="24"/>
          <w:szCs w:val="24"/>
        </w:rPr>
      </w:pPr>
      <w:r w:rsidRPr="00D50EDD">
        <w:rPr>
          <w:b/>
          <w:bCs/>
          <w:sz w:val="24"/>
          <w:szCs w:val="24"/>
        </w:rPr>
        <w:t xml:space="preserve">First Name: </w:t>
      </w:r>
    </w:p>
    <w:p w14:paraId="381AA029" w14:textId="77777777" w:rsidR="00373C08" w:rsidRPr="00D50EDD" w:rsidRDefault="00373C08" w:rsidP="0096508F">
      <w:pPr>
        <w:spacing w:line="240" w:lineRule="auto"/>
        <w:contextualSpacing/>
        <w:rPr>
          <w:b/>
          <w:bCs/>
          <w:sz w:val="24"/>
          <w:szCs w:val="24"/>
        </w:rPr>
      </w:pPr>
    </w:p>
    <w:p w14:paraId="44DA681A" w14:textId="4B840A7A" w:rsidR="0096508F" w:rsidRPr="00D50EDD" w:rsidRDefault="0096508F" w:rsidP="0096508F">
      <w:pPr>
        <w:spacing w:line="240" w:lineRule="auto"/>
        <w:contextualSpacing/>
        <w:rPr>
          <w:b/>
          <w:bCs/>
          <w:sz w:val="24"/>
          <w:szCs w:val="24"/>
        </w:rPr>
      </w:pPr>
      <w:r w:rsidRPr="00D50EDD">
        <w:rPr>
          <w:b/>
          <w:bCs/>
          <w:sz w:val="24"/>
          <w:szCs w:val="24"/>
        </w:rPr>
        <w:t>Last Name:</w:t>
      </w:r>
    </w:p>
    <w:p w14:paraId="6E780D9F" w14:textId="77777777" w:rsidR="0096508F" w:rsidRPr="00D50EDD" w:rsidRDefault="0096508F" w:rsidP="0096508F">
      <w:pPr>
        <w:spacing w:line="240" w:lineRule="auto"/>
        <w:contextualSpacing/>
        <w:rPr>
          <w:b/>
          <w:bCs/>
          <w:sz w:val="24"/>
          <w:szCs w:val="24"/>
        </w:rPr>
      </w:pPr>
    </w:p>
    <w:p w14:paraId="7E330352" w14:textId="49FB5F4E" w:rsidR="0096508F" w:rsidRPr="00D50EDD" w:rsidRDefault="0096508F" w:rsidP="0096508F">
      <w:pPr>
        <w:spacing w:line="240" w:lineRule="auto"/>
        <w:contextualSpacing/>
        <w:rPr>
          <w:b/>
          <w:bCs/>
          <w:sz w:val="24"/>
          <w:szCs w:val="24"/>
        </w:rPr>
      </w:pPr>
      <w:r w:rsidRPr="00D50EDD">
        <w:rPr>
          <w:b/>
          <w:bCs/>
          <w:sz w:val="24"/>
          <w:szCs w:val="24"/>
        </w:rPr>
        <w:t>Email:</w:t>
      </w:r>
    </w:p>
    <w:p w14:paraId="7A54B2DB" w14:textId="77777777" w:rsidR="00766567" w:rsidRDefault="00766567" w:rsidP="0096508F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3BE5BC07" w14:textId="51F68B8E" w:rsidR="0096508F" w:rsidRPr="0096508F" w:rsidRDefault="0096508F" w:rsidP="0096508F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96508F">
        <w:rPr>
          <w:b/>
          <w:bCs/>
          <w:sz w:val="24"/>
          <w:szCs w:val="24"/>
          <w:u w:val="single"/>
        </w:rPr>
        <w:t>Current Job Title</w:t>
      </w:r>
    </w:p>
    <w:p w14:paraId="628501BC" w14:textId="77777777" w:rsidR="0096508F" w:rsidRDefault="0096508F" w:rsidP="0096508F">
      <w:pPr>
        <w:spacing w:line="240" w:lineRule="auto"/>
        <w:contextualSpacing/>
        <w:rPr>
          <w:b/>
          <w:bCs/>
        </w:rPr>
      </w:pPr>
    </w:p>
    <w:p w14:paraId="5AE868CF" w14:textId="35AB8019" w:rsidR="0096508F" w:rsidRPr="00D50EDD" w:rsidRDefault="0096508F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8653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TT Professor</w:t>
      </w:r>
    </w:p>
    <w:p w14:paraId="74D37F61" w14:textId="202AE027" w:rsidR="0096508F" w:rsidRPr="00D50EDD" w:rsidRDefault="0096508F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65272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TT Associate Professor</w:t>
      </w:r>
    </w:p>
    <w:p w14:paraId="0FA54264" w14:textId="03B873CB" w:rsidR="0096508F" w:rsidRPr="00D50EDD" w:rsidRDefault="0096508F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43510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TT Assistant Professor</w:t>
      </w:r>
    </w:p>
    <w:p w14:paraId="60F7BA86" w14:textId="09366E13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670915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NTT Research Professor</w:t>
      </w:r>
    </w:p>
    <w:p w14:paraId="2576C8B0" w14:textId="365B2A19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8103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NTT Research Associate Professor</w:t>
      </w:r>
    </w:p>
    <w:p w14:paraId="5521F7A5" w14:textId="0768FBEB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92626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NTT Research Assistant Professor</w:t>
      </w:r>
    </w:p>
    <w:p w14:paraId="518B5548" w14:textId="4C55D680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91174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NTT Clinical Professor</w:t>
      </w:r>
    </w:p>
    <w:p w14:paraId="03239307" w14:textId="4CE4B75F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71541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NTT Clinical Associate Professor</w:t>
      </w:r>
    </w:p>
    <w:p w14:paraId="61FCBEBF" w14:textId="28BA9A46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9219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NTT Clinical Assistant Professor</w:t>
      </w:r>
    </w:p>
    <w:p w14:paraId="6419C977" w14:textId="58BC8E4D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90567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NTT Instructional Professor</w:t>
      </w:r>
    </w:p>
    <w:p w14:paraId="66766272" w14:textId="1978E119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73285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NTT Instructional Associate Professor</w:t>
      </w:r>
    </w:p>
    <w:p w14:paraId="403314B3" w14:textId="0240B2C0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30705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NTT Instructional Assistant Professor</w:t>
      </w:r>
    </w:p>
    <w:p w14:paraId="23D84D11" w14:textId="0F1D4BCA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74433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Librarian</w:t>
      </w:r>
    </w:p>
    <w:p w14:paraId="510AA071" w14:textId="045C14C7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47265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Associate Librarian</w:t>
      </w:r>
    </w:p>
    <w:p w14:paraId="194ADECD" w14:textId="134C83A3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82905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Assistant Librarian</w:t>
      </w:r>
    </w:p>
    <w:p w14:paraId="3ACA9CBE" w14:textId="44C9FC94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35025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>Lecturer</w:t>
      </w:r>
    </w:p>
    <w:p w14:paraId="7117AF5A" w14:textId="19E011CC" w:rsidR="0096508F" w:rsidRPr="00D50EDD" w:rsidRDefault="008C60C3" w:rsidP="0096508F">
      <w:pPr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57731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96508F" w:rsidRPr="00D50EDD">
        <w:rPr>
          <w:sz w:val="24"/>
          <w:szCs w:val="24"/>
        </w:rPr>
        <w:t xml:space="preserve">Other (please type in job title): </w:t>
      </w:r>
    </w:p>
    <w:p w14:paraId="31EBE295" w14:textId="77777777" w:rsidR="00B818F9" w:rsidRDefault="00B818F9" w:rsidP="00434C13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</w:p>
    <w:p w14:paraId="258AA8B5" w14:textId="77777777" w:rsidR="00B818F9" w:rsidRDefault="00B818F9" w:rsidP="00434C13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</w:p>
    <w:p w14:paraId="754F1C05" w14:textId="416046D8" w:rsidR="0096508F" w:rsidRDefault="00766567" w:rsidP="00434C13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  <w:r w:rsidRPr="00D50EDD">
        <w:rPr>
          <w:b/>
          <w:bCs/>
          <w:sz w:val="28"/>
          <w:szCs w:val="28"/>
          <w:u w:val="single"/>
        </w:rPr>
        <w:t>Please select your college</w:t>
      </w:r>
    </w:p>
    <w:p w14:paraId="71C7D95F" w14:textId="77777777" w:rsidR="00046F3B" w:rsidRPr="00D50EDD" w:rsidRDefault="00046F3B" w:rsidP="00434C13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</w:p>
    <w:p w14:paraId="473D882D" w14:textId="77777777" w:rsidR="00434C13" w:rsidRDefault="00434C13" w:rsidP="00434C13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6838EE25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80003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Kathrine G. McGovern College of the Arts</w:t>
      </w:r>
    </w:p>
    <w:p w14:paraId="6B14F61A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211612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Gerald D. Hines College of Architecture &amp; Design</w:t>
      </w:r>
    </w:p>
    <w:p w14:paraId="1E323C88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71180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C. T. Bauer College of Business</w:t>
      </w:r>
    </w:p>
    <w:p w14:paraId="0848F544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730880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College of Education</w:t>
      </w:r>
    </w:p>
    <w:p w14:paraId="71F5EC98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71203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Cullen College of Engineering</w:t>
      </w:r>
    </w:p>
    <w:p w14:paraId="02827A95" w14:textId="2B4F2DFA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86776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690595" w:rsidRPr="00D50EDD">
        <w:rPr>
          <w:sz w:val="24"/>
          <w:szCs w:val="24"/>
        </w:rPr>
        <w:t>Conrad N. Hilton College of Global Hospitality Leadership</w:t>
      </w:r>
    </w:p>
    <w:p w14:paraId="62A5673D" w14:textId="0E5329CD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2849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</w:t>
      </w:r>
      <w:r w:rsidR="00690595">
        <w:rPr>
          <w:sz w:val="24"/>
          <w:szCs w:val="24"/>
        </w:rPr>
        <w:t>The Honors College</w:t>
      </w:r>
    </w:p>
    <w:p w14:paraId="7E768971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97290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UH Law Center</w:t>
      </w:r>
    </w:p>
    <w:p w14:paraId="2483B5AE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602287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College of Liberal Arts &amp; Social Sciences</w:t>
      </w:r>
    </w:p>
    <w:p w14:paraId="6BDD90FA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1185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Tilman J. Fertitta Family College of Medicine</w:t>
      </w:r>
    </w:p>
    <w:p w14:paraId="2E0FAC93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98853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College of Natural Sciences &amp; Mathematics</w:t>
      </w:r>
    </w:p>
    <w:p w14:paraId="2A5C50A8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54788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Andy &amp; Barbara Gessner College of Nursing</w:t>
      </w:r>
    </w:p>
    <w:p w14:paraId="328EFAEC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78224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College of Optometry</w:t>
      </w:r>
    </w:p>
    <w:p w14:paraId="323D0AEC" w14:textId="77777777" w:rsidR="00434C13" w:rsidRPr="00D50EDD" w:rsidRDefault="00434C13" w:rsidP="00434C13">
      <w:pPr>
        <w:keepNext/>
        <w:spacing w:line="240" w:lineRule="auto"/>
        <w:contextualSpacing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157689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College of Pharmacy</w:t>
      </w:r>
    </w:p>
    <w:p w14:paraId="6AD8DBBE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00947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Hobby School of Public Affairs</w:t>
      </w:r>
    </w:p>
    <w:p w14:paraId="1C730A54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32045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Graduate College of Social Work</w:t>
      </w:r>
    </w:p>
    <w:p w14:paraId="045FE733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0343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University Libraries</w:t>
      </w:r>
    </w:p>
    <w:p w14:paraId="6E354938" w14:textId="77777777" w:rsidR="00434C13" w:rsidRDefault="00434C13" w:rsidP="00434C13">
      <w:pPr>
        <w:keepNext/>
        <w:spacing w:line="240" w:lineRule="auto"/>
        <w:contextualSpacing/>
        <w:rPr>
          <w:b/>
          <w:bCs/>
        </w:rPr>
      </w:pPr>
    </w:p>
    <w:p w14:paraId="465A2DFF" w14:textId="77777777" w:rsidR="00046F3B" w:rsidRDefault="00046F3B" w:rsidP="00434C13">
      <w:pPr>
        <w:keepNext/>
        <w:spacing w:line="240" w:lineRule="auto"/>
        <w:contextualSpacing/>
        <w:rPr>
          <w:b/>
          <w:bCs/>
          <w:sz w:val="28"/>
          <w:szCs w:val="28"/>
          <w:u w:val="single"/>
        </w:rPr>
      </w:pPr>
    </w:p>
    <w:p w14:paraId="0D46E44E" w14:textId="7215B8A9" w:rsidR="00434C13" w:rsidRPr="00D50EDD" w:rsidRDefault="00434C13" w:rsidP="00434C13">
      <w:pPr>
        <w:keepNext/>
        <w:spacing w:line="240" w:lineRule="auto"/>
        <w:contextualSpacing/>
        <w:rPr>
          <w:b/>
          <w:bCs/>
          <w:sz w:val="28"/>
          <w:szCs w:val="28"/>
          <w:u w:val="single"/>
        </w:rPr>
      </w:pPr>
      <w:r w:rsidRPr="00D50EDD">
        <w:rPr>
          <w:b/>
          <w:bCs/>
          <w:sz w:val="28"/>
          <w:szCs w:val="28"/>
          <w:u w:val="single"/>
        </w:rPr>
        <w:t>Length of time as a Faculty Senator or Faculty Senate Committee Member</w:t>
      </w:r>
    </w:p>
    <w:p w14:paraId="73B13AA8" w14:textId="77777777" w:rsidR="00434C13" w:rsidRDefault="00434C13" w:rsidP="00434C13">
      <w:pPr>
        <w:keepNext/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4683B1B2" w14:textId="77777777" w:rsidR="00046F3B" w:rsidRDefault="00046F3B" w:rsidP="00434C13">
      <w:pPr>
        <w:keepNext/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71243351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46858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2 years</w:t>
      </w:r>
    </w:p>
    <w:p w14:paraId="14D1A709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3057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3 years</w:t>
      </w:r>
    </w:p>
    <w:p w14:paraId="4A01BA71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24272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4 years</w:t>
      </w:r>
    </w:p>
    <w:p w14:paraId="3F5A6767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811133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5 years</w:t>
      </w:r>
    </w:p>
    <w:p w14:paraId="0A3DB8E8" w14:textId="77777777" w:rsidR="00434C13" w:rsidRPr="00D50EDD" w:rsidRDefault="00434C13" w:rsidP="00434C13">
      <w:pPr>
        <w:keepNext/>
        <w:spacing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56393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E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0EDD">
        <w:rPr>
          <w:sz w:val="24"/>
          <w:szCs w:val="24"/>
        </w:rPr>
        <w:t xml:space="preserve"> 6 years</w:t>
      </w:r>
    </w:p>
    <w:p w14:paraId="30C74899" w14:textId="77777777" w:rsidR="00434C13" w:rsidRPr="00434C13" w:rsidRDefault="00434C13" w:rsidP="00434C13">
      <w:pPr>
        <w:spacing w:line="240" w:lineRule="auto"/>
        <w:contextualSpacing/>
        <w:rPr>
          <w:sz w:val="24"/>
          <w:szCs w:val="24"/>
        </w:rPr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4691"/>
        <w:gridCol w:w="4669"/>
      </w:tblGrid>
      <w:tr w:rsidR="00D024E7" w:rsidRPr="00496421" w14:paraId="4510F97A" w14:textId="77777777" w:rsidTr="00D14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42B4B131" w14:textId="3807A3CC" w:rsidR="00D024E7" w:rsidRPr="00E21DAB" w:rsidRDefault="00D024E7" w:rsidP="00D141F0">
            <w:pPr>
              <w:keepNext/>
              <w:rPr>
                <w:sz w:val="24"/>
                <w:szCs w:val="24"/>
              </w:rPr>
            </w:pPr>
            <w:r w:rsidRPr="00E21DAB">
              <w:rPr>
                <w:b/>
                <w:bCs/>
                <w:sz w:val="24"/>
                <w:szCs w:val="24"/>
              </w:rPr>
              <w:t>Tenure on Faculty Senate or University Standing Committee(s)</w:t>
            </w:r>
          </w:p>
        </w:tc>
        <w:tc>
          <w:tcPr>
            <w:tcW w:w="4669" w:type="dxa"/>
          </w:tcPr>
          <w:p w14:paraId="28FE7666" w14:textId="77777777" w:rsidR="00D024E7" w:rsidRPr="00E21DAB" w:rsidRDefault="00D024E7" w:rsidP="00D141F0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21DAB">
              <w:rPr>
                <w:b/>
                <w:bCs/>
                <w:sz w:val="24"/>
                <w:szCs w:val="24"/>
              </w:rPr>
              <w:t>Type in years of service</w:t>
            </w:r>
          </w:p>
        </w:tc>
      </w:tr>
      <w:tr w:rsidR="00D024E7" w14:paraId="2A712400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373F8FAB" w14:textId="525F1C09" w:rsidR="00D024E7" w:rsidRDefault="00D024E7" w:rsidP="0080338C">
            <w:pPr>
              <w:keepNext/>
              <w:jc w:val="left"/>
            </w:pPr>
            <w:r>
              <w:t xml:space="preserve">Budget &amp; Facilities Committee </w:t>
            </w:r>
            <w:r w:rsidR="00306663">
              <w:t>(Faculty Senate)</w:t>
            </w:r>
          </w:p>
        </w:tc>
        <w:tc>
          <w:tcPr>
            <w:tcW w:w="4669" w:type="dxa"/>
          </w:tcPr>
          <w:p w14:paraId="1C775E80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1528DF52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517EE320" w14:textId="43C663AD" w:rsidR="00D024E7" w:rsidRDefault="00D024E7" w:rsidP="0080338C">
            <w:pPr>
              <w:keepNext/>
              <w:jc w:val="left"/>
            </w:pPr>
            <w:r>
              <w:t xml:space="preserve">Community and Government Relations Committee </w:t>
            </w:r>
            <w:r w:rsidR="00306663">
              <w:t>(Faculty Senate)</w:t>
            </w:r>
          </w:p>
        </w:tc>
        <w:tc>
          <w:tcPr>
            <w:tcW w:w="4669" w:type="dxa"/>
          </w:tcPr>
          <w:p w14:paraId="0BDC1546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548AA96D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5C0C0BCD" w14:textId="200B2076" w:rsidR="00D024E7" w:rsidRDefault="00D024E7" w:rsidP="0080338C">
            <w:pPr>
              <w:keepNext/>
              <w:jc w:val="left"/>
            </w:pPr>
            <w:r>
              <w:t xml:space="preserve">Executive Committee </w:t>
            </w:r>
            <w:r w:rsidR="00306663">
              <w:t>(Faculty Senate)</w:t>
            </w:r>
          </w:p>
        </w:tc>
        <w:tc>
          <w:tcPr>
            <w:tcW w:w="4669" w:type="dxa"/>
          </w:tcPr>
          <w:p w14:paraId="552DAE75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6466638C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66929C27" w14:textId="7EC252F9" w:rsidR="00D024E7" w:rsidRDefault="00D024E7" w:rsidP="0080338C">
            <w:pPr>
              <w:keepNext/>
              <w:jc w:val="left"/>
            </w:pPr>
            <w:r>
              <w:t xml:space="preserve">Faculty Affairs Committee </w:t>
            </w:r>
            <w:r w:rsidR="00306663">
              <w:t>(Faculty Senate)</w:t>
            </w:r>
          </w:p>
        </w:tc>
        <w:tc>
          <w:tcPr>
            <w:tcW w:w="4669" w:type="dxa"/>
          </w:tcPr>
          <w:p w14:paraId="217D710A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6D568C0E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4705E6AC" w14:textId="563643CA" w:rsidR="00D024E7" w:rsidRDefault="00D024E7" w:rsidP="0080338C">
            <w:pPr>
              <w:keepNext/>
              <w:jc w:val="left"/>
            </w:pPr>
            <w:r>
              <w:t xml:space="preserve">Faculty Governance Committee </w:t>
            </w:r>
            <w:r w:rsidR="00306663">
              <w:t>(Faculty Senate)</w:t>
            </w:r>
          </w:p>
        </w:tc>
        <w:tc>
          <w:tcPr>
            <w:tcW w:w="4669" w:type="dxa"/>
          </w:tcPr>
          <w:p w14:paraId="486F3524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15C9140B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2C47D718" w14:textId="7784816B" w:rsidR="00D024E7" w:rsidRDefault="00D024E7" w:rsidP="0080338C">
            <w:pPr>
              <w:keepNext/>
              <w:jc w:val="left"/>
            </w:pPr>
            <w:r>
              <w:t>Graduate and Professional Studies Committee</w:t>
            </w:r>
            <w:r w:rsidR="00306663">
              <w:t xml:space="preserve"> (Faculty Senate)</w:t>
            </w:r>
            <w:r>
              <w:t xml:space="preserve">  </w:t>
            </w:r>
          </w:p>
        </w:tc>
        <w:tc>
          <w:tcPr>
            <w:tcW w:w="4669" w:type="dxa"/>
          </w:tcPr>
          <w:p w14:paraId="5B137DAC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3D6D0F38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5E129454" w14:textId="0B2ED7A7" w:rsidR="00D024E7" w:rsidRDefault="00D024E7" w:rsidP="0080338C">
            <w:pPr>
              <w:keepNext/>
              <w:jc w:val="left"/>
            </w:pPr>
            <w:r>
              <w:t xml:space="preserve">Research and Scholarship Committee </w:t>
            </w:r>
            <w:r w:rsidR="00306663">
              <w:t>(Faculty Senate)</w:t>
            </w:r>
          </w:p>
        </w:tc>
        <w:tc>
          <w:tcPr>
            <w:tcW w:w="4669" w:type="dxa"/>
          </w:tcPr>
          <w:p w14:paraId="09D14C69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60BEB770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1BED9E3A" w14:textId="5F34A285" w:rsidR="00D024E7" w:rsidRDefault="00D024E7" w:rsidP="0080338C">
            <w:pPr>
              <w:keepNext/>
              <w:jc w:val="left"/>
            </w:pPr>
            <w:r>
              <w:t xml:space="preserve">Undergraduate Committee </w:t>
            </w:r>
            <w:r w:rsidR="00306663">
              <w:t>(Faculty Senate)</w:t>
            </w:r>
          </w:p>
        </w:tc>
        <w:tc>
          <w:tcPr>
            <w:tcW w:w="4669" w:type="dxa"/>
          </w:tcPr>
          <w:p w14:paraId="05DBEA78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16696231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0F902639" w14:textId="4F767F72" w:rsidR="00D024E7" w:rsidRDefault="00D024E7" w:rsidP="0080338C">
            <w:pPr>
              <w:keepNext/>
              <w:jc w:val="left"/>
            </w:pPr>
            <w:r>
              <w:t>Athletic Advisory Committee</w:t>
            </w:r>
          </w:p>
        </w:tc>
        <w:tc>
          <w:tcPr>
            <w:tcW w:w="4669" w:type="dxa"/>
          </w:tcPr>
          <w:p w14:paraId="281706B7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428EC022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63E89EC2" w14:textId="7B4460FF" w:rsidR="00D024E7" w:rsidRDefault="00D024E7" w:rsidP="0080338C">
            <w:pPr>
              <w:keepNext/>
              <w:jc w:val="left"/>
            </w:pPr>
            <w:r>
              <w:t xml:space="preserve">Intellectual Property Committee </w:t>
            </w:r>
          </w:p>
        </w:tc>
        <w:tc>
          <w:tcPr>
            <w:tcW w:w="4669" w:type="dxa"/>
          </w:tcPr>
          <w:p w14:paraId="6E1F51B7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542B32CE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796DAC7E" w14:textId="01A1B4D4" w:rsidR="00D024E7" w:rsidRDefault="00D024E7" w:rsidP="0080338C">
            <w:pPr>
              <w:keepNext/>
              <w:jc w:val="left"/>
            </w:pPr>
            <w:r>
              <w:t>FED Advisory Committee</w:t>
            </w:r>
          </w:p>
        </w:tc>
        <w:tc>
          <w:tcPr>
            <w:tcW w:w="4669" w:type="dxa"/>
          </w:tcPr>
          <w:p w14:paraId="7F7F5D4C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5B9715C6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1848EEF7" w14:textId="365DC6B2" w:rsidR="00D024E7" w:rsidRDefault="00D024E7" w:rsidP="0080338C">
            <w:pPr>
              <w:keepNext/>
              <w:jc w:val="left"/>
            </w:pPr>
            <w:r>
              <w:t xml:space="preserve">Grievance Committee </w:t>
            </w:r>
          </w:p>
        </w:tc>
        <w:tc>
          <w:tcPr>
            <w:tcW w:w="4669" w:type="dxa"/>
          </w:tcPr>
          <w:p w14:paraId="4104434F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3F65B7D2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4E2B323B" w14:textId="13A08F48" w:rsidR="00D024E7" w:rsidRDefault="00D024E7" w:rsidP="00C928C7">
            <w:pPr>
              <w:keepNext/>
              <w:jc w:val="left"/>
            </w:pPr>
            <w:r>
              <w:t>Health Professions Advisory Committee</w:t>
            </w:r>
          </w:p>
        </w:tc>
        <w:tc>
          <w:tcPr>
            <w:tcW w:w="4669" w:type="dxa"/>
          </w:tcPr>
          <w:p w14:paraId="6A32F173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0FCB8212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3C49D479" w14:textId="556A3891" w:rsidR="00D024E7" w:rsidRDefault="00D024E7" w:rsidP="00C928C7">
            <w:pPr>
              <w:keepNext/>
              <w:jc w:val="left"/>
            </w:pPr>
            <w:r>
              <w:t>International Students Advisory Committee</w:t>
            </w:r>
          </w:p>
        </w:tc>
        <w:tc>
          <w:tcPr>
            <w:tcW w:w="4669" w:type="dxa"/>
          </w:tcPr>
          <w:p w14:paraId="7768EFFC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532D1F47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0D49B932" w14:textId="4D3C1F93" w:rsidR="00D024E7" w:rsidRDefault="00D024E7" w:rsidP="00C928C7">
            <w:pPr>
              <w:keepNext/>
              <w:jc w:val="left"/>
            </w:pPr>
            <w:r>
              <w:t>Learning Abroad Scholarship Selection Committee</w:t>
            </w:r>
          </w:p>
        </w:tc>
        <w:tc>
          <w:tcPr>
            <w:tcW w:w="4669" w:type="dxa"/>
          </w:tcPr>
          <w:p w14:paraId="60525FAB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08F7D947" w14:textId="77777777" w:rsidTr="00D141F0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0515BFD0" w14:textId="4DF1C11A" w:rsidR="00D024E7" w:rsidRDefault="00D024E7" w:rsidP="00C928C7">
            <w:pPr>
              <w:keepNext/>
              <w:jc w:val="left"/>
            </w:pPr>
            <w:r>
              <w:t>Library Committee</w:t>
            </w:r>
          </w:p>
        </w:tc>
        <w:tc>
          <w:tcPr>
            <w:tcW w:w="4669" w:type="dxa"/>
          </w:tcPr>
          <w:p w14:paraId="2E6C39F3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7FAD6302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27571C89" w14:textId="1E3CF829" w:rsidR="00D024E7" w:rsidRDefault="00D024E7" w:rsidP="00C928C7">
            <w:pPr>
              <w:keepNext/>
              <w:jc w:val="left"/>
            </w:pPr>
            <w:r>
              <w:t>Promotion and Tenure Committee</w:t>
            </w:r>
          </w:p>
        </w:tc>
        <w:tc>
          <w:tcPr>
            <w:tcW w:w="4669" w:type="dxa"/>
          </w:tcPr>
          <w:p w14:paraId="53EE7FE5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059B7A47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39BC365E" w14:textId="39F1600D" w:rsidR="00D024E7" w:rsidRDefault="00D024E7" w:rsidP="00C928C7">
            <w:pPr>
              <w:keepNext/>
              <w:jc w:val="left"/>
            </w:pPr>
            <w:r>
              <w:t>Teaching Excellence Awards Committee</w:t>
            </w:r>
          </w:p>
        </w:tc>
        <w:tc>
          <w:tcPr>
            <w:tcW w:w="4669" w:type="dxa"/>
          </w:tcPr>
          <w:p w14:paraId="047E8AB2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09420104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38AE9E54" w14:textId="678EE7A8" w:rsidR="00D024E7" w:rsidRDefault="00D024E7" w:rsidP="00C928C7">
            <w:pPr>
              <w:keepNext/>
              <w:jc w:val="left"/>
            </w:pPr>
            <w:r>
              <w:t xml:space="preserve">Bookstore Advisory Committee </w:t>
            </w:r>
          </w:p>
        </w:tc>
        <w:tc>
          <w:tcPr>
            <w:tcW w:w="4669" w:type="dxa"/>
          </w:tcPr>
          <w:p w14:paraId="1DFCE09F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62F12D8B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442DB458" w14:textId="10D47371" w:rsidR="00D024E7" w:rsidRDefault="00D024E7" w:rsidP="00C928C7">
            <w:pPr>
              <w:keepNext/>
              <w:jc w:val="left"/>
            </w:pPr>
            <w:r>
              <w:t xml:space="preserve">Food Services Advisory Committee </w:t>
            </w:r>
          </w:p>
        </w:tc>
        <w:tc>
          <w:tcPr>
            <w:tcW w:w="4669" w:type="dxa"/>
          </w:tcPr>
          <w:p w14:paraId="286C6F29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41B76256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596D096F" w14:textId="7C760FF2" w:rsidR="00D024E7" w:rsidRDefault="00D024E7" w:rsidP="00C928C7">
            <w:pPr>
              <w:keepNext/>
              <w:jc w:val="left"/>
            </w:pPr>
            <w:r>
              <w:t xml:space="preserve">Human Resources-Fringe Benefits Committee </w:t>
            </w:r>
          </w:p>
        </w:tc>
        <w:tc>
          <w:tcPr>
            <w:tcW w:w="4669" w:type="dxa"/>
          </w:tcPr>
          <w:p w14:paraId="470FBC4B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76523900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334455F5" w14:textId="647D4369" w:rsidR="00D024E7" w:rsidRDefault="00D024E7" w:rsidP="00C928C7">
            <w:pPr>
              <w:keepNext/>
              <w:jc w:val="left"/>
            </w:pPr>
            <w:r>
              <w:t>Safety and Security Advisory Committee</w:t>
            </w:r>
          </w:p>
        </w:tc>
        <w:tc>
          <w:tcPr>
            <w:tcW w:w="4669" w:type="dxa"/>
          </w:tcPr>
          <w:p w14:paraId="5FA2743D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4ADEF3B8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4B61A3F8" w14:textId="55434BF4" w:rsidR="00D024E7" w:rsidRDefault="00D024E7" w:rsidP="00C928C7">
            <w:pPr>
              <w:keepNext/>
              <w:jc w:val="left"/>
            </w:pPr>
            <w:r>
              <w:t>Sustainability Committee</w:t>
            </w:r>
          </w:p>
        </w:tc>
        <w:tc>
          <w:tcPr>
            <w:tcW w:w="4669" w:type="dxa"/>
          </w:tcPr>
          <w:p w14:paraId="7BDC3B61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3FFBA109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6638C0DE" w14:textId="69861828" w:rsidR="00D024E7" w:rsidRDefault="00D024E7" w:rsidP="00C928C7">
            <w:pPr>
              <w:keepNext/>
              <w:jc w:val="left"/>
            </w:pPr>
            <w:r>
              <w:t>Transportation and Parking Advisory Committee</w:t>
            </w:r>
          </w:p>
        </w:tc>
        <w:tc>
          <w:tcPr>
            <w:tcW w:w="4669" w:type="dxa"/>
          </w:tcPr>
          <w:p w14:paraId="2A4BFB7D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7A0ED18C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335D99B5" w14:textId="1B91B28F" w:rsidR="00D024E7" w:rsidRDefault="00D024E7" w:rsidP="00C928C7">
            <w:pPr>
              <w:keepNext/>
              <w:jc w:val="left"/>
            </w:pPr>
            <w:r>
              <w:t xml:space="preserve">A.D. Bruce Religion Center Policy Board </w:t>
            </w:r>
          </w:p>
        </w:tc>
        <w:tc>
          <w:tcPr>
            <w:tcW w:w="4669" w:type="dxa"/>
          </w:tcPr>
          <w:p w14:paraId="28DE7A84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780749C5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2589DF86" w14:textId="6D86AED7" w:rsidR="00D024E7" w:rsidRDefault="00D024E7" w:rsidP="00C928C7">
            <w:pPr>
              <w:keepNext/>
              <w:jc w:val="left"/>
            </w:pPr>
            <w:r>
              <w:t>Campus Recreation Advisory Board</w:t>
            </w:r>
          </w:p>
        </w:tc>
        <w:tc>
          <w:tcPr>
            <w:tcW w:w="4669" w:type="dxa"/>
          </w:tcPr>
          <w:p w14:paraId="3550CE4E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786D77B8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4AA5F6B0" w14:textId="77777777" w:rsidR="00D024E7" w:rsidRDefault="00D024E7" w:rsidP="003C08A1">
            <w:pPr>
              <w:keepNext/>
              <w:jc w:val="left"/>
            </w:pPr>
            <w:r>
              <w:t xml:space="preserve">Partners in Access Faculty Advisory Committee </w:t>
            </w:r>
          </w:p>
        </w:tc>
        <w:tc>
          <w:tcPr>
            <w:tcW w:w="4669" w:type="dxa"/>
          </w:tcPr>
          <w:p w14:paraId="5BF59BF9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7B7845B2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1A96CD00" w14:textId="77777777" w:rsidR="00D024E7" w:rsidRDefault="00D024E7" w:rsidP="003C08A1">
            <w:pPr>
              <w:keepNext/>
              <w:jc w:val="left"/>
            </w:pPr>
            <w:r>
              <w:t xml:space="preserve">Children's Learning Center Advisory Board </w:t>
            </w:r>
          </w:p>
        </w:tc>
        <w:tc>
          <w:tcPr>
            <w:tcW w:w="4669" w:type="dxa"/>
          </w:tcPr>
          <w:p w14:paraId="264335EB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637D94A9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5016A8E3" w14:textId="77777777" w:rsidR="00D024E7" w:rsidRDefault="00D024E7" w:rsidP="003C08A1">
            <w:pPr>
              <w:keepNext/>
              <w:jc w:val="left"/>
            </w:pPr>
            <w:r>
              <w:t xml:space="preserve">Counseling and Psychological Services Advisory Committee </w:t>
            </w:r>
          </w:p>
        </w:tc>
        <w:tc>
          <w:tcPr>
            <w:tcW w:w="4669" w:type="dxa"/>
          </w:tcPr>
          <w:p w14:paraId="1059E39C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77846D17" w14:textId="77777777" w:rsidTr="00D141F0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63BD120D" w14:textId="77777777" w:rsidR="00D024E7" w:rsidRDefault="00D024E7" w:rsidP="003C08A1">
            <w:pPr>
              <w:keepNext/>
              <w:jc w:val="left"/>
            </w:pPr>
            <w:r>
              <w:t xml:space="preserve">Health Policy Board </w:t>
            </w:r>
          </w:p>
        </w:tc>
        <w:tc>
          <w:tcPr>
            <w:tcW w:w="4669" w:type="dxa"/>
          </w:tcPr>
          <w:p w14:paraId="676A63D2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06339251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2E5A0A96" w14:textId="77777777" w:rsidR="00D024E7" w:rsidRDefault="00D024E7" w:rsidP="003C08A1">
            <w:pPr>
              <w:keepNext/>
              <w:jc w:val="left"/>
            </w:pPr>
            <w:r>
              <w:t xml:space="preserve">Scholarship and Financial Aid Advisory Committee </w:t>
            </w:r>
          </w:p>
        </w:tc>
        <w:tc>
          <w:tcPr>
            <w:tcW w:w="4669" w:type="dxa"/>
          </w:tcPr>
          <w:p w14:paraId="4F54E074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7177F558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0380EE8B" w14:textId="77777777" w:rsidR="00D024E7" w:rsidRDefault="00D024E7" w:rsidP="003C08A1">
            <w:pPr>
              <w:keepNext/>
              <w:jc w:val="left"/>
            </w:pPr>
            <w:r>
              <w:t xml:space="preserve">Student Center Policy Board </w:t>
            </w:r>
          </w:p>
        </w:tc>
        <w:tc>
          <w:tcPr>
            <w:tcW w:w="4669" w:type="dxa"/>
          </w:tcPr>
          <w:p w14:paraId="044BF80E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3D911F93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220C1D04" w14:textId="77777777" w:rsidR="00D024E7" w:rsidRDefault="00D024E7" w:rsidP="003C08A1">
            <w:pPr>
              <w:keepNext/>
              <w:jc w:val="left"/>
            </w:pPr>
            <w:r>
              <w:t xml:space="preserve">Student Fee Advisory Committee </w:t>
            </w:r>
          </w:p>
        </w:tc>
        <w:tc>
          <w:tcPr>
            <w:tcW w:w="4669" w:type="dxa"/>
          </w:tcPr>
          <w:p w14:paraId="45C1F998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68772BA4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03751EB3" w14:textId="77777777" w:rsidR="00D024E7" w:rsidRDefault="00D024E7" w:rsidP="003C08A1">
            <w:pPr>
              <w:keepNext/>
              <w:jc w:val="left"/>
            </w:pPr>
            <w:r>
              <w:t xml:space="preserve">Student Housing and Residential Life Committee </w:t>
            </w:r>
          </w:p>
        </w:tc>
        <w:tc>
          <w:tcPr>
            <w:tcW w:w="4669" w:type="dxa"/>
          </w:tcPr>
          <w:p w14:paraId="3F2779C4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0A00B354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3ED231CF" w14:textId="77777777" w:rsidR="00D024E7" w:rsidRPr="0080338C" w:rsidRDefault="00D024E7" w:rsidP="003C08A1">
            <w:pPr>
              <w:keepNext/>
              <w:jc w:val="left"/>
            </w:pPr>
            <w:r w:rsidRPr="0080338C">
              <w:rPr>
                <w:rFonts w:eastAsia="Arial" w:cs="Arial"/>
                <w:color w:val="333333"/>
              </w:rPr>
              <w:t xml:space="preserve"> Substance Use Disorder Advisory Committee</w:t>
            </w:r>
            <w:r w:rsidRPr="0080338C">
              <w:t xml:space="preserve"> </w:t>
            </w:r>
          </w:p>
        </w:tc>
        <w:tc>
          <w:tcPr>
            <w:tcW w:w="4669" w:type="dxa"/>
          </w:tcPr>
          <w:p w14:paraId="20CD9603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01FE7262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57EC66DF" w14:textId="77777777" w:rsidR="00D024E7" w:rsidRDefault="00D024E7" w:rsidP="003C08A1">
            <w:pPr>
              <w:keepNext/>
              <w:jc w:val="left"/>
            </w:pPr>
            <w:r>
              <w:t xml:space="preserve">Undergraduate Admissions Review Committee </w:t>
            </w:r>
          </w:p>
        </w:tc>
        <w:tc>
          <w:tcPr>
            <w:tcW w:w="4669" w:type="dxa"/>
          </w:tcPr>
          <w:p w14:paraId="23334C2F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4E7" w14:paraId="6DE5DFD6" w14:textId="77777777" w:rsidTr="00D1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1976BBC6" w14:textId="77777777" w:rsidR="00D024E7" w:rsidRDefault="00D024E7" w:rsidP="003C08A1">
            <w:pPr>
              <w:keepNext/>
              <w:jc w:val="left"/>
            </w:pPr>
            <w:r>
              <w:t xml:space="preserve">University Hearing Board </w:t>
            </w:r>
          </w:p>
        </w:tc>
        <w:tc>
          <w:tcPr>
            <w:tcW w:w="4669" w:type="dxa"/>
          </w:tcPr>
          <w:p w14:paraId="7B0E47D0" w14:textId="77777777" w:rsidR="00D024E7" w:rsidRDefault="00D024E7" w:rsidP="00D141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79CCF3" w14:textId="77777777" w:rsidR="00D024E7" w:rsidRDefault="00D024E7" w:rsidP="0096508F">
      <w:pPr>
        <w:keepNext/>
        <w:spacing w:line="240" w:lineRule="auto"/>
        <w:contextualSpacing/>
        <w:rPr>
          <w:sz w:val="24"/>
          <w:szCs w:val="24"/>
        </w:rPr>
      </w:pPr>
    </w:p>
    <w:p w14:paraId="7A04AAD2" w14:textId="77777777" w:rsidR="00D024E7" w:rsidRDefault="00D024E7" w:rsidP="0096508F">
      <w:pPr>
        <w:keepNext/>
        <w:spacing w:line="240" w:lineRule="auto"/>
        <w:contextualSpacing/>
        <w:rPr>
          <w:sz w:val="24"/>
          <w:szCs w:val="24"/>
        </w:rPr>
      </w:pPr>
    </w:p>
    <w:p w14:paraId="2814F32D" w14:textId="737F9D93" w:rsidR="00D024E7" w:rsidRPr="00851760" w:rsidRDefault="00D024E7" w:rsidP="0096508F">
      <w:pPr>
        <w:keepNext/>
        <w:spacing w:line="240" w:lineRule="auto"/>
        <w:contextualSpacing/>
        <w:rPr>
          <w:sz w:val="28"/>
          <w:szCs w:val="28"/>
        </w:rPr>
      </w:pPr>
      <w:r w:rsidRPr="00851760">
        <w:rPr>
          <w:sz w:val="28"/>
          <w:szCs w:val="28"/>
        </w:rPr>
        <w:t xml:space="preserve">List of projects or work done on </w:t>
      </w:r>
      <w:r w:rsidR="003C08A1" w:rsidRPr="00851760">
        <w:rPr>
          <w:sz w:val="28"/>
          <w:szCs w:val="28"/>
        </w:rPr>
        <w:t xml:space="preserve">aforementioned </w:t>
      </w:r>
      <w:r w:rsidRPr="00851760">
        <w:rPr>
          <w:b/>
          <w:sz w:val="28"/>
          <w:szCs w:val="28"/>
        </w:rPr>
        <w:t>Committees</w:t>
      </w:r>
      <w:r w:rsidRPr="00851760">
        <w:rPr>
          <w:sz w:val="28"/>
          <w:szCs w:val="28"/>
        </w:rPr>
        <w:t xml:space="preserve"> a</w:t>
      </w:r>
      <w:r w:rsidRPr="00851760">
        <w:rPr>
          <w:sz w:val="28"/>
          <w:szCs w:val="28"/>
        </w:rPr>
        <w:t>nd Outcomes or Accomplishments (there is no maximum length, if it is easier copy and paste).</w:t>
      </w:r>
    </w:p>
    <w:p w14:paraId="67BFB5CB" w14:textId="77777777" w:rsidR="0080338C" w:rsidRDefault="0080338C" w:rsidP="0096508F">
      <w:pPr>
        <w:keepNext/>
        <w:spacing w:line="240" w:lineRule="auto"/>
        <w:contextualSpacing/>
      </w:pPr>
    </w:p>
    <w:p w14:paraId="701CD034" w14:textId="77777777" w:rsidR="0080338C" w:rsidRDefault="0080338C" w:rsidP="0096508F">
      <w:pPr>
        <w:keepNext/>
        <w:spacing w:line="240" w:lineRule="auto"/>
        <w:contextualSpacing/>
      </w:pPr>
    </w:p>
    <w:p w14:paraId="024EAC4C" w14:textId="77777777" w:rsidR="0080338C" w:rsidRDefault="0080338C" w:rsidP="0096508F">
      <w:pPr>
        <w:keepNext/>
        <w:spacing w:line="240" w:lineRule="auto"/>
        <w:contextualSpacing/>
      </w:pPr>
    </w:p>
    <w:p w14:paraId="3E912974" w14:textId="77777777" w:rsidR="0080338C" w:rsidRDefault="0080338C" w:rsidP="0096508F">
      <w:pPr>
        <w:keepNext/>
        <w:spacing w:line="240" w:lineRule="auto"/>
        <w:contextualSpacing/>
      </w:pPr>
    </w:p>
    <w:p w14:paraId="51AA2BD3" w14:textId="77777777" w:rsidR="0080338C" w:rsidRDefault="0080338C" w:rsidP="0096508F">
      <w:pPr>
        <w:keepNext/>
        <w:spacing w:line="240" w:lineRule="auto"/>
        <w:contextualSpacing/>
      </w:pPr>
    </w:p>
    <w:p w14:paraId="69BCCB15" w14:textId="77777777" w:rsidR="0080338C" w:rsidRDefault="0080338C" w:rsidP="0096508F">
      <w:pPr>
        <w:keepNext/>
        <w:spacing w:line="240" w:lineRule="auto"/>
        <w:contextualSpacing/>
      </w:pPr>
    </w:p>
    <w:p w14:paraId="2D024656" w14:textId="77777777" w:rsidR="0080338C" w:rsidRDefault="0080338C" w:rsidP="0096508F">
      <w:pPr>
        <w:keepNext/>
        <w:spacing w:line="240" w:lineRule="auto"/>
        <w:contextualSpacing/>
      </w:pPr>
    </w:p>
    <w:p w14:paraId="7F990838" w14:textId="77777777" w:rsidR="0080338C" w:rsidRDefault="0080338C" w:rsidP="0096508F">
      <w:pPr>
        <w:keepNext/>
        <w:spacing w:line="240" w:lineRule="auto"/>
        <w:contextualSpacing/>
      </w:pPr>
    </w:p>
    <w:p w14:paraId="3DA98CD1" w14:textId="77777777" w:rsidR="0080338C" w:rsidRDefault="0080338C" w:rsidP="0096508F">
      <w:pPr>
        <w:keepNext/>
        <w:spacing w:line="240" w:lineRule="auto"/>
        <w:contextualSpacing/>
      </w:pPr>
    </w:p>
    <w:p w14:paraId="147FCB74" w14:textId="77777777" w:rsidR="0080338C" w:rsidRDefault="0080338C" w:rsidP="0096508F">
      <w:pPr>
        <w:keepNext/>
        <w:spacing w:line="240" w:lineRule="auto"/>
        <w:contextualSpacing/>
      </w:pPr>
    </w:p>
    <w:p w14:paraId="54624C2E" w14:textId="77777777" w:rsidR="0080338C" w:rsidRDefault="0080338C" w:rsidP="0096508F">
      <w:pPr>
        <w:keepNext/>
        <w:spacing w:line="240" w:lineRule="auto"/>
        <w:contextualSpacing/>
      </w:pPr>
    </w:p>
    <w:tbl>
      <w:tblPr>
        <w:tblStyle w:val="QTextTable"/>
        <w:tblW w:w="0" w:type="auto"/>
        <w:tblInd w:w="90" w:type="dxa"/>
        <w:tblLook w:val="07E0" w:firstRow="1" w:lastRow="1" w:firstColumn="1" w:lastColumn="1" w:noHBand="1" w:noVBand="1"/>
      </w:tblPr>
      <w:tblGrid>
        <w:gridCol w:w="3045"/>
        <w:gridCol w:w="3127"/>
        <w:gridCol w:w="3098"/>
      </w:tblGrid>
      <w:tr w:rsidR="0080338C" w14:paraId="2990EFC2" w14:textId="77777777" w:rsidTr="00851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13EE5E01" w14:textId="28F4D332" w:rsidR="0080338C" w:rsidRPr="00851760" w:rsidRDefault="0080338C" w:rsidP="0080338C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851760">
              <w:rPr>
                <w:color w:val="0D0D0D" w:themeColor="text1" w:themeTint="F2"/>
                <w:sz w:val="24"/>
                <w:szCs w:val="24"/>
              </w:rPr>
              <w:t xml:space="preserve">Tenure on Faculty Senate </w:t>
            </w:r>
            <w:r w:rsidRPr="00851760">
              <w:rPr>
                <w:b/>
                <w:bCs/>
                <w:color w:val="0D0D0D" w:themeColor="text1" w:themeTint="F2"/>
                <w:sz w:val="24"/>
                <w:szCs w:val="24"/>
              </w:rPr>
              <w:t>Subcommittees</w:t>
            </w:r>
            <w:r w:rsidRPr="00851760">
              <w:rPr>
                <w:color w:val="0D0D0D" w:themeColor="text1" w:themeTint="F2"/>
                <w:sz w:val="24"/>
                <w:szCs w:val="24"/>
              </w:rPr>
              <w:t xml:space="preserve"> or Working Groups</w:t>
            </w:r>
          </w:p>
        </w:tc>
        <w:tc>
          <w:tcPr>
            <w:tcW w:w="3127" w:type="dxa"/>
          </w:tcPr>
          <w:p w14:paraId="3A9915B8" w14:textId="348B08A8" w:rsidR="0080338C" w:rsidRPr="00851760" w:rsidRDefault="0080338C" w:rsidP="00D1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760">
              <w:rPr>
                <w:sz w:val="24"/>
                <w:szCs w:val="24"/>
              </w:rPr>
              <w:t xml:space="preserve">Name of Subcommittee or Working Group </w:t>
            </w:r>
          </w:p>
        </w:tc>
        <w:tc>
          <w:tcPr>
            <w:tcW w:w="3098" w:type="dxa"/>
          </w:tcPr>
          <w:p w14:paraId="1DE30704" w14:textId="00D7B59D" w:rsidR="0080338C" w:rsidRPr="00851760" w:rsidRDefault="0080338C" w:rsidP="00D1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760">
              <w:rPr>
                <w:sz w:val="24"/>
                <w:szCs w:val="24"/>
              </w:rPr>
              <w:t>Length of Service in years</w:t>
            </w:r>
          </w:p>
        </w:tc>
      </w:tr>
      <w:tr w:rsidR="0080338C" w14:paraId="5700E158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384AAE02" w14:textId="77777777" w:rsidR="0080338C" w:rsidRDefault="0080338C" w:rsidP="00D141F0">
            <w:pPr>
              <w:keepNext/>
            </w:pPr>
            <w:r>
              <w:t xml:space="preserve">Subcommittee 1 </w:t>
            </w:r>
          </w:p>
        </w:tc>
        <w:tc>
          <w:tcPr>
            <w:tcW w:w="3127" w:type="dxa"/>
          </w:tcPr>
          <w:p w14:paraId="240255F9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08A903BB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C" w14:paraId="6F76D4D0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57D1C096" w14:textId="77777777" w:rsidR="0080338C" w:rsidRDefault="0080338C" w:rsidP="00D141F0">
            <w:pPr>
              <w:keepNext/>
            </w:pPr>
            <w:r>
              <w:t xml:space="preserve">Subcommittee 2 </w:t>
            </w:r>
          </w:p>
        </w:tc>
        <w:tc>
          <w:tcPr>
            <w:tcW w:w="3127" w:type="dxa"/>
          </w:tcPr>
          <w:p w14:paraId="24D62F9B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47ED237A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C" w14:paraId="02EA4CEC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3CCF1311" w14:textId="77777777" w:rsidR="0080338C" w:rsidRDefault="0080338C" w:rsidP="00D141F0">
            <w:pPr>
              <w:keepNext/>
            </w:pPr>
            <w:r>
              <w:t xml:space="preserve">Subcommittee 3 </w:t>
            </w:r>
          </w:p>
        </w:tc>
        <w:tc>
          <w:tcPr>
            <w:tcW w:w="3127" w:type="dxa"/>
          </w:tcPr>
          <w:p w14:paraId="6F1B5567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06A855A5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C" w14:paraId="50ED05F8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7195B320" w14:textId="77777777" w:rsidR="0080338C" w:rsidRDefault="0080338C" w:rsidP="00D141F0">
            <w:pPr>
              <w:keepNext/>
            </w:pPr>
            <w:r>
              <w:t xml:space="preserve">Subcommittee 4 </w:t>
            </w:r>
          </w:p>
        </w:tc>
        <w:tc>
          <w:tcPr>
            <w:tcW w:w="3127" w:type="dxa"/>
          </w:tcPr>
          <w:p w14:paraId="1705D814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563F2EA3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C" w14:paraId="1923A60A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300AE45F" w14:textId="77777777" w:rsidR="0080338C" w:rsidRDefault="0080338C" w:rsidP="00D141F0">
            <w:pPr>
              <w:keepNext/>
            </w:pPr>
            <w:r>
              <w:t xml:space="preserve">Subcommittee 5 </w:t>
            </w:r>
          </w:p>
        </w:tc>
        <w:tc>
          <w:tcPr>
            <w:tcW w:w="3127" w:type="dxa"/>
          </w:tcPr>
          <w:p w14:paraId="2CE7CBDB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53846500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C" w14:paraId="47A68C3F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07A59CD6" w14:textId="77777777" w:rsidR="0080338C" w:rsidRDefault="0080338C" w:rsidP="00D141F0">
            <w:pPr>
              <w:keepNext/>
            </w:pPr>
            <w:r>
              <w:t xml:space="preserve">Subcommittee 6 </w:t>
            </w:r>
          </w:p>
        </w:tc>
        <w:tc>
          <w:tcPr>
            <w:tcW w:w="3127" w:type="dxa"/>
          </w:tcPr>
          <w:p w14:paraId="777E70FD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48C1A367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C" w14:paraId="1AA42D9F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5B5F20F4" w14:textId="77777777" w:rsidR="0080338C" w:rsidRDefault="0080338C" w:rsidP="00D141F0">
            <w:pPr>
              <w:keepNext/>
            </w:pPr>
            <w:r>
              <w:t xml:space="preserve">Subcommittee 7 </w:t>
            </w:r>
          </w:p>
        </w:tc>
        <w:tc>
          <w:tcPr>
            <w:tcW w:w="3127" w:type="dxa"/>
          </w:tcPr>
          <w:p w14:paraId="6B802933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2EB96D55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C" w14:paraId="48FABD96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2776FB23" w14:textId="77777777" w:rsidR="0080338C" w:rsidRDefault="0080338C" w:rsidP="00D141F0">
            <w:pPr>
              <w:keepNext/>
            </w:pPr>
            <w:r>
              <w:t xml:space="preserve">Subcommittee 8 </w:t>
            </w:r>
          </w:p>
        </w:tc>
        <w:tc>
          <w:tcPr>
            <w:tcW w:w="3127" w:type="dxa"/>
          </w:tcPr>
          <w:p w14:paraId="1A8D4768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38F92484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C" w14:paraId="6C5EE4CD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5647F0F8" w14:textId="77777777" w:rsidR="0080338C" w:rsidRDefault="0080338C" w:rsidP="00D141F0">
            <w:pPr>
              <w:keepNext/>
            </w:pPr>
            <w:r>
              <w:t xml:space="preserve">Subcommittee 9 </w:t>
            </w:r>
          </w:p>
        </w:tc>
        <w:tc>
          <w:tcPr>
            <w:tcW w:w="3127" w:type="dxa"/>
          </w:tcPr>
          <w:p w14:paraId="20F42CE4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526AF5A7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C" w14:paraId="67F78FD8" w14:textId="77777777" w:rsidTr="00851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14:paraId="0F7C8436" w14:textId="77777777" w:rsidR="0080338C" w:rsidRDefault="0080338C" w:rsidP="00D141F0">
            <w:pPr>
              <w:keepNext/>
            </w:pPr>
            <w:r>
              <w:t xml:space="preserve">Subcommittee 10 </w:t>
            </w:r>
          </w:p>
        </w:tc>
        <w:tc>
          <w:tcPr>
            <w:tcW w:w="3127" w:type="dxa"/>
          </w:tcPr>
          <w:p w14:paraId="36E8C949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1B7EBBCE" w14:textId="77777777" w:rsidR="0080338C" w:rsidRDefault="0080338C" w:rsidP="00D141F0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A64693" w14:textId="77777777" w:rsidR="0080338C" w:rsidRDefault="0080338C" w:rsidP="0096508F">
      <w:pPr>
        <w:keepNext/>
        <w:spacing w:line="240" w:lineRule="auto"/>
        <w:contextualSpacing/>
        <w:rPr>
          <w:sz w:val="24"/>
          <w:szCs w:val="24"/>
        </w:rPr>
      </w:pPr>
    </w:p>
    <w:p w14:paraId="62C7000E" w14:textId="77777777" w:rsidR="0080338C" w:rsidRDefault="0080338C" w:rsidP="0096508F">
      <w:pPr>
        <w:keepNext/>
        <w:spacing w:line="240" w:lineRule="auto"/>
        <w:contextualSpacing/>
        <w:rPr>
          <w:sz w:val="24"/>
          <w:szCs w:val="24"/>
        </w:rPr>
      </w:pPr>
    </w:p>
    <w:p w14:paraId="2FED11A1" w14:textId="134B979C" w:rsidR="0080338C" w:rsidRPr="0080338C" w:rsidRDefault="0080338C" w:rsidP="0080338C">
      <w:pPr>
        <w:keepNext/>
        <w:rPr>
          <w:sz w:val="28"/>
          <w:szCs w:val="28"/>
        </w:rPr>
      </w:pPr>
      <w:r w:rsidRPr="0080338C">
        <w:rPr>
          <w:sz w:val="28"/>
          <w:szCs w:val="28"/>
        </w:rPr>
        <w:t xml:space="preserve">List of projects or work done on </w:t>
      </w:r>
      <w:r w:rsidR="00054B4B">
        <w:rPr>
          <w:sz w:val="28"/>
          <w:szCs w:val="28"/>
        </w:rPr>
        <w:t xml:space="preserve">aforementioned </w:t>
      </w:r>
      <w:r w:rsidRPr="0080338C">
        <w:rPr>
          <w:b/>
          <w:sz w:val="28"/>
          <w:szCs w:val="28"/>
        </w:rPr>
        <w:t xml:space="preserve">Subcommittees </w:t>
      </w:r>
      <w:r w:rsidRPr="0080338C">
        <w:rPr>
          <w:sz w:val="28"/>
          <w:szCs w:val="28"/>
        </w:rPr>
        <w:t>and Outcomes or Accomplishments (there is no maximum length, if it is easier copy and paste).</w:t>
      </w:r>
    </w:p>
    <w:p w14:paraId="39107E6F" w14:textId="77777777" w:rsidR="0080338C" w:rsidRPr="0080338C" w:rsidRDefault="0080338C" w:rsidP="0080338C">
      <w:pPr>
        <w:keepNext/>
        <w:rPr>
          <w:sz w:val="28"/>
          <w:szCs w:val="28"/>
        </w:rPr>
      </w:pPr>
    </w:p>
    <w:p w14:paraId="34CA1678" w14:textId="5603EC13" w:rsidR="0080338C" w:rsidRDefault="0080338C" w:rsidP="0080338C">
      <w:pPr>
        <w:keepNext/>
        <w:rPr>
          <w:sz w:val="28"/>
          <w:szCs w:val="28"/>
        </w:rPr>
      </w:pPr>
      <w:r w:rsidRPr="0080338C">
        <w:rPr>
          <w:sz w:val="28"/>
          <w:szCs w:val="28"/>
        </w:rPr>
        <w:t>List of other work, activities, or participation outside structured committees or subcommittees</w:t>
      </w:r>
      <w:r w:rsidR="00054B4B">
        <w:rPr>
          <w:sz w:val="28"/>
          <w:szCs w:val="28"/>
        </w:rPr>
        <w:t>.</w:t>
      </w:r>
    </w:p>
    <w:p w14:paraId="488D6A31" w14:textId="77777777" w:rsidR="00054B4B" w:rsidRPr="0080338C" w:rsidRDefault="00054B4B" w:rsidP="0080338C">
      <w:pPr>
        <w:keepNext/>
        <w:rPr>
          <w:sz w:val="28"/>
          <w:szCs w:val="28"/>
        </w:rPr>
      </w:pPr>
    </w:p>
    <w:p w14:paraId="22479A09" w14:textId="3DCC6AB6" w:rsidR="0080338C" w:rsidRDefault="0080338C" w:rsidP="0080338C">
      <w:pPr>
        <w:keepNext/>
        <w:spacing w:line="240" w:lineRule="auto"/>
        <w:contextualSpacing/>
        <w:rPr>
          <w:sz w:val="28"/>
          <w:szCs w:val="28"/>
        </w:rPr>
      </w:pPr>
      <w:r w:rsidRPr="0080338C">
        <w:rPr>
          <w:sz w:val="28"/>
          <w:szCs w:val="28"/>
        </w:rPr>
        <w:t xml:space="preserve">List of roles or activities in which </w:t>
      </w:r>
      <w:r w:rsidRPr="0080338C">
        <w:rPr>
          <w:b/>
          <w:sz w:val="28"/>
          <w:szCs w:val="28"/>
        </w:rPr>
        <w:t xml:space="preserve">leadership </w:t>
      </w:r>
      <w:r w:rsidRPr="0080338C">
        <w:rPr>
          <w:sz w:val="28"/>
          <w:szCs w:val="28"/>
        </w:rPr>
        <w:t>was demonstrated</w:t>
      </w:r>
      <w:r w:rsidRPr="0080338C">
        <w:rPr>
          <w:sz w:val="28"/>
          <w:szCs w:val="28"/>
        </w:rPr>
        <w:t>.</w:t>
      </w:r>
    </w:p>
    <w:p w14:paraId="66C05897" w14:textId="77777777" w:rsidR="00054B4B" w:rsidRDefault="00054B4B" w:rsidP="0080338C">
      <w:pPr>
        <w:keepNext/>
        <w:spacing w:line="240" w:lineRule="auto"/>
        <w:contextualSpacing/>
        <w:rPr>
          <w:sz w:val="28"/>
          <w:szCs w:val="28"/>
        </w:rPr>
      </w:pPr>
    </w:p>
    <w:p w14:paraId="14F53C5E" w14:textId="77777777" w:rsidR="00054B4B" w:rsidRDefault="00054B4B" w:rsidP="0080338C">
      <w:pPr>
        <w:keepNext/>
        <w:spacing w:line="240" w:lineRule="auto"/>
        <w:contextualSpacing/>
        <w:rPr>
          <w:sz w:val="28"/>
          <w:szCs w:val="28"/>
        </w:rPr>
      </w:pPr>
    </w:p>
    <w:p w14:paraId="363FCDC2" w14:textId="668DF87D" w:rsidR="00054B4B" w:rsidRPr="0080338C" w:rsidRDefault="00054B4B" w:rsidP="0080338C">
      <w:pPr>
        <w:keepNext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Please submit one letter of nomination and two letters of support with this form to </w:t>
      </w:r>
      <w:hyperlink r:id="rId8" w:history="1">
        <w:r w:rsidRPr="00054B4B">
          <w:rPr>
            <w:rStyle w:val="Hyperlink"/>
            <w:b/>
            <w:bCs/>
            <w:i/>
            <w:iCs/>
            <w:color w:val="000000" w:themeColor="text1"/>
            <w:sz w:val="28"/>
            <w:szCs w:val="28"/>
          </w:rPr>
          <w:t>fsenate@central.uh.edu</w:t>
        </w:r>
      </w:hyperlink>
      <w:r w:rsidR="00BA2307">
        <w:rPr>
          <w:sz w:val="28"/>
          <w:szCs w:val="28"/>
        </w:rPr>
        <w:t xml:space="preserve"> by Monday, March 31, 2025, 5pm.</w:t>
      </w:r>
    </w:p>
    <w:sectPr w:rsidR="00054B4B" w:rsidRPr="0080338C" w:rsidSect="00E86360">
      <w:footerReference w:type="default" r:id="rId9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208E" w14:textId="77777777" w:rsidR="00000FCF" w:rsidRDefault="00000FCF" w:rsidP="00434C13">
      <w:pPr>
        <w:spacing w:after="0" w:line="240" w:lineRule="auto"/>
      </w:pPr>
      <w:r>
        <w:separator/>
      </w:r>
    </w:p>
  </w:endnote>
  <w:endnote w:type="continuationSeparator" w:id="0">
    <w:p w14:paraId="1ADF7D58" w14:textId="77777777" w:rsidR="00000FCF" w:rsidRDefault="00000FCF" w:rsidP="0043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875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C0052" w14:textId="49E22ABB" w:rsidR="00434C13" w:rsidRDefault="00434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D8C1E" w14:textId="77777777" w:rsidR="00434C13" w:rsidRDefault="00434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7B1A" w14:textId="77777777" w:rsidR="00000FCF" w:rsidRDefault="00000FCF" w:rsidP="00434C13">
      <w:pPr>
        <w:spacing w:after="0" w:line="240" w:lineRule="auto"/>
      </w:pPr>
      <w:r>
        <w:separator/>
      </w:r>
    </w:p>
  </w:footnote>
  <w:footnote w:type="continuationSeparator" w:id="0">
    <w:p w14:paraId="702F3EEA" w14:textId="77777777" w:rsidR="00000FCF" w:rsidRDefault="00000FCF" w:rsidP="00434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4572452">
    <w:abstractNumId w:val="1"/>
  </w:num>
  <w:num w:numId="2" w16cid:durableId="114820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F"/>
    <w:rsid w:val="00000FCF"/>
    <w:rsid w:val="00046F3B"/>
    <w:rsid w:val="00054B4B"/>
    <w:rsid w:val="0008486E"/>
    <w:rsid w:val="001027B5"/>
    <w:rsid w:val="001554AC"/>
    <w:rsid w:val="00223451"/>
    <w:rsid w:val="00306663"/>
    <w:rsid w:val="00373C08"/>
    <w:rsid w:val="003C08A1"/>
    <w:rsid w:val="004076F7"/>
    <w:rsid w:val="00434C13"/>
    <w:rsid w:val="004D63C0"/>
    <w:rsid w:val="004E35CA"/>
    <w:rsid w:val="00686938"/>
    <w:rsid w:val="00690595"/>
    <w:rsid w:val="00766567"/>
    <w:rsid w:val="0080338C"/>
    <w:rsid w:val="00851760"/>
    <w:rsid w:val="008C60C3"/>
    <w:rsid w:val="0096508F"/>
    <w:rsid w:val="009E3C7E"/>
    <w:rsid w:val="00B818F9"/>
    <w:rsid w:val="00BA2307"/>
    <w:rsid w:val="00C928C7"/>
    <w:rsid w:val="00CA1C7D"/>
    <w:rsid w:val="00D024E7"/>
    <w:rsid w:val="00D50EDD"/>
    <w:rsid w:val="00DE14B2"/>
    <w:rsid w:val="00E21DAB"/>
    <w:rsid w:val="00E8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34B1"/>
  <w15:chartTrackingRefBased/>
  <w15:docId w15:val="{35E93080-60B4-4F26-ADF8-65992084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08F"/>
    <w:rPr>
      <w:b/>
      <w:bCs/>
      <w:smallCaps/>
      <w:color w:val="0F4761" w:themeColor="accent1" w:themeShade="BF"/>
      <w:spacing w:val="5"/>
    </w:rPr>
  </w:style>
  <w:style w:type="numbering" w:customStyle="1" w:styleId="Singlepunch">
    <w:name w:val="Single punch"/>
    <w:rsid w:val="0096508F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8C60C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3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13"/>
  </w:style>
  <w:style w:type="paragraph" w:styleId="Footer">
    <w:name w:val="footer"/>
    <w:basedOn w:val="Normal"/>
    <w:link w:val="FooterChar"/>
    <w:uiPriority w:val="99"/>
    <w:unhideWhenUsed/>
    <w:rsid w:val="0043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13"/>
  </w:style>
  <w:style w:type="table" w:customStyle="1" w:styleId="QQuestionTable">
    <w:name w:val="QQuestionTable"/>
    <w:uiPriority w:val="99"/>
    <w:qFormat/>
    <w:rsid w:val="00434C13"/>
    <w:pPr>
      <w:spacing w:after="0" w:line="240" w:lineRule="auto"/>
      <w:jc w:val="center"/>
    </w:pPr>
    <w:rPr>
      <w:rFonts w:eastAsiaTheme="minorEastAsia"/>
      <w:kern w:val="0"/>
      <w14:ligatures w14:val="none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">
    <w:name w:val="QTextTable"/>
    <w:uiPriority w:val="99"/>
    <w:qFormat/>
    <w:rsid w:val="0080338C"/>
    <w:pPr>
      <w:spacing w:after="0" w:line="240" w:lineRule="auto"/>
      <w:jc w:val="center"/>
    </w:pPr>
    <w:rPr>
      <w:rFonts w:eastAsiaTheme="minorEastAsia"/>
      <w:kern w:val="0"/>
      <w14:ligatures w14:val="none"/>
    </w:r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54B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enate@central.u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enate@central.u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Morales</dc:creator>
  <cp:keywords/>
  <dc:description/>
  <cp:lastModifiedBy>Jeanette Morales</cp:lastModifiedBy>
  <cp:revision>24</cp:revision>
  <dcterms:created xsi:type="dcterms:W3CDTF">2025-02-13T20:45:00Z</dcterms:created>
  <dcterms:modified xsi:type="dcterms:W3CDTF">2025-02-13T21:54:00Z</dcterms:modified>
</cp:coreProperties>
</file>