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9ED" w:rsidRPr="004429ED" w:rsidRDefault="008F638D" w:rsidP="004005EF">
      <w:pPr>
        <w:pStyle w:val="Main"/>
        <w:numPr>
          <w:ilvl w:val="0"/>
          <w:numId w:val="0"/>
        </w:numPr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4005EF" w:rsidRPr="004429ED">
        <w:rPr>
          <w:rFonts w:ascii="Arial" w:hAnsi="Arial" w:cs="Arial"/>
          <w:b/>
          <w:sz w:val="22"/>
          <w:szCs w:val="22"/>
        </w:rPr>
        <w:t xml:space="preserve">SECTION </w:t>
      </w:r>
      <w:r w:rsidR="00157033">
        <w:rPr>
          <w:rFonts w:ascii="Arial" w:hAnsi="Arial" w:cs="Arial"/>
          <w:b/>
          <w:sz w:val="22"/>
          <w:szCs w:val="22"/>
        </w:rPr>
        <w:t>2</w:t>
      </w:r>
      <w:r w:rsidR="004429ED" w:rsidRPr="004429ED">
        <w:rPr>
          <w:rFonts w:ascii="Arial" w:hAnsi="Arial" w:cs="Arial"/>
          <w:b/>
          <w:sz w:val="22"/>
          <w:szCs w:val="22"/>
        </w:rPr>
        <w:t>6 27 23</w:t>
      </w:r>
    </w:p>
    <w:p w:rsidR="00591520" w:rsidRPr="004429ED" w:rsidRDefault="004005EF" w:rsidP="004005EF">
      <w:pPr>
        <w:pStyle w:val="Main"/>
        <w:numPr>
          <w:ilvl w:val="0"/>
          <w:numId w:val="0"/>
        </w:numPr>
        <w:ind w:left="720"/>
        <w:rPr>
          <w:rFonts w:ascii="Arial" w:hAnsi="Arial" w:cs="Arial"/>
          <w:b/>
          <w:sz w:val="22"/>
          <w:szCs w:val="22"/>
        </w:rPr>
      </w:pPr>
      <w:r w:rsidRPr="004429ED">
        <w:rPr>
          <w:rFonts w:ascii="Arial" w:hAnsi="Arial" w:cs="Arial"/>
          <w:b/>
          <w:sz w:val="22"/>
          <w:szCs w:val="22"/>
        </w:rPr>
        <w:t>AUDIO/VISUAL SYSTEM PROVISIONS</w:t>
      </w:r>
    </w:p>
    <w:p w:rsidR="00591520" w:rsidRPr="004429ED" w:rsidRDefault="004005EF" w:rsidP="004005EF">
      <w:pPr>
        <w:pStyle w:val="Main"/>
        <w:numPr>
          <w:ilvl w:val="0"/>
          <w:numId w:val="0"/>
        </w:numPr>
        <w:ind w:left="720"/>
        <w:rPr>
          <w:rFonts w:ascii="Arial" w:hAnsi="Arial" w:cs="Arial"/>
          <w:b/>
          <w:sz w:val="22"/>
          <w:szCs w:val="22"/>
        </w:rPr>
      </w:pPr>
      <w:r w:rsidRPr="004429ED">
        <w:rPr>
          <w:rFonts w:ascii="Arial" w:hAnsi="Arial" w:cs="Arial"/>
          <w:b/>
          <w:sz w:val="22"/>
          <w:szCs w:val="22"/>
        </w:rPr>
        <w:t>PART 1 - GENERAL</w:t>
      </w:r>
    </w:p>
    <w:p w:rsidR="00591520" w:rsidRPr="004429ED" w:rsidRDefault="004005EF">
      <w:pPr>
        <w:pStyle w:val="Heading1"/>
        <w:rPr>
          <w:rFonts w:ascii="Arial" w:hAnsi="Arial" w:cs="Arial"/>
          <w:sz w:val="22"/>
          <w:szCs w:val="22"/>
        </w:rPr>
      </w:pPr>
      <w:r w:rsidRPr="004429ED">
        <w:rPr>
          <w:rFonts w:ascii="Arial" w:hAnsi="Arial" w:cs="Arial"/>
          <w:sz w:val="22"/>
          <w:szCs w:val="22"/>
        </w:rPr>
        <w:t>RELATED DOCUMENTS:</w:t>
      </w:r>
    </w:p>
    <w:p w:rsidR="004005EF" w:rsidRPr="004429ED" w:rsidRDefault="004005EF" w:rsidP="004005EF">
      <w:pPr>
        <w:pStyle w:val="Heading4"/>
        <w:rPr>
          <w:rFonts w:ascii="Arial" w:hAnsi="Arial" w:cs="Arial"/>
          <w:sz w:val="22"/>
          <w:szCs w:val="22"/>
        </w:rPr>
      </w:pPr>
      <w:r w:rsidRPr="004429ED">
        <w:rPr>
          <w:rFonts w:ascii="Arial" w:hAnsi="Arial" w:cs="Arial"/>
          <w:sz w:val="22"/>
          <w:szCs w:val="22"/>
        </w:rPr>
        <w:t>The Conditions of the Contract and applicable requirements of Divisions 0 and 1 and Section 26 00 01, “Electrical General Provisions”, govern this Section.</w:t>
      </w:r>
    </w:p>
    <w:p w:rsidR="00591520" w:rsidRPr="004429ED" w:rsidRDefault="004005EF">
      <w:pPr>
        <w:pStyle w:val="Heading1"/>
        <w:rPr>
          <w:rFonts w:ascii="Arial" w:hAnsi="Arial" w:cs="Arial"/>
          <w:sz w:val="22"/>
          <w:szCs w:val="22"/>
        </w:rPr>
      </w:pPr>
      <w:r w:rsidRPr="004429ED">
        <w:rPr>
          <w:rFonts w:ascii="Arial" w:hAnsi="Arial" w:cs="Arial"/>
          <w:sz w:val="22"/>
          <w:szCs w:val="22"/>
        </w:rPr>
        <w:t>DESCRIPTION OF WORK:</w:t>
      </w:r>
    </w:p>
    <w:p w:rsidR="00591520" w:rsidRPr="004429ED" w:rsidRDefault="004429ED" w:rsidP="004005EF">
      <w:pPr>
        <w:pStyle w:val="Main"/>
        <w:numPr>
          <w:ilvl w:val="0"/>
          <w:numId w:val="0"/>
        </w:numPr>
        <w:ind w:left="720"/>
        <w:rPr>
          <w:rFonts w:ascii="Arial" w:hAnsi="Arial" w:cs="Arial"/>
          <w:b/>
          <w:caps/>
          <w:color w:val="FF0000"/>
          <w:sz w:val="22"/>
          <w:szCs w:val="22"/>
        </w:rPr>
      </w:pPr>
      <w:r w:rsidRPr="004429ED">
        <w:rPr>
          <w:rFonts w:ascii="Arial" w:hAnsi="Arial" w:cs="Arial"/>
          <w:b/>
          <w:color w:val="FF0000"/>
          <w:sz w:val="22"/>
          <w:szCs w:val="22"/>
        </w:rPr>
        <w:t>[VERIFY REQUIREMENTS]</w:t>
      </w:r>
    </w:p>
    <w:p w:rsidR="00591520" w:rsidRPr="004429ED" w:rsidRDefault="004005EF">
      <w:pPr>
        <w:pStyle w:val="Heading4"/>
        <w:rPr>
          <w:rFonts w:ascii="Arial" w:hAnsi="Arial" w:cs="Arial"/>
          <w:sz w:val="22"/>
          <w:szCs w:val="22"/>
        </w:rPr>
      </w:pPr>
      <w:r w:rsidRPr="00CE21E6">
        <w:rPr>
          <w:rFonts w:ascii="Arial" w:hAnsi="Arial" w:cs="Arial"/>
          <w:sz w:val="22"/>
          <w:szCs w:val="22"/>
          <w:u w:val="single"/>
        </w:rPr>
        <w:t>Work Included</w:t>
      </w:r>
      <w:r w:rsidRPr="004429ED">
        <w:rPr>
          <w:rFonts w:ascii="Arial" w:hAnsi="Arial" w:cs="Arial"/>
          <w:sz w:val="22"/>
          <w:szCs w:val="22"/>
        </w:rPr>
        <w:t>:  Provide audio/visual system rough-in work as shown, scheduled, and as required.</w:t>
      </w:r>
    </w:p>
    <w:p w:rsidR="00591520" w:rsidRPr="004429ED" w:rsidRDefault="004005EF">
      <w:pPr>
        <w:pStyle w:val="Heading4"/>
        <w:rPr>
          <w:rFonts w:ascii="Arial" w:hAnsi="Arial" w:cs="Arial"/>
          <w:sz w:val="22"/>
          <w:szCs w:val="22"/>
        </w:rPr>
      </w:pPr>
      <w:r w:rsidRPr="00CE21E6">
        <w:rPr>
          <w:rFonts w:ascii="Arial" w:hAnsi="Arial" w:cs="Arial"/>
          <w:sz w:val="22"/>
          <w:szCs w:val="22"/>
          <w:u w:val="single"/>
        </w:rPr>
        <w:t>Type</w:t>
      </w:r>
      <w:r w:rsidRPr="004429ED">
        <w:rPr>
          <w:rFonts w:ascii="Arial" w:hAnsi="Arial" w:cs="Arial"/>
          <w:sz w:val="22"/>
          <w:szCs w:val="22"/>
        </w:rPr>
        <w:t>:  Provide input power provisions and a complete box, sleeve, and raceway system for installation of audio/visual systems.</w:t>
      </w:r>
    </w:p>
    <w:p w:rsidR="00591520" w:rsidRPr="004429ED" w:rsidRDefault="004005EF">
      <w:pPr>
        <w:pStyle w:val="Heading4"/>
        <w:rPr>
          <w:rFonts w:ascii="Arial" w:hAnsi="Arial" w:cs="Arial"/>
          <w:sz w:val="22"/>
          <w:szCs w:val="22"/>
        </w:rPr>
      </w:pPr>
      <w:r w:rsidRPr="00CE21E6">
        <w:rPr>
          <w:rFonts w:ascii="Arial" w:hAnsi="Arial" w:cs="Arial"/>
          <w:sz w:val="22"/>
          <w:szCs w:val="22"/>
          <w:u w:val="single"/>
        </w:rPr>
        <w:t>Provisions</w:t>
      </w:r>
      <w:r w:rsidRPr="004429ED">
        <w:rPr>
          <w:rFonts w:ascii="Arial" w:hAnsi="Arial" w:cs="Arial"/>
          <w:sz w:val="22"/>
          <w:szCs w:val="22"/>
        </w:rPr>
        <w:t>:  Typical provisions will include, but not be limited to rough</w:t>
      </w:r>
      <w:r w:rsidR="004429ED">
        <w:rPr>
          <w:rFonts w:ascii="Arial" w:hAnsi="Arial" w:cs="Arial"/>
          <w:sz w:val="22"/>
          <w:szCs w:val="22"/>
        </w:rPr>
        <w:t>-</w:t>
      </w:r>
      <w:r w:rsidRPr="004429ED">
        <w:rPr>
          <w:rFonts w:ascii="Arial" w:hAnsi="Arial" w:cs="Arial"/>
          <w:sz w:val="22"/>
          <w:szCs w:val="22"/>
        </w:rPr>
        <w:t>in for equipment power, lighting control system interface, speakers, microphones, control equipment and similar devices.</w:t>
      </w:r>
    </w:p>
    <w:p w:rsidR="00591520" w:rsidRPr="004429ED" w:rsidRDefault="004005EF">
      <w:pPr>
        <w:pStyle w:val="Heading4"/>
        <w:rPr>
          <w:rFonts w:ascii="Arial" w:hAnsi="Arial" w:cs="Arial"/>
          <w:sz w:val="22"/>
          <w:szCs w:val="22"/>
        </w:rPr>
      </w:pPr>
      <w:r w:rsidRPr="00CE21E6">
        <w:rPr>
          <w:rFonts w:ascii="Arial" w:hAnsi="Arial" w:cs="Arial"/>
          <w:sz w:val="22"/>
          <w:szCs w:val="22"/>
          <w:u w:val="single"/>
        </w:rPr>
        <w:t>System Installation</w:t>
      </w:r>
      <w:r w:rsidRPr="004429ED">
        <w:rPr>
          <w:rFonts w:ascii="Arial" w:hAnsi="Arial" w:cs="Arial"/>
          <w:sz w:val="22"/>
          <w:szCs w:val="22"/>
        </w:rPr>
        <w:t xml:space="preserve">:  Audio/visual system equipment, racks, speakers, </w:t>
      </w:r>
      <w:r w:rsidR="004429ED" w:rsidRPr="004429ED">
        <w:rPr>
          <w:rFonts w:ascii="Arial" w:hAnsi="Arial" w:cs="Arial"/>
          <w:sz w:val="22"/>
          <w:szCs w:val="22"/>
        </w:rPr>
        <w:t>microphones</w:t>
      </w:r>
      <w:r w:rsidRPr="004429ED">
        <w:rPr>
          <w:rFonts w:ascii="Arial" w:hAnsi="Arial" w:cs="Arial"/>
          <w:sz w:val="22"/>
          <w:szCs w:val="22"/>
        </w:rPr>
        <w:t>, controls, wiring, connections and accessories will be provided</w:t>
      </w:r>
      <w:r w:rsidRPr="004429ED">
        <w:rPr>
          <w:rFonts w:ascii="Arial" w:hAnsi="Arial" w:cs="Arial"/>
          <w:b/>
          <w:sz w:val="22"/>
          <w:szCs w:val="22"/>
        </w:rPr>
        <w:t xml:space="preserve"> [under a separate contract] [under </w:t>
      </w:r>
      <w:r w:rsidR="004429ED" w:rsidRPr="004429ED">
        <w:rPr>
          <w:rFonts w:ascii="Arial" w:hAnsi="Arial" w:cs="Arial"/>
          <w:b/>
          <w:sz w:val="22"/>
          <w:szCs w:val="22"/>
        </w:rPr>
        <w:t xml:space="preserve">other </w:t>
      </w:r>
      <w:r w:rsidRPr="004429ED">
        <w:rPr>
          <w:rFonts w:ascii="Arial" w:hAnsi="Arial" w:cs="Arial"/>
          <w:b/>
          <w:sz w:val="22"/>
          <w:szCs w:val="22"/>
        </w:rPr>
        <w:t>Division</w:t>
      </w:r>
      <w:r w:rsidR="004429ED" w:rsidRPr="004429ED">
        <w:rPr>
          <w:rFonts w:ascii="Arial" w:hAnsi="Arial" w:cs="Arial"/>
          <w:b/>
          <w:sz w:val="22"/>
          <w:szCs w:val="22"/>
        </w:rPr>
        <w:t>s</w:t>
      </w:r>
      <w:r w:rsidRPr="004429ED">
        <w:rPr>
          <w:rFonts w:ascii="Arial" w:hAnsi="Arial" w:cs="Arial"/>
          <w:b/>
          <w:sz w:val="22"/>
          <w:szCs w:val="22"/>
        </w:rPr>
        <w:t>]</w:t>
      </w:r>
      <w:r w:rsidRPr="004429ED">
        <w:rPr>
          <w:rFonts w:ascii="Arial" w:hAnsi="Arial" w:cs="Arial"/>
          <w:sz w:val="22"/>
          <w:szCs w:val="22"/>
        </w:rPr>
        <w:t>.</w:t>
      </w:r>
    </w:p>
    <w:p w:rsidR="00591520" w:rsidRPr="004429ED" w:rsidRDefault="004005EF" w:rsidP="004005EF">
      <w:pPr>
        <w:pStyle w:val="Main"/>
        <w:numPr>
          <w:ilvl w:val="0"/>
          <w:numId w:val="0"/>
        </w:numPr>
        <w:ind w:left="720"/>
        <w:rPr>
          <w:rFonts w:ascii="Arial" w:hAnsi="Arial" w:cs="Arial"/>
          <w:b/>
          <w:sz w:val="22"/>
          <w:szCs w:val="22"/>
        </w:rPr>
      </w:pPr>
      <w:r w:rsidRPr="004429ED">
        <w:rPr>
          <w:rFonts w:ascii="Arial" w:hAnsi="Arial" w:cs="Arial"/>
          <w:b/>
          <w:sz w:val="22"/>
          <w:szCs w:val="22"/>
        </w:rPr>
        <w:t>PART 2 - PRODUCTS</w:t>
      </w:r>
    </w:p>
    <w:p w:rsidR="00591520" w:rsidRPr="004429ED" w:rsidRDefault="004005EF">
      <w:pPr>
        <w:pStyle w:val="Heading2"/>
        <w:rPr>
          <w:rFonts w:ascii="Arial" w:hAnsi="Arial" w:cs="Arial"/>
          <w:sz w:val="22"/>
          <w:szCs w:val="22"/>
        </w:rPr>
      </w:pPr>
      <w:r w:rsidRPr="004429ED">
        <w:rPr>
          <w:rFonts w:ascii="Arial" w:hAnsi="Arial" w:cs="Arial"/>
          <w:sz w:val="22"/>
          <w:szCs w:val="22"/>
        </w:rPr>
        <w:t>MATERIALS AND COMPONENTS:</w:t>
      </w:r>
    </w:p>
    <w:p w:rsidR="00591520" w:rsidRPr="004429ED" w:rsidRDefault="004005EF">
      <w:pPr>
        <w:pStyle w:val="Heading4"/>
        <w:rPr>
          <w:rFonts w:ascii="Arial" w:hAnsi="Arial" w:cs="Arial"/>
          <w:sz w:val="22"/>
          <w:szCs w:val="22"/>
        </w:rPr>
      </w:pPr>
      <w:r w:rsidRPr="00CE21E6">
        <w:rPr>
          <w:rFonts w:ascii="Arial" w:hAnsi="Arial" w:cs="Arial"/>
          <w:sz w:val="22"/>
          <w:szCs w:val="22"/>
          <w:u w:val="single"/>
        </w:rPr>
        <w:t>Raceways</w:t>
      </w:r>
      <w:r w:rsidRPr="004429ED">
        <w:rPr>
          <w:rFonts w:ascii="Arial" w:hAnsi="Arial" w:cs="Arial"/>
          <w:sz w:val="22"/>
          <w:szCs w:val="22"/>
        </w:rPr>
        <w:t xml:space="preserve">:  Provide audio/visual system raceway system as specified in Section </w:t>
      </w:r>
      <w:r w:rsidR="004429ED">
        <w:rPr>
          <w:rFonts w:ascii="Arial" w:hAnsi="Arial" w:cs="Arial"/>
          <w:sz w:val="22"/>
          <w:szCs w:val="22"/>
        </w:rPr>
        <w:t>26 50 01</w:t>
      </w:r>
      <w:r w:rsidRPr="004429ED">
        <w:rPr>
          <w:rFonts w:ascii="Arial" w:hAnsi="Arial" w:cs="Arial"/>
          <w:sz w:val="22"/>
          <w:szCs w:val="22"/>
        </w:rPr>
        <w:t>, "</w:t>
      </w:r>
      <w:r w:rsidR="004429ED">
        <w:rPr>
          <w:rFonts w:ascii="Arial" w:hAnsi="Arial" w:cs="Arial"/>
          <w:sz w:val="22"/>
          <w:szCs w:val="22"/>
        </w:rPr>
        <w:t xml:space="preserve">Electrical </w:t>
      </w:r>
      <w:r w:rsidRPr="004429ED">
        <w:rPr>
          <w:rFonts w:ascii="Arial" w:hAnsi="Arial" w:cs="Arial"/>
          <w:sz w:val="22"/>
          <w:szCs w:val="22"/>
        </w:rPr>
        <w:t xml:space="preserve">Basic Materials and Methods", Section </w:t>
      </w:r>
      <w:r w:rsidR="004429ED">
        <w:rPr>
          <w:rFonts w:ascii="Arial" w:hAnsi="Arial" w:cs="Arial"/>
          <w:sz w:val="22"/>
          <w:szCs w:val="22"/>
        </w:rPr>
        <w:t>26 05 33</w:t>
      </w:r>
      <w:r w:rsidRPr="004429ED">
        <w:rPr>
          <w:rFonts w:ascii="Arial" w:hAnsi="Arial" w:cs="Arial"/>
          <w:sz w:val="22"/>
          <w:szCs w:val="22"/>
        </w:rPr>
        <w:t xml:space="preserve">, "Electrical Raceways", and Section </w:t>
      </w:r>
      <w:r w:rsidR="004429ED">
        <w:rPr>
          <w:rFonts w:ascii="Arial" w:hAnsi="Arial" w:cs="Arial"/>
          <w:sz w:val="22"/>
          <w:szCs w:val="22"/>
        </w:rPr>
        <w:t>26 05 24</w:t>
      </w:r>
      <w:r w:rsidRPr="004429ED">
        <w:rPr>
          <w:rFonts w:ascii="Arial" w:hAnsi="Arial" w:cs="Arial"/>
          <w:sz w:val="22"/>
          <w:szCs w:val="22"/>
        </w:rPr>
        <w:t>, "Electrical Boxes".</w:t>
      </w:r>
    </w:p>
    <w:p w:rsidR="00591520" w:rsidRPr="004429ED" w:rsidRDefault="004005EF" w:rsidP="004005EF">
      <w:pPr>
        <w:pStyle w:val="Main"/>
        <w:numPr>
          <w:ilvl w:val="0"/>
          <w:numId w:val="0"/>
        </w:numPr>
        <w:ind w:left="720"/>
        <w:rPr>
          <w:rFonts w:ascii="Arial" w:hAnsi="Arial" w:cs="Arial"/>
          <w:b/>
          <w:sz w:val="22"/>
          <w:szCs w:val="22"/>
        </w:rPr>
      </w:pPr>
      <w:r w:rsidRPr="004429ED">
        <w:rPr>
          <w:rFonts w:ascii="Arial" w:hAnsi="Arial" w:cs="Arial"/>
          <w:b/>
          <w:sz w:val="22"/>
          <w:szCs w:val="22"/>
        </w:rPr>
        <w:t>PART 3 - EXECUTION</w:t>
      </w:r>
    </w:p>
    <w:p w:rsidR="00591520" w:rsidRPr="004429ED" w:rsidRDefault="004005EF">
      <w:pPr>
        <w:pStyle w:val="Heading3"/>
        <w:rPr>
          <w:rFonts w:ascii="Arial" w:hAnsi="Arial" w:cs="Arial"/>
          <w:sz w:val="22"/>
          <w:szCs w:val="22"/>
        </w:rPr>
      </w:pPr>
      <w:r w:rsidRPr="004429ED">
        <w:rPr>
          <w:rFonts w:ascii="Arial" w:hAnsi="Arial" w:cs="Arial"/>
          <w:sz w:val="22"/>
          <w:szCs w:val="22"/>
        </w:rPr>
        <w:t>INSTALLATION OF RACEWAY SYSTEM:</w:t>
      </w:r>
    </w:p>
    <w:p w:rsidR="00591520" w:rsidRPr="004429ED" w:rsidRDefault="004005EF">
      <w:pPr>
        <w:pStyle w:val="Heading4"/>
        <w:rPr>
          <w:rFonts w:ascii="Arial" w:hAnsi="Arial" w:cs="Arial"/>
          <w:sz w:val="22"/>
          <w:szCs w:val="22"/>
        </w:rPr>
      </w:pPr>
      <w:r w:rsidRPr="004429ED">
        <w:rPr>
          <w:rFonts w:ascii="Arial" w:hAnsi="Arial" w:cs="Arial"/>
          <w:sz w:val="22"/>
          <w:szCs w:val="22"/>
          <w:u w:val="single"/>
        </w:rPr>
        <w:t>General</w:t>
      </w:r>
      <w:r w:rsidRPr="004429ED">
        <w:rPr>
          <w:rFonts w:ascii="Arial" w:hAnsi="Arial" w:cs="Arial"/>
          <w:sz w:val="22"/>
          <w:szCs w:val="22"/>
        </w:rPr>
        <w:t xml:space="preserve">:  Refer to Section </w:t>
      </w:r>
      <w:r w:rsidR="004429ED">
        <w:rPr>
          <w:rFonts w:ascii="Arial" w:hAnsi="Arial" w:cs="Arial"/>
          <w:sz w:val="22"/>
          <w:szCs w:val="22"/>
        </w:rPr>
        <w:t>26 05 01</w:t>
      </w:r>
      <w:r w:rsidRPr="004429ED">
        <w:rPr>
          <w:rFonts w:ascii="Arial" w:hAnsi="Arial" w:cs="Arial"/>
          <w:sz w:val="22"/>
          <w:szCs w:val="22"/>
        </w:rPr>
        <w:t>, "</w:t>
      </w:r>
      <w:r w:rsidR="004429ED">
        <w:rPr>
          <w:rFonts w:ascii="Arial" w:hAnsi="Arial" w:cs="Arial"/>
          <w:sz w:val="22"/>
          <w:szCs w:val="22"/>
        </w:rPr>
        <w:t xml:space="preserve">Electrical </w:t>
      </w:r>
      <w:r w:rsidRPr="004429ED">
        <w:rPr>
          <w:rFonts w:ascii="Arial" w:hAnsi="Arial" w:cs="Arial"/>
          <w:sz w:val="22"/>
          <w:szCs w:val="22"/>
        </w:rPr>
        <w:t xml:space="preserve">Basic Materials and Methods", Section </w:t>
      </w:r>
      <w:r w:rsidR="004429ED">
        <w:rPr>
          <w:rFonts w:ascii="Arial" w:hAnsi="Arial" w:cs="Arial"/>
          <w:sz w:val="22"/>
          <w:szCs w:val="22"/>
        </w:rPr>
        <w:t>26 05 33</w:t>
      </w:r>
      <w:r w:rsidRPr="004429ED">
        <w:rPr>
          <w:rFonts w:ascii="Arial" w:hAnsi="Arial" w:cs="Arial"/>
          <w:sz w:val="22"/>
          <w:szCs w:val="22"/>
        </w:rPr>
        <w:t xml:space="preserve">, "Electrical Raceways", and Section </w:t>
      </w:r>
      <w:r w:rsidR="004429ED">
        <w:rPr>
          <w:rFonts w:ascii="Arial" w:hAnsi="Arial" w:cs="Arial"/>
          <w:sz w:val="22"/>
          <w:szCs w:val="22"/>
        </w:rPr>
        <w:t>26 05 34</w:t>
      </w:r>
      <w:r w:rsidRPr="004429ED">
        <w:rPr>
          <w:rFonts w:ascii="Arial" w:hAnsi="Arial" w:cs="Arial"/>
          <w:sz w:val="22"/>
          <w:szCs w:val="22"/>
        </w:rPr>
        <w:t>, "Electrical Boxes", for installation requirements of the raceway system.</w:t>
      </w:r>
    </w:p>
    <w:p w:rsidR="00591520" w:rsidRPr="004429ED" w:rsidRDefault="004005EF">
      <w:pPr>
        <w:pStyle w:val="Heading4"/>
        <w:rPr>
          <w:rFonts w:ascii="Arial" w:hAnsi="Arial" w:cs="Arial"/>
          <w:sz w:val="22"/>
          <w:szCs w:val="22"/>
        </w:rPr>
      </w:pPr>
      <w:r w:rsidRPr="004429ED">
        <w:rPr>
          <w:rFonts w:ascii="Arial" w:hAnsi="Arial" w:cs="Arial"/>
          <w:sz w:val="22"/>
          <w:szCs w:val="22"/>
          <w:u w:val="single"/>
        </w:rPr>
        <w:t>Sleeves</w:t>
      </w:r>
      <w:r w:rsidRPr="004429ED">
        <w:rPr>
          <w:rFonts w:ascii="Arial" w:hAnsi="Arial" w:cs="Arial"/>
          <w:sz w:val="22"/>
          <w:szCs w:val="22"/>
        </w:rPr>
        <w:t>:  In riser areas where sleeves are provided for cables through floors, pack sleeves with sufficient UL</w:t>
      </w:r>
      <w:r w:rsidR="004429ED" w:rsidRPr="004429ED">
        <w:rPr>
          <w:rFonts w:ascii="Arial" w:hAnsi="Arial" w:cs="Arial"/>
          <w:sz w:val="22"/>
          <w:szCs w:val="22"/>
        </w:rPr>
        <w:t>-</w:t>
      </w:r>
      <w:r w:rsidRPr="004429ED">
        <w:rPr>
          <w:rFonts w:ascii="Arial" w:hAnsi="Arial" w:cs="Arial"/>
          <w:sz w:val="22"/>
          <w:szCs w:val="22"/>
        </w:rPr>
        <w:t>listed fire safing insulation or foam to equal the rating of the floor after completion of cable installation.</w:t>
      </w:r>
    </w:p>
    <w:p w:rsidR="00591520" w:rsidRPr="004429ED" w:rsidRDefault="004005EF">
      <w:pPr>
        <w:pStyle w:val="Heading4"/>
        <w:rPr>
          <w:rFonts w:ascii="Arial" w:hAnsi="Arial" w:cs="Arial"/>
          <w:sz w:val="22"/>
          <w:szCs w:val="22"/>
        </w:rPr>
      </w:pPr>
      <w:r w:rsidRPr="004429ED">
        <w:rPr>
          <w:rFonts w:ascii="Arial" w:hAnsi="Arial" w:cs="Arial"/>
          <w:sz w:val="22"/>
          <w:szCs w:val="22"/>
          <w:u w:val="single"/>
        </w:rPr>
        <w:t>Receptacles</w:t>
      </w:r>
      <w:r w:rsidRPr="004429ED">
        <w:rPr>
          <w:rFonts w:ascii="Arial" w:hAnsi="Arial" w:cs="Arial"/>
          <w:sz w:val="22"/>
          <w:szCs w:val="22"/>
        </w:rPr>
        <w:t>:  Provide duplex or fourplex receptacles at audio/visual system equipment locations as shown.</w:t>
      </w:r>
    </w:p>
    <w:p w:rsidR="00591520" w:rsidRPr="004429ED" w:rsidRDefault="004005EF">
      <w:pPr>
        <w:pStyle w:val="Heading4"/>
        <w:rPr>
          <w:rFonts w:ascii="Arial" w:hAnsi="Arial" w:cs="Arial"/>
          <w:sz w:val="22"/>
          <w:szCs w:val="22"/>
        </w:rPr>
      </w:pPr>
      <w:r w:rsidRPr="004429ED">
        <w:rPr>
          <w:rFonts w:ascii="Arial" w:hAnsi="Arial" w:cs="Arial"/>
          <w:sz w:val="22"/>
          <w:szCs w:val="22"/>
          <w:u w:val="single"/>
        </w:rPr>
        <w:t>Misuse</w:t>
      </w:r>
      <w:r w:rsidRPr="004429ED">
        <w:rPr>
          <w:rFonts w:ascii="Arial" w:hAnsi="Arial" w:cs="Arial"/>
          <w:sz w:val="22"/>
          <w:szCs w:val="22"/>
        </w:rPr>
        <w:t>:  Do not use audio/visual system raceways for temporary construction power wiring.</w:t>
      </w:r>
    </w:p>
    <w:p w:rsidR="00591520" w:rsidRPr="004429ED" w:rsidRDefault="004005EF">
      <w:pPr>
        <w:pStyle w:val="Heading4"/>
        <w:rPr>
          <w:rFonts w:ascii="Arial" w:hAnsi="Arial" w:cs="Arial"/>
          <w:sz w:val="22"/>
          <w:szCs w:val="22"/>
        </w:rPr>
      </w:pPr>
      <w:r w:rsidRPr="004429ED">
        <w:rPr>
          <w:rFonts w:ascii="Arial" w:hAnsi="Arial" w:cs="Arial"/>
          <w:sz w:val="22"/>
          <w:szCs w:val="22"/>
          <w:u w:val="single"/>
        </w:rPr>
        <w:t>Pull Cords</w:t>
      </w:r>
      <w:r w:rsidRPr="004429ED">
        <w:rPr>
          <w:rFonts w:ascii="Arial" w:hAnsi="Arial" w:cs="Arial"/>
          <w:sz w:val="22"/>
          <w:szCs w:val="22"/>
        </w:rPr>
        <w:t>:  Provide a polypropylene pull cord in all audio/visual system conduits.</w:t>
      </w:r>
    </w:p>
    <w:p w:rsidR="00591520" w:rsidRPr="004429ED" w:rsidRDefault="004005EF">
      <w:pPr>
        <w:pStyle w:val="Heading4"/>
        <w:rPr>
          <w:rFonts w:ascii="Arial" w:hAnsi="Arial" w:cs="Arial"/>
          <w:sz w:val="22"/>
          <w:szCs w:val="22"/>
        </w:rPr>
      </w:pPr>
      <w:r w:rsidRPr="004429ED">
        <w:rPr>
          <w:rFonts w:ascii="Arial" w:hAnsi="Arial" w:cs="Arial"/>
          <w:sz w:val="22"/>
          <w:szCs w:val="22"/>
          <w:u w:val="single"/>
        </w:rPr>
        <w:t>Air Plenums</w:t>
      </w:r>
      <w:r w:rsidRPr="004429ED">
        <w:rPr>
          <w:rFonts w:ascii="Arial" w:hAnsi="Arial" w:cs="Arial"/>
          <w:sz w:val="22"/>
          <w:szCs w:val="22"/>
        </w:rPr>
        <w:t>:  All cable in return air plenums shall be installed in an approved raceway or shall be of a cable construction UL</w:t>
      </w:r>
      <w:r w:rsidR="004429ED" w:rsidRPr="004429ED">
        <w:rPr>
          <w:rFonts w:ascii="Arial" w:hAnsi="Arial" w:cs="Arial"/>
          <w:sz w:val="22"/>
          <w:szCs w:val="22"/>
        </w:rPr>
        <w:t>-</w:t>
      </w:r>
      <w:r w:rsidRPr="004429ED">
        <w:rPr>
          <w:rFonts w:ascii="Arial" w:hAnsi="Arial" w:cs="Arial"/>
          <w:sz w:val="22"/>
          <w:szCs w:val="22"/>
        </w:rPr>
        <w:t>approved for installation in air plenums.</w:t>
      </w:r>
      <w:r w:rsidR="006C7F51">
        <w:rPr>
          <w:rFonts w:ascii="Arial" w:hAnsi="Arial" w:cs="Arial"/>
          <w:sz w:val="22"/>
          <w:szCs w:val="22"/>
        </w:rPr>
        <w:t xml:space="preserve">  All tie-raps used with cables shall be </w:t>
      </w:r>
      <w:r w:rsidR="007B0460">
        <w:rPr>
          <w:rFonts w:ascii="Arial" w:hAnsi="Arial" w:cs="Arial"/>
          <w:sz w:val="22"/>
          <w:szCs w:val="22"/>
        </w:rPr>
        <w:t>plenum</w:t>
      </w:r>
      <w:r w:rsidR="006C7F51">
        <w:rPr>
          <w:rFonts w:ascii="Arial" w:hAnsi="Arial" w:cs="Arial"/>
          <w:sz w:val="22"/>
          <w:szCs w:val="22"/>
        </w:rPr>
        <w:t xml:space="preserve"> rated.</w:t>
      </w:r>
    </w:p>
    <w:p w:rsidR="00591520" w:rsidRPr="004429ED" w:rsidRDefault="004005EF">
      <w:pPr>
        <w:pStyle w:val="Heading4"/>
        <w:rPr>
          <w:rFonts w:ascii="Arial" w:hAnsi="Arial" w:cs="Arial"/>
          <w:sz w:val="22"/>
          <w:szCs w:val="22"/>
        </w:rPr>
      </w:pPr>
      <w:r w:rsidRPr="004429ED">
        <w:rPr>
          <w:rFonts w:ascii="Arial" w:hAnsi="Arial" w:cs="Arial"/>
          <w:sz w:val="22"/>
          <w:szCs w:val="22"/>
          <w:u w:val="single"/>
        </w:rPr>
        <w:t>Lighting Control System Interface</w:t>
      </w:r>
      <w:r w:rsidRPr="004429ED">
        <w:rPr>
          <w:rFonts w:ascii="Arial" w:hAnsi="Arial" w:cs="Arial"/>
          <w:sz w:val="22"/>
          <w:szCs w:val="22"/>
        </w:rPr>
        <w:t>:  Lighting control relays and wiring shall be provided for interface with audio/visual systems.</w:t>
      </w:r>
    </w:p>
    <w:p w:rsidR="00591520" w:rsidRPr="004429ED" w:rsidRDefault="004005EF">
      <w:pPr>
        <w:pStyle w:val="Heading3"/>
        <w:rPr>
          <w:rFonts w:ascii="Arial" w:hAnsi="Arial" w:cs="Arial"/>
          <w:sz w:val="22"/>
          <w:szCs w:val="22"/>
        </w:rPr>
      </w:pPr>
      <w:r w:rsidRPr="004429ED">
        <w:rPr>
          <w:rFonts w:ascii="Arial" w:hAnsi="Arial" w:cs="Arial"/>
          <w:sz w:val="22"/>
          <w:szCs w:val="22"/>
        </w:rPr>
        <w:t>COORDINATION:</w:t>
      </w:r>
    </w:p>
    <w:p w:rsidR="00591520" w:rsidRPr="004429ED" w:rsidRDefault="004005EF">
      <w:pPr>
        <w:pStyle w:val="Heading4"/>
        <w:rPr>
          <w:rFonts w:ascii="Arial" w:hAnsi="Arial" w:cs="Arial"/>
          <w:sz w:val="22"/>
          <w:szCs w:val="22"/>
        </w:rPr>
      </w:pPr>
      <w:r w:rsidRPr="004429ED">
        <w:rPr>
          <w:rFonts w:ascii="Arial" w:hAnsi="Arial" w:cs="Arial"/>
          <w:sz w:val="22"/>
          <w:szCs w:val="22"/>
        </w:rPr>
        <w:lastRenderedPageBreak/>
        <w:t>Prior to installation of the audio/visual system provisions, coordinate required provisions with the audio/visual system vendor/installer selected for the project.  Where conduit and junction box provisions are significantly different from those shown on the Drawings, notify the Architect/Engineer in writing of the requirements.  Where minor modifications to provisions are required, they shall be made at no additional cost as a matter of job coordination.</w:t>
      </w:r>
    </w:p>
    <w:p w:rsidR="00591520" w:rsidRPr="004429ED" w:rsidRDefault="004005EF">
      <w:pPr>
        <w:pStyle w:val="Heading3"/>
        <w:rPr>
          <w:rFonts w:ascii="Arial" w:hAnsi="Arial" w:cs="Arial"/>
          <w:sz w:val="22"/>
          <w:szCs w:val="22"/>
        </w:rPr>
      </w:pPr>
      <w:r w:rsidRPr="004429ED">
        <w:rPr>
          <w:rFonts w:ascii="Arial" w:hAnsi="Arial" w:cs="Arial"/>
          <w:sz w:val="22"/>
          <w:szCs w:val="22"/>
        </w:rPr>
        <w:t>IDENTIFICATION:</w:t>
      </w:r>
    </w:p>
    <w:p w:rsidR="00591520" w:rsidRPr="004429ED" w:rsidRDefault="004005EF">
      <w:pPr>
        <w:pStyle w:val="Heading4"/>
        <w:rPr>
          <w:rFonts w:ascii="Arial" w:hAnsi="Arial" w:cs="Arial"/>
          <w:sz w:val="22"/>
          <w:szCs w:val="22"/>
        </w:rPr>
      </w:pPr>
      <w:r w:rsidRPr="004429ED">
        <w:rPr>
          <w:rFonts w:ascii="Arial" w:hAnsi="Arial" w:cs="Arial"/>
          <w:sz w:val="22"/>
          <w:szCs w:val="22"/>
        </w:rPr>
        <w:t xml:space="preserve">Refer to Section </w:t>
      </w:r>
      <w:r w:rsidR="004429ED" w:rsidRPr="004429ED">
        <w:rPr>
          <w:rFonts w:ascii="Arial" w:hAnsi="Arial" w:cs="Arial"/>
          <w:sz w:val="22"/>
          <w:szCs w:val="22"/>
        </w:rPr>
        <w:t>26 05 01</w:t>
      </w:r>
      <w:r w:rsidRPr="004429ED">
        <w:rPr>
          <w:rFonts w:ascii="Arial" w:hAnsi="Arial" w:cs="Arial"/>
          <w:sz w:val="22"/>
          <w:szCs w:val="22"/>
        </w:rPr>
        <w:t>, "</w:t>
      </w:r>
      <w:r w:rsidR="004429ED" w:rsidRPr="004429ED">
        <w:rPr>
          <w:rFonts w:ascii="Arial" w:hAnsi="Arial" w:cs="Arial"/>
          <w:sz w:val="22"/>
          <w:szCs w:val="22"/>
        </w:rPr>
        <w:t xml:space="preserve">Electrical </w:t>
      </w:r>
      <w:r w:rsidRPr="004429ED">
        <w:rPr>
          <w:rFonts w:ascii="Arial" w:hAnsi="Arial" w:cs="Arial"/>
          <w:sz w:val="22"/>
          <w:szCs w:val="22"/>
        </w:rPr>
        <w:t>Basic Materials and Methods", for nameplates, identification and warning signs.</w:t>
      </w:r>
    </w:p>
    <w:p w:rsidR="00591520" w:rsidRPr="004429ED" w:rsidRDefault="004005EF">
      <w:pPr>
        <w:pStyle w:val="Heading4"/>
        <w:rPr>
          <w:rFonts w:ascii="Arial" w:hAnsi="Arial" w:cs="Arial"/>
          <w:sz w:val="22"/>
          <w:szCs w:val="22"/>
        </w:rPr>
      </w:pPr>
      <w:r w:rsidRPr="004429ED">
        <w:rPr>
          <w:rFonts w:ascii="Arial" w:hAnsi="Arial" w:cs="Arial"/>
          <w:sz w:val="22"/>
          <w:szCs w:val="22"/>
        </w:rPr>
        <w:t>All audio/visual system provisions shall be clearly identified to indicate their intended use.  Identification in finished areas shall be concealed inside boxes.</w:t>
      </w:r>
    </w:p>
    <w:p w:rsidR="00591520" w:rsidRPr="004429ED" w:rsidRDefault="004005EF" w:rsidP="004005EF">
      <w:pPr>
        <w:pStyle w:val="Main"/>
        <w:numPr>
          <w:ilvl w:val="0"/>
          <w:numId w:val="0"/>
        </w:numPr>
        <w:ind w:left="720"/>
        <w:rPr>
          <w:rFonts w:ascii="Arial" w:hAnsi="Arial" w:cs="Arial"/>
          <w:b/>
          <w:sz w:val="22"/>
          <w:szCs w:val="22"/>
        </w:rPr>
      </w:pPr>
      <w:r w:rsidRPr="004429ED">
        <w:rPr>
          <w:rFonts w:ascii="Arial" w:hAnsi="Arial" w:cs="Arial"/>
          <w:b/>
          <w:sz w:val="22"/>
          <w:szCs w:val="22"/>
        </w:rPr>
        <w:t xml:space="preserve">END OF SECTION </w:t>
      </w:r>
      <w:r w:rsidR="004429ED" w:rsidRPr="004429ED">
        <w:rPr>
          <w:rFonts w:ascii="Arial" w:hAnsi="Arial" w:cs="Arial"/>
          <w:b/>
          <w:sz w:val="22"/>
          <w:szCs w:val="22"/>
        </w:rPr>
        <w:t>26 27 23</w:t>
      </w:r>
    </w:p>
    <w:sectPr w:rsidR="00591520" w:rsidRPr="004429ED" w:rsidSect="003F79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2240" w:h="15840"/>
      <w:pgMar w:top="1530" w:right="1152" w:bottom="1440" w:left="1267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F44" w:rsidRDefault="00451F44" w:rsidP="00CE21E6">
      <w:r>
        <w:separator/>
      </w:r>
    </w:p>
  </w:endnote>
  <w:endnote w:type="continuationSeparator" w:id="0">
    <w:p w:rsidR="00451F44" w:rsidRDefault="00451F44" w:rsidP="00CE2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1E6" w:rsidRDefault="00CE21E6">
    <w:pPr>
      <w:pStyle w:val="Footer"/>
      <w:tabs>
        <w:tab w:val="clear" w:pos="8640"/>
        <w:tab w:val="right" w:pos="9810"/>
      </w:tabs>
      <w:rPr>
        <w:sz w:val="24"/>
      </w:rPr>
    </w:pPr>
  </w:p>
  <w:p w:rsidR="00CE21E6" w:rsidRDefault="00CE21E6">
    <w:pPr>
      <w:pStyle w:val="Footer"/>
      <w:tabs>
        <w:tab w:val="clear" w:pos="8640"/>
        <w:tab w:val="right" w:pos="9810"/>
      </w:tabs>
      <w:rPr>
        <w:sz w:val="24"/>
      </w:rPr>
    </w:pPr>
    <w:r>
      <w:rPr>
        <w:sz w:val="24"/>
      </w:rPr>
      <w:t>SECTION 16004 - ELECTRICAL SCOPE OF WORK</w:t>
    </w:r>
    <w:r>
      <w:rPr>
        <w:sz w:val="24"/>
      </w:rPr>
      <w:tab/>
      <w:t>16004-</w:t>
    </w:r>
    <w:r w:rsidR="00F14AD4">
      <w:rPr>
        <w:sz w:val="24"/>
      </w:rPr>
      <w:fldChar w:fldCharType="begin"/>
    </w:r>
    <w:r>
      <w:rPr>
        <w:sz w:val="24"/>
      </w:rPr>
      <w:instrText xml:space="preserve"> PAGE </w:instrText>
    </w:r>
    <w:r w:rsidR="00F14AD4">
      <w:rPr>
        <w:sz w:val="24"/>
      </w:rPr>
      <w:fldChar w:fldCharType="separate"/>
    </w:r>
    <w:r>
      <w:rPr>
        <w:sz w:val="24"/>
      </w:rPr>
      <w:t>4</w:t>
    </w:r>
    <w:r w:rsidR="00F14AD4"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1E6" w:rsidRPr="004429ED" w:rsidRDefault="00CE21E6">
    <w:pPr>
      <w:pStyle w:val="Footer"/>
      <w:tabs>
        <w:tab w:val="clear" w:pos="8640"/>
        <w:tab w:val="right" w:pos="9810"/>
      </w:tabs>
      <w:rPr>
        <w:rFonts w:ascii="Arial" w:hAnsi="Arial" w:cs="Arial"/>
        <w:sz w:val="22"/>
        <w:szCs w:val="22"/>
      </w:rPr>
    </w:pPr>
  </w:p>
  <w:p w:rsidR="000C1E12" w:rsidRPr="000C1E12" w:rsidRDefault="000C1E12" w:rsidP="000C1E12">
    <w:pPr>
      <w:pStyle w:val="Footer"/>
      <w:rPr>
        <w:rFonts w:asciiTheme="minorHAnsi" w:hAnsiTheme="minorHAnsi"/>
      </w:rPr>
    </w:pPr>
    <w:r w:rsidRPr="000C1E12">
      <w:rPr>
        <w:rFonts w:asciiTheme="minorHAnsi" w:hAnsiTheme="minorHAnsi"/>
      </w:rPr>
      <w:t>AE Project Number:</w:t>
    </w:r>
    <w:r w:rsidRPr="000C1E12">
      <w:rPr>
        <w:rFonts w:asciiTheme="minorHAnsi" w:hAnsiTheme="minorHAnsi"/>
      </w:rPr>
      <w:tab/>
    </w:r>
    <w:r>
      <w:rPr>
        <w:rFonts w:asciiTheme="minorHAnsi" w:hAnsiTheme="minorHAnsi"/>
      </w:rPr>
      <w:t>Audio/Visual System Provisions</w:t>
    </w:r>
    <w:r w:rsidRPr="000C1E12">
      <w:rPr>
        <w:rFonts w:asciiTheme="minorHAnsi" w:hAnsiTheme="minorHAnsi"/>
      </w:rPr>
      <w:tab/>
    </w:r>
    <w:r>
      <w:rPr>
        <w:rFonts w:asciiTheme="minorHAnsi" w:hAnsiTheme="minorHAnsi"/>
      </w:rPr>
      <w:t>26 27 23</w:t>
    </w:r>
    <w:r w:rsidRPr="000C1E12">
      <w:rPr>
        <w:rFonts w:asciiTheme="minorHAnsi" w:hAnsiTheme="minorHAnsi"/>
      </w:rPr>
      <w:t xml:space="preserve"> – </w:t>
    </w:r>
    <w:r w:rsidRPr="000C1E12">
      <w:rPr>
        <w:rFonts w:asciiTheme="minorHAnsi" w:hAnsiTheme="minorHAnsi"/>
      </w:rPr>
      <w:fldChar w:fldCharType="begin"/>
    </w:r>
    <w:r w:rsidRPr="000C1E12">
      <w:rPr>
        <w:rFonts w:asciiTheme="minorHAnsi" w:hAnsiTheme="minorHAnsi"/>
      </w:rPr>
      <w:instrText xml:space="preserve"> PAGE   \* MERGEFORMAT </w:instrText>
    </w:r>
    <w:r w:rsidRPr="000C1E12">
      <w:rPr>
        <w:rFonts w:asciiTheme="minorHAnsi" w:hAnsiTheme="minorHAnsi"/>
      </w:rPr>
      <w:fldChar w:fldCharType="separate"/>
    </w:r>
    <w:r w:rsidR="00EA665A">
      <w:rPr>
        <w:rFonts w:asciiTheme="minorHAnsi" w:hAnsiTheme="minorHAnsi"/>
        <w:noProof/>
      </w:rPr>
      <w:t>1</w:t>
    </w:r>
    <w:r w:rsidRPr="000C1E12">
      <w:rPr>
        <w:rFonts w:asciiTheme="minorHAnsi" w:hAnsiTheme="minorHAnsi"/>
      </w:rPr>
      <w:fldChar w:fldCharType="end"/>
    </w:r>
  </w:p>
  <w:p w:rsidR="00CE21E6" w:rsidRPr="003F7985" w:rsidRDefault="000C1E12" w:rsidP="003F7985">
    <w:pPr>
      <w:pStyle w:val="Footer"/>
      <w:rPr>
        <w:rFonts w:asciiTheme="minorHAnsi" w:hAnsiTheme="minorHAnsi"/>
      </w:rPr>
    </w:pPr>
    <w:r w:rsidRPr="000C1E12">
      <w:rPr>
        <w:rFonts w:asciiTheme="minorHAnsi" w:hAnsiTheme="minorHAnsi"/>
      </w:rPr>
      <w:t>Revision Date:</w:t>
    </w:r>
    <w:r w:rsidR="003F7985">
      <w:rPr>
        <w:rFonts w:asciiTheme="minorHAnsi" w:hAnsiTheme="minorHAnsi"/>
      </w:rPr>
      <w:t xml:space="preserve"> </w:t>
    </w:r>
    <w:r w:rsidR="00EA665A" w:rsidRPr="00B318D3">
      <w:rPr>
        <w:rFonts w:ascii="Calibri" w:hAnsi="Calibri"/>
      </w:rPr>
      <w:t>01/29/2018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65A" w:rsidRDefault="00EA66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F44" w:rsidRDefault="00451F44" w:rsidP="00CE21E6">
      <w:r>
        <w:separator/>
      </w:r>
    </w:p>
  </w:footnote>
  <w:footnote w:type="continuationSeparator" w:id="0">
    <w:p w:rsidR="00451F44" w:rsidRDefault="00451F44" w:rsidP="00CE21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1E6" w:rsidRDefault="00CE21E6">
    <w:pPr>
      <w:tabs>
        <w:tab w:val="right" w:pos="9810"/>
      </w:tabs>
      <w:spacing w:line="200" w:lineRule="exact"/>
    </w:pPr>
    <w:r>
      <w:t>[Project Name]</w:t>
    </w:r>
    <w:r>
      <w:tab/>
    </w:r>
    <w:r w:rsidR="00546555">
      <w:fldChar w:fldCharType="begin"/>
    </w:r>
    <w:r w:rsidR="00546555">
      <w:instrText xml:space="preserve"> TIME \@ "MMMM d, yyyy" </w:instrText>
    </w:r>
    <w:r w:rsidR="00546555">
      <w:fldChar w:fldCharType="separate"/>
    </w:r>
    <w:r w:rsidR="00EA665A">
      <w:rPr>
        <w:noProof/>
      </w:rPr>
      <w:t>February 14, 2019</w:t>
    </w:r>
    <w:r w:rsidR="00546555">
      <w:rPr>
        <w:noProof/>
      </w:rPr>
      <w:fldChar w:fldCharType="end"/>
    </w:r>
    <w:r>
      <w:br/>
      <w:t>[Project Number]</w:t>
    </w:r>
    <w:r>
      <w:br/>
      <w:t>[Project Location]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E12" w:rsidRPr="000C1E12" w:rsidRDefault="000C1E12" w:rsidP="000C1E12">
    <w:pPr>
      <w:pStyle w:val="Header"/>
      <w:rPr>
        <w:rFonts w:asciiTheme="minorHAnsi" w:hAnsiTheme="minorHAnsi"/>
      </w:rPr>
    </w:pPr>
    <w:r w:rsidRPr="000C1E12">
      <w:rPr>
        <w:rFonts w:asciiTheme="minorHAnsi" w:hAnsiTheme="minorHAnsi"/>
      </w:rPr>
      <w:t>University of Houston</w:t>
    </w:r>
    <w:r w:rsidR="003F7985">
      <w:rPr>
        <w:rFonts w:asciiTheme="minorHAnsi" w:hAnsiTheme="minorHAnsi"/>
      </w:rPr>
      <w:t xml:space="preserve"> Master Construction Specifications</w:t>
    </w:r>
  </w:p>
  <w:p w:rsidR="000C1E12" w:rsidRPr="000C1E12" w:rsidRDefault="003F7985" w:rsidP="000C1E12">
    <w:pPr>
      <w:pStyle w:val="Header"/>
      <w:rPr>
        <w:rFonts w:asciiTheme="minorHAnsi" w:hAnsiTheme="minorHAnsi"/>
      </w:rPr>
    </w:pPr>
    <w:r>
      <w:rPr>
        <w:rFonts w:asciiTheme="minorHAnsi" w:hAnsiTheme="minorHAnsi"/>
      </w:rPr>
      <w:t xml:space="preserve">Insert </w:t>
    </w:r>
    <w:r w:rsidR="000C1E12" w:rsidRPr="000C1E12">
      <w:rPr>
        <w:rFonts w:asciiTheme="minorHAnsi" w:hAnsiTheme="minorHAnsi"/>
      </w:rPr>
      <w:t>Project Name</w:t>
    </w:r>
  </w:p>
  <w:p w:rsidR="00CE21E6" w:rsidRPr="000C1E12" w:rsidRDefault="00CE21E6" w:rsidP="000C1E12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65A" w:rsidRDefault="00EA66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5A6AE6A2"/>
    <w:lvl w:ilvl="0">
      <w:start w:val="1"/>
      <w:numFmt w:val="decimal"/>
      <w:pStyle w:val="Heading1"/>
      <w:lvlText w:val="1.%1"/>
      <w:legacy w:legacy="1" w:legacySpace="0" w:legacyIndent="0"/>
      <w:lvlJc w:val="left"/>
      <w:pPr>
        <w:ind w:left="72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numFmt w:val="decimal"/>
      <w:pStyle w:val="Heading2"/>
      <w:lvlText w:val="2.%2"/>
      <w:legacy w:legacy="1" w:legacySpace="0" w:legacyIndent="0"/>
      <w:lvlJc w:val="left"/>
      <w:pPr>
        <w:ind w:left="72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numFmt w:val="decimal"/>
      <w:pStyle w:val="Heading3"/>
      <w:lvlText w:val="3.%3"/>
      <w:legacy w:legacy="1" w:legacySpace="0" w:legacyIndent="432"/>
      <w:lvlJc w:val="left"/>
      <w:pPr>
        <w:ind w:left="720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upperLetter"/>
      <w:pStyle w:val="Heading4"/>
      <w:lvlText w:val="%4."/>
      <w:legacy w:legacy="1" w:legacySpace="0" w:legacyIndent="288"/>
      <w:lvlJc w:val="left"/>
      <w:pPr>
        <w:ind w:left="720" w:hanging="288"/>
      </w:pPr>
    </w:lvl>
    <w:lvl w:ilvl="4">
      <w:start w:val="1"/>
      <w:numFmt w:val="decimal"/>
      <w:pStyle w:val="Heading5"/>
      <w:lvlText w:val="%5."/>
      <w:legacy w:legacy="1" w:legacySpace="0" w:legacyIndent="288"/>
      <w:lvlJc w:val="left"/>
      <w:pPr>
        <w:ind w:left="1170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5">
      <w:start w:val="1"/>
      <w:numFmt w:val="lowerLetter"/>
      <w:pStyle w:val="Heading6"/>
      <w:lvlText w:val="%6."/>
      <w:legacy w:legacy="1" w:legacySpace="0" w:legacyIndent="288"/>
      <w:lvlJc w:val="left"/>
      <w:pPr>
        <w:ind w:left="1530" w:hanging="288"/>
      </w:pPr>
    </w:lvl>
    <w:lvl w:ilvl="6">
      <w:start w:val="1"/>
      <w:numFmt w:val="decimal"/>
      <w:pStyle w:val="Heading7"/>
      <w:lvlText w:val="%7)"/>
      <w:legacy w:legacy="1" w:legacySpace="0" w:legacyIndent="288"/>
      <w:lvlJc w:val="left"/>
      <w:pPr>
        <w:ind w:left="1584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7">
      <w:start w:val="1"/>
      <w:numFmt w:val="lowerLetter"/>
      <w:pStyle w:val="Heading8"/>
      <w:lvlText w:val="%8)"/>
      <w:legacy w:legacy="1" w:legacySpace="0" w:legacyIndent="288"/>
      <w:lvlJc w:val="left"/>
      <w:pPr>
        <w:ind w:left="1872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8">
      <w:start w:val="1"/>
      <w:numFmt w:val="decimal"/>
      <w:pStyle w:val="Heading9"/>
      <w:lvlText w:val="(%9)"/>
      <w:legacy w:legacy="1" w:legacySpace="0" w:legacyIndent="288"/>
      <w:lvlJc w:val="left"/>
      <w:pPr>
        <w:ind w:left="2160" w:hanging="288"/>
      </w:pPr>
      <w:rPr>
        <w:rFonts w:ascii="Times New Roman" w:hAnsi="Times New Roman" w:cs="Times New Roman" w:hint="default"/>
        <w:b w:val="0"/>
        <w:i w:val="0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5EF"/>
    <w:rsid w:val="000643CB"/>
    <w:rsid w:val="000C1E12"/>
    <w:rsid w:val="001178CD"/>
    <w:rsid w:val="00157033"/>
    <w:rsid w:val="001B4DC5"/>
    <w:rsid w:val="00272ACF"/>
    <w:rsid w:val="003F7985"/>
    <w:rsid w:val="004005EF"/>
    <w:rsid w:val="004429ED"/>
    <w:rsid w:val="00447764"/>
    <w:rsid w:val="00451F44"/>
    <w:rsid w:val="004F4964"/>
    <w:rsid w:val="00546555"/>
    <w:rsid w:val="00591520"/>
    <w:rsid w:val="006B00F1"/>
    <w:rsid w:val="006C7F51"/>
    <w:rsid w:val="00710B2C"/>
    <w:rsid w:val="007B0460"/>
    <w:rsid w:val="008F638D"/>
    <w:rsid w:val="009745BC"/>
    <w:rsid w:val="00AC26AB"/>
    <w:rsid w:val="00AC66F8"/>
    <w:rsid w:val="00B35B4A"/>
    <w:rsid w:val="00CE21E6"/>
    <w:rsid w:val="00EA665A"/>
    <w:rsid w:val="00F1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21C56E1-64E3-4F41-9366-B89051A8A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20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591520"/>
    <w:pPr>
      <w:numPr>
        <w:numId w:val="1"/>
      </w:numPr>
      <w:tabs>
        <w:tab w:val="left" w:pos="1080"/>
      </w:tabs>
      <w:spacing w:before="120" w:after="120"/>
      <w:ind w:hanging="720"/>
      <w:outlineLvl w:val="0"/>
    </w:pPr>
    <w:rPr>
      <w:kern w:val="28"/>
      <w:sz w:val="24"/>
    </w:rPr>
  </w:style>
  <w:style w:type="paragraph" w:styleId="Heading2">
    <w:name w:val="heading 2"/>
    <w:basedOn w:val="Normal"/>
    <w:next w:val="Normal"/>
    <w:qFormat/>
    <w:rsid w:val="00591520"/>
    <w:pPr>
      <w:numPr>
        <w:ilvl w:val="1"/>
        <w:numId w:val="1"/>
      </w:numPr>
      <w:tabs>
        <w:tab w:val="left" w:pos="1080"/>
      </w:tabs>
      <w:spacing w:before="120" w:after="120"/>
      <w:ind w:hanging="7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591520"/>
    <w:pPr>
      <w:numPr>
        <w:ilvl w:val="2"/>
        <w:numId w:val="1"/>
      </w:numPr>
      <w:tabs>
        <w:tab w:val="left" w:pos="1080"/>
      </w:tabs>
      <w:spacing w:before="60" w:after="60"/>
      <w:ind w:hanging="72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591520"/>
    <w:pPr>
      <w:numPr>
        <w:ilvl w:val="3"/>
        <w:numId w:val="1"/>
      </w:numPr>
      <w:spacing w:before="60" w:after="60"/>
      <w:ind w:hanging="540"/>
      <w:outlineLvl w:val="3"/>
    </w:pPr>
  </w:style>
  <w:style w:type="paragraph" w:styleId="Heading5">
    <w:name w:val="heading 5"/>
    <w:basedOn w:val="Normal"/>
    <w:next w:val="Normal"/>
    <w:qFormat/>
    <w:rsid w:val="00591520"/>
    <w:pPr>
      <w:numPr>
        <w:ilvl w:val="4"/>
        <w:numId w:val="1"/>
      </w:numPr>
      <w:tabs>
        <w:tab w:val="left" w:pos="1170"/>
      </w:tabs>
      <w:spacing w:before="60" w:after="60"/>
      <w:ind w:hanging="450"/>
      <w:outlineLvl w:val="4"/>
    </w:pPr>
  </w:style>
  <w:style w:type="paragraph" w:styleId="Heading6">
    <w:name w:val="heading 6"/>
    <w:basedOn w:val="Normal"/>
    <w:next w:val="Normal"/>
    <w:qFormat/>
    <w:rsid w:val="00591520"/>
    <w:pPr>
      <w:numPr>
        <w:ilvl w:val="5"/>
        <w:numId w:val="1"/>
      </w:numPr>
      <w:spacing w:before="60" w:after="60"/>
      <w:ind w:hanging="360"/>
      <w:outlineLvl w:val="5"/>
    </w:pPr>
  </w:style>
  <w:style w:type="paragraph" w:styleId="Heading7">
    <w:name w:val="heading 7"/>
    <w:basedOn w:val="Normal"/>
    <w:next w:val="Normal"/>
    <w:qFormat/>
    <w:rsid w:val="00591520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591520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591520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91520"/>
    <w:pPr>
      <w:tabs>
        <w:tab w:val="center" w:pos="4320"/>
        <w:tab w:val="right" w:pos="8640"/>
      </w:tabs>
    </w:pPr>
  </w:style>
  <w:style w:type="paragraph" w:customStyle="1" w:styleId="Main">
    <w:name w:val="Main"/>
    <w:basedOn w:val="Heading1"/>
    <w:rsid w:val="00591520"/>
    <w:pPr>
      <w:outlineLvl w:val="9"/>
    </w:pPr>
  </w:style>
  <w:style w:type="paragraph" w:styleId="Footer">
    <w:name w:val="footer"/>
    <w:basedOn w:val="Normal"/>
    <w:link w:val="FooterChar"/>
    <w:uiPriority w:val="99"/>
    <w:semiHidden/>
    <w:rsid w:val="00591520"/>
    <w:pPr>
      <w:tabs>
        <w:tab w:val="center" w:pos="4320"/>
        <w:tab w:val="right" w:pos="8640"/>
      </w:tabs>
    </w:pPr>
  </w:style>
  <w:style w:type="paragraph" w:customStyle="1" w:styleId="RUNNINGHEAD">
    <w:name w:val="RUNNING HEAD"/>
    <w:rsid w:val="00AC26AB"/>
    <w:pPr>
      <w:tabs>
        <w:tab w:val="right" w:pos="9792"/>
      </w:tabs>
      <w:spacing w:line="240" w:lineRule="exact"/>
    </w:pPr>
    <w:rPr>
      <w:rFonts w:ascii="zapf humanist" w:hAnsi="zapf humanist"/>
    </w:rPr>
  </w:style>
  <w:style w:type="paragraph" w:customStyle="1" w:styleId="101-SECTIONTITLE">
    <w:name w:val="1.01 - SECTION TITLE"/>
    <w:rsid w:val="004429ED"/>
    <w:pPr>
      <w:tabs>
        <w:tab w:val="right" w:leader="dot" w:pos="9216"/>
        <w:tab w:val="right" w:pos="9792"/>
      </w:tabs>
      <w:spacing w:line="240" w:lineRule="exact"/>
    </w:pPr>
    <w:rPr>
      <w:rFonts w:ascii="zapf humanist" w:hAnsi="zapf humanist"/>
    </w:rPr>
  </w:style>
  <w:style w:type="character" w:customStyle="1" w:styleId="HeaderChar">
    <w:name w:val="Header Char"/>
    <w:basedOn w:val="DefaultParagraphFont"/>
    <w:link w:val="Header"/>
    <w:uiPriority w:val="99"/>
    <w:rsid w:val="000C1E12"/>
  </w:style>
  <w:style w:type="character" w:customStyle="1" w:styleId="FooterChar">
    <w:name w:val="Footer Char"/>
    <w:basedOn w:val="DefaultParagraphFont"/>
    <w:link w:val="Footer"/>
    <w:uiPriority w:val="99"/>
    <w:semiHidden/>
    <w:rsid w:val="000C1E12"/>
  </w:style>
  <w:style w:type="paragraph" w:styleId="BalloonText">
    <w:name w:val="Balloon Text"/>
    <w:basedOn w:val="Normal"/>
    <w:link w:val="BalloonTextChar"/>
    <w:uiPriority w:val="99"/>
    <w:semiHidden/>
    <w:unhideWhenUsed/>
    <w:rsid w:val="003F7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9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#### - ??????????</vt:lpstr>
    </vt:vector>
  </TitlesOfParts>
  <Company>Hewlett-Packard</Company>
  <LinksUpToDate>false</LinksUpToDate>
  <CharactersWithSpaces>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#### - ??????????</dc:title>
  <dc:creator>E &amp; C Engineering &amp; Consulting</dc:creator>
  <cp:lastModifiedBy>Harwell, Austin T</cp:lastModifiedBy>
  <cp:revision>3</cp:revision>
  <cp:lastPrinted>2013-01-22T22:04:00Z</cp:lastPrinted>
  <dcterms:created xsi:type="dcterms:W3CDTF">2016-01-29T16:10:00Z</dcterms:created>
  <dcterms:modified xsi:type="dcterms:W3CDTF">2019-02-14T14:44:00Z</dcterms:modified>
</cp:coreProperties>
</file>