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BBD20" w14:textId="2A874690" w:rsidR="004319C5" w:rsidRPr="00787970" w:rsidRDefault="004319C5" w:rsidP="009A2799">
      <w:pPr>
        <w:pStyle w:val="SCT"/>
        <w:tabs>
          <w:tab w:val="left" w:pos="4770"/>
        </w:tabs>
        <w:rPr>
          <w:szCs w:val="22"/>
        </w:rPr>
      </w:pPr>
      <w:r w:rsidRPr="00787970">
        <w:rPr>
          <w:szCs w:val="22"/>
        </w:rPr>
        <w:t>SECTION</w:t>
      </w:r>
      <w:r w:rsidR="000C24D1" w:rsidRPr="00787970">
        <w:rPr>
          <w:szCs w:val="22"/>
        </w:rPr>
        <w:t xml:space="preserve"> </w:t>
      </w:r>
      <w:r w:rsidR="008E35E4" w:rsidRPr="00787970">
        <w:rPr>
          <w:szCs w:val="22"/>
        </w:rPr>
        <w:t>27</w:t>
      </w:r>
      <w:r w:rsidR="000C24D1" w:rsidRPr="00787970">
        <w:rPr>
          <w:szCs w:val="22"/>
        </w:rPr>
        <w:t xml:space="preserve"> </w:t>
      </w:r>
      <w:r w:rsidR="008E35E4" w:rsidRPr="00787970">
        <w:rPr>
          <w:szCs w:val="22"/>
        </w:rPr>
        <w:t>0500</w:t>
      </w:r>
      <w:r w:rsidR="000C24D1" w:rsidRPr="00787970">
        <w:rPr>
          <w:szCs w:val="22"/>
        </w:rPr>
        <w:t xml:space="preserve"> </w:t>
      </w:r>
      <w:r w:rsidR="008E35E4" w:rsidRPr="00787970">
        <w:rPr>
          <w:szCs w:val="22"/>
        </w:rPr>
        <w:t>–</w:t>
      </w:r>
      <w:r w:rsidR="00787970">
        <w:rPr>
          <w:szCs w:val="22"/>
        </w:rPr>
        <w:t>COMMUNICATIONS GENERAL PROVISIONS</w:t>
      </w:r>
    </w:p>
    <w:p w14:paraId="35F7E10D" w14:textId="07F98026" w:rsidR="004F445A" w:rsidRPr="00787970" w:rsidRDefault="004F445A" w:rsidP="004F445A">
      <w:pPr>
        <w:pStyle w:val="CMT"/>
        <w:rPr>
          <w:szCs w:val="22"/>
        </w:rPr>
      </w:pPr>
      <w:r w:rsidRPr="00787970">
        <w:rPr>
          <w:szCs w:val="22"/>
        </w:rPr>
        <w:t>Revise this Section by deleting and inserting text to meet Project-specific requirements.</w:t>
      </w:r>
    </w:p>
    <w:p w14:paraId="09B5E12A" w14:textId="453F90DB" w:rsidR="006340CD" w:rsidRPr="00787970" w:rsidRDefault="006340CD" w:rsidP="004F445A">
      <w:pPr>
        <w:pStyle w:val="CMT"/>
        <w:rPr>
          <w:szCs w:val="22"/>
        </w:rPr>
      </w:pPr>
      <w:r w:rsidRPr="00787970">
        <w:rPr>
          <w:szCs w:val="22"/>
        </w:rPr>
        <w:t xml:space="preserve">Maintain Section format, including the UH Master spec designation and version date </w:t>
      </w:r>
      <w:r w:rsidRPr="00B520ED">
        <w:rPr>
          <w:szCs w:val="22"/>
        </w:rPr>
        <w:t xml:space="preserve">in </w:t>
      </w:r>
      <w:r w:rsidR="00FF7BE3" w:rsidRPr="00B520ED">
        <w:rPr>
          <w:szCs w:val="22"/>
        </w:rPr>
        <w:t>bold i</w:t>
      </w:r>
      <w:r w:rsidR="00FF7BE3">
        <w:rPr>
          <w:szCs w:val="22"/>
        </w:rPr>
        <w:t xml:space="preserve">n </w:t>
      </w:r>
      <w:r w:rsidRPr="00787970">
        <w:rPr>
          <w:szCs w:val="22"/>
        </w:rPr>
        <w:t xml:space="preserve">the center columns in the header and footer. Complete the header and footer with Project </w:t>
      </w:r>
      <w:r w:rsidR="00FF7BE3">
        <w:rPr>
          <w:szCs w:val="22"/>
        </w:rPr>
        <w:t>i</w:t>
      </w:r>
      <w:r w:rsidRPr="00787970">
        <w:rPr>
          <w:szCs w:val="22"/>
        </w:rPr>
        <w:t>nformation</w:t>
      </w:r>
    </w:p>
    <w:p w14:paraId="3EB1BEB1" w14:textId="77777777" w:rsidR="00E0566A" w:rsidRDefault="00E0566A" w:rsidP="00E0566A">
      <w:pPr>
        <w:pStyle w:val="CMT"/>
        <w:rPr>
          <w:vanish w:val="0"/>
        </w:rPr>
      </w:pPr>
      <w:r>
        <w:rPr>
          <w:vanish w:val="0"/>
        </w:rPr>
        <w:t xml:space="preserve">Designer is required to adhere to </w:t>
      </w:r>
      <w:r>
        <w:rPr>
          <w:rFonts w:asciiTheme="minorHAnsi" w:hAnsiTheme="minorHAnsi" w:cstheme="minorHAnsi"/>
          <w:vanish w:val="0"/>
          <w:szCs w:val="22"/>
        </w:rPr>
        <w:t>the University’s “Network Infrastructure Design Standards” and “Electronic Access Control Design Guide” available in Owner’s Design Guidelines on the University’s Facilities Planning and Construction web site</w:t>
      </w:r>
      <w:r>
        <w:rPr>
          <w:vanish w:val="0"/>
        </w:rPr>
        <w:t>.</w:t>
      </w:r>
    </w:p>
    <w:p w14:paraId="01818F1C" w14:textId="42580ADD" w:rsidR="004F445A" w:rsidRPr="00787970" w:rsidRDefault="004F445A" w:rsidP="004F445A">
      <w:pPr>
        <w:pStyle w:val="CMT"/>
        <w:rPr>
          <w:szCs w:val="22"/>
        </w:rPr>
      </w:pPr>
      <w:r w:rsidRPr="00787970">
        <w:rPr>
          <w:szCs w:val="22"/>
        </w:rPr>
        <w:t>This Section uses the term "Architect" or “Engineer.” Change this term to match that used to identify the design professional as defined in the General and Supplementary Conditions.</w:t>
      </w:r>
    </w:p>
    <w:p w14:paraId="625BE16A" w14:textId="533F0D8B" w:rsidR="004F445A" w:rsidRPr="00787970" w:rsidRDefault="004F445A" w:rsidP="004F445A">
      <w:pPr>
        <w:pStyle w:val="CMT"/>
        <w:rPr>
          <w:szCs w:val="22"/>
        </w:rPr>
      </w:pPr>
      <w:r w:rsidRPr="00787970">
        <w:rPr>
          <w:szCs w:val="22"/>
        </w:rPr>
        <w:t>Verify that Section titles referenced in this Section are correct for this Project's Specifications; Section titles may have changed.</w:t>
      </w:r>
    </w:p>
    <w:p w14:paraId="395E2615" w14:textId="370B81B1" w:rsidR="00E207A1" w:rsidRPr="00787970" w:rsidRDefault="004F445A" w:rsidP="004F445A">
      <w:pPr>
        <w:pStyle w:val="CMT"/>
        <w:rPr>
          <w:szCs w:val="22"/>
        </w:rPr>
      </w:pPr>
      <w:r w:rsidRPr="00787970">
        <w:rPr>
          <w:szCs w:val="22"/>
        </w:rPr>
        <w:t>Delete hidden text after this Section has been edited for the Project.</w:t>
      </w:r>
    </w:p>
    <w:p w14:paraId="7196F89A" w14:textId="77777777" w:rsidR="007128D9" w:rsidRPr="007128D9" w:rsidRDefault="007128D9" w:rsidP="007128D9">
      <w:pPr>
        <w:pStyle w:val="PRT"/>
      </w:pPr>
      <w:r w:rsidRPr="007128D9">
        <w:t>GENERAL</w:t>
      </w:r>
    </w:p>
    <w:p w14:paraId="12269B1E" w14:textId="77777777" w:rsidR="007128D9" w:rsidRPr="00FB2043" w:rsidRDefault="007128D9" w:rsidP="007128D9">
      <w:pPr>
        <w:pStyle w:val="ART"/>
      </w:pPr>
      <w:bookmarkStart w:id="0" w:name="_Hlk19523928"/>
      <w:r w:rsidRPr="00FB2043">
        <w:t>RELATED DOCUMENTS</w:t>
      </w:r>
    </w:p>
    <w:bookmarkEnd w:id="0"/>
    <w:p w14:paraId="54235B4B" w14:textId="0C79D988" w:rsidR="008E35E4" w:rsidRPr="00787970" w:rsidRDefault="00750FFB" w:rsidP="00750FFB">
      <w:pPr>
        <w:pStyle w:val="PR1"/>
        <w:rPr>
          <w:szCs w:val="22"/>
        </w:rPr>
      </w:pPr>
      <w:r w:rsidRPr="00787970">
        <w:rPr>
          <w:szCs w:val="22"/>
        </w:rPr>
        <w:t>Drawings and General Provisions of the Contract, including General and Supplementary Conditions and Division 01 Specification sections, apply to work of this Section.</w:t>
      </w:r>
    </w:p>
    <w:p w14:paraId="2279247F" w14:textId="634BDD0D" w:rsidR="00750FFB" w:rsidRPr="00787970" w:rsidRDefault="00750FFB" w:rsidP="00750FFB">
      <w:pPr>
        <w:pStyle w:val="PR1"/>
        <w:rPr>
          <w:szCs w:val="22"/>
        </w:rPr>
      </w:pPr>
      <w:bookmarkStart w:id="1" w:name="_Hlk44440387"/>
      <w:r w:rsidRPr="00787970">
        <w:rPr>
          <w:szCs w:val="22"/>
        </w:rPr>
        <w:t>The Contractor's attention is specifically directed, but not limited, to the following documents for additional requirements:</w:t>
      </w:r>
      <w:bookmarkEnd w:id="1"/>
    </w:p>
    <w:p w14:paraId="706C1A81" w14:textId="2620CE84" w:rsidR="00750FFB" w:rsidRPr="00787970" w:rsidRDefault="00750FFB" w:rsidP="00B24036">
      <w:pPr>
        <w:pStyle w:val="PR2"/>
      </w:pPr>
      <w:bookmarkStart w:id="2" w:name="_Hlk44440400"/>
      <w:r w:rsidRPr="00787970">
        <w:t xml:space="preserve">The current version of the </w:t>
      </w:r>
      <w:r w:rsidRPr="00787970">
        <w:rPr>
          <w:i/>
        </w:rPr>
        <w:t>Uniform General Conditions for Construction Contracts</w:t>
      </w:r>
      <w:r w:rsidRPr="00787970">
        <w:t>, State of Texas, available on the web site of the Texas Facilities Commission.</w:t>
      </w:r>
      <w:bookmarkEnd w:id="2"/>
    </w:p>
    <w:p w14:paraId="539F558D" w14:textId="320DC7FC" w:rsidR="00750FFB" w:rsidRPr="00787970" w:rsidRDefault="00750FFB" w:rsidP="00B24036">
      <w:pPr>
        <w:pStyle w:val="PR2"/>
      </w:pPr>
      <w:bookmarkStart w:id="3" w:name="_Hlk44440414"/>
      <w:r w:rsidRPr="00787970">
        <w:t>The University of Houston’s Supplemental General Conditions and Special Conditions for Construction.</w:t>
      </w:r>
      <w:bookmarkEnd w:id="3"/>
    </w:p>
    <w:p w14:paraId="466DBDC5" w14:textId="77777777" w:rsidR="004319C5" w:rsidRPr="00B534D2" w:rsidRDefault="004319C5" w:rsidP="007128D9">
      <w:pPr>
        <w:pStyle w:val="ART"/>
      </w:pPr>
      <w:r w:rsidRPr="00B534D2">
        <w:t>SUMMARY</w:t>
      </w:r>
    </w:p>
    <w:p w14:paraId="615E2081" w14:textId="58FD9A66" w:rsidR="008E35E4" w:rsidRPr="00787970" w:rsidRDefault="00BC52DD" w:rsidP="008E35E4">
      <w:pPr>
        <w:pStyle w:val="PR1"/>
        <w:rPr>
          <w:szCs w:val="22"/>
        </w:rPr>
      </w:pPr>
      <w:r>
        <w:rPr>
          <w:szCs w:val="22"/>
        </w:rPr>
        <w:t>This Section</w:t>
      </w:r>
      <w:r w:rsidR="008E35E4" w:rsidRPr="00787970">
        <w:rPr>
          <w:szCs w:val="22"/>
        </w:rPr>
        <w:t xml:space="preserve"> identifies the requirements for a complete and functional communications cable plant. The </w:t>
      </w:r>
      <w:r w:rsidR="00342425" w:rsidRPr="00787970">
        <w:rPr>
          <w:szCs w:val="22"/>
        </w:rPr>
        <w:t xml:space="preserve">purpose of the </w:t>
      </w:r>
      <w:r w:rsidR="008E35E4" w:rsidRPr="00787970">
        <w:rPr>
          <w:szCs w:val="22"/>
        </w:rPr>
        <w:t xml:space="preserve">communications cable plant as specified herein </w:t>
      </w:r>
      <w:r w:rsidR="00342425" w:rsidRPr="00787970">
        <w:rPr>
          <w:szCs w:val="22"/>
        </w:rPr>
        <w:t xml:space="preserve">is to </w:t>
      </w:r>
      <w:r w:rsidR="00CA23EA">
        <w:rPr>
          <w:szCs w:val="22"/>
        </w:rPr>
        <w:t>support</w:t>
      </w:r>
      <w:r w:rsidR="008E35E4" w:rsidRPr="00787970">
        <w:rPr>
          <w:szCs w:val="22"/>
        </w:rPr>
        <w:t xml:space="preserve"> voice, data, AV connectivity</w:t>
      </w:r>
      <w:r w:rsidR="0064094A">
        <w:rPr>
          <w:szCs w:val="22"/>
        </w:rPr>
        <w:t>,</w:t>
      </w:r>
      <w:r w:rsidR="008E35E4" w:rsidRPr="00787970">
        <w:rPr>
          <w:szCs w:val="22"/>
        </w:rPr>
        <w:t xml:space="preserve"> and various other low voltage signaling and control devices.</w:t>
      </w:r>
    </w:p>
    <w:p w14:paraId="5B0D8585" w14:textId="12076370" w:rsidR="008E35E4" w:rsidRPr="00787970" w:rsidRDefault="008E35E4" w:rsidP="008E35E4">
      <w:pPr>
        <w:pStyle w:val="PR1"/>
        <w:rPr>
          <w:szCs w:val="22"/>
        </w:rPr>
      </w:pPr>
      <w:r w:rsidRPr="00787970">
        <w:rPr>
          <w:szCs w:val="22"/>
        </w:rPr>
        <w:t xml:space="preserve">All work associated with </w:t>
      </w:r>
      <w:r w:rsidR="005523B6" w:rsidRPr="00787970">
        <w:rPr>
          <w:szCs w:val="22"/>
        </w:rPr>
        <w:t>Network Facilities</w:t>
      </w:r>
      <w:r w:rsidR="00CA23EA">
        <w:rPr>
          <w:szCs w:val="22"/>
        </w:rPr>
        <w:t xml:space="preserve"> </w:t>
      </w:r>
      <w:r w:rsidRPr="00787970">
        <w:rPr>
          <w:szCs w:val="22"/>
        </w:rPr>
        <w:t>shall comply with the National Electrical Code</w:t>
      </w:r>
      <w:r w:rsidR="0061782B">
        <w:rPr>
          <w:szCs w:val="22"/>
        </w:rPr>
        <w:t xml:space="preserve"> and </w:t>
      </w:r>
      <w:r w:rsidRPr="00787970">
        <w:rPr>
          <w:szCs w:val="22"/>
        </w:rPr>
        <w:t xml:space="preserve">state and local building codes. The guidelines developed by ANSI/TIA/EIA and </w:t>
      </w:r>
      <w:r w:rsidR="0064094A" w:rsidRPr="00787970">
        <w:rPr>
          <w:szCs w:val="22"/>
        </w:rPr>
        <w:t>Building Industry Consulting Services International</w:t>
      </w:r>
      <w:r w:rsidRPr="00787970">
        <w:rPr>
          <w:szCs w:val="22"/>
        </w:rPr>
        <w:t xml:space="preserve"> shall be followed in both design and construction.</w:t>
      </w:r>
    </w:p>
    <w:p w14:paraId="530BFE76" w14:textId="5BE6F968" w:rsidR="004319C5" w:rsidRDefault="004319C5" w:rsidP="007128D9">
      <w:pPr>
        <w:pStyle w:val="ART"/>
      </w:pPr>
      <w:r w:rsidRPr="00C9761D">
        <w:lastRenderedPageBreak/>
        <w:t>PRE</w:t>
      </w:r>
      <w:r w:rsidR="0064094A">
        <w:t>-</w:t>
      </w:r>
      <w:r w:rsidRPr="00C9761D">
        <w:t>INSTALLATION</w:t>
      </w:r>
      <w:r w:rsidR="000C24D1" w:rsidRPr="00C9761D">
        <w:t xml:space="preserve"> </w:t>
      </w:r>
      <w:r w:rsidRPr="00C9761D">
        <w:t>MEETIN</w:t>
      </w:r>
      <w:r w:rsidRPr="00197EF3">
        <w:t>G</w:t>
      </w:r>
    </w:p>
    <w:p w14:paraId="74C5BECE" w14:textId="524D6C32" w:rsidR="00B24FF3" w:rsidRPr="00B24FF3" w:rsidRDefault="00FE55AC" w:rsidP="00CA23EA">
      <w:pPr>
        <w:pStyle w:val="PR1"/>
      </w:pPr>
      <w:r>
        <w:rPr>
          <w:szCs w:val="22"/>
        </w:rPr>
        <w:t>Conduct a</w:t>
      </w:r>
      <w:r w:rsidR="00514220" w:rsidRPr="00197EF3">
        <w:rPr>
          <w:szCs w:val="22"/>
        </w:rPr>
        <w:t xml:space="preserve"> pre</w:t>
      </w:r>
      <w:r w:rsidR="00B24FF3">
        <w:rPr>
          <w:szCs w:val="22"/>
        </w:rPr>
        <w:t>-</w:t>
      </w:r>
      <w:r w:rsidR="00514220" w:rsidRPr="00197EF3">
        <w:rPr>
          <w:szCs w:val="22"/>
        </w:rPr>
        <w:t>installation</w:t>
      </w:r>
      <w:r w:rsidR="003F13FA" w:rsidRPr="00197EF3">
        <w:rPr>
          <w:szCs w:val="22"/>
        </w:rPr>
        <w:t xml:space="preserve"> meeting</w:t>
      </w:r>
      <w:r>
        <w:rPr>
          <w:szCs w:val="22"/>
        </w:rPr>
        <w:t xml:space="preserve">, in compliance with the requirements of Section </w:t>
      </w:r>
      <w:r w:rsidR="00BC52DD">
        <w:rPr>
          <w:iCs/>
        </w:rPr>
        <w:t xml:space="preserve">01 3100 </w:t>
      </w:r>
      <w:r>
        <w:rPr>
          <w:iCs/>
        </w:rPr>
        <w:t>“</w:t>
      </w:r>
      <w:r w:rsidRPr="0055379D">
        <w:rPr>
          <w:iCs/>
        </w:rPr>
        <w:t xml:space="preserve">Project Management and </w:t>
      </w:r>
      <w:r w:rsidRPr="00957F2C">
        <w:rPr>
          <w:iCs/>
        </w:rPr>
        <w:t>Coordination</w:t>
      </w:r>
      <w:r>
        <w:rPr>
          <w:iCs/>
        </w:rPr>
        <w:t>,”</w:t>
      </w:r>
      <w:r w:rsidR="003F13FA" w:rsidRPr="00197EF3">
        <w:rPr>
          <w:szCs w:val="22"/>
        </w:rPr>
        <w:t xml:space="preserve"> with the </w:t>
      </w:r>
      <w:r w:rsidR="00514220" w:rsidRPr="00197EF3">
        <w:rPr>
          <w:szCs w:val="22"/>
        </w:rPr>
        <w:t>Contractor,</w:t>
      </w:r>
      <w:r w:rsidR="003F13FA" w:rsidRPr="00197EF3">
        <w:rPr>
          <w:szCs w:val="22"/>
        </w:rPr>
        <w:t xml:space="preserve"> </w:t>
      </w:r>
      <w:r w:rsidR="00B24FF3">
        <w:rPr>
          <w:szCs w:val="22"/>
        </w:rPr>
        <w:t xml:space="preserve">Owner’s Project Manager and </w:t>
      </w:r>
      <w:r w:rsidR="003F13FA" w:rsidRPr="00197EF3">
        <w:rPr>
          <w:szCs w:val="22"/>
        </w:rPr>
        <w:t>UIT P</w:t>
      </w:r>
      <w:r w:rsidR="0013568F" w:rsidRPr="00197EF3">
        <w:rPr>
          <w:szCs w:val="22"/>
        </w:rPr>
        <w:t xml:space="preserve">roject </w:t>
      </w:r>
      <w:r w:rsidR="003F13FA" w:rsidRPr="00197EF3">
        <w:rPr>
          <w:szCs w:val="22"/>
        </w:rPr>
        <w:t>M</w:t>
      </w:r>
      <w:r w:rsidR="0013568F" w:rsidRPr="00197EF3">
        <w:rPr>
          <w:szCs w:val="22"/>
        </w:rPr>
        <w:t>anager</w:t>
      </w:r>
      <w:r w:rsidR="00514220" w:rsidRPr="00197EF3">
        <w:rPr>
          <w:szCs w:val="22"/>
        </w:rPr>
        <w:t xml:space="preserve"> at the Project Site</w:t>
      </w:r>
      <w:r w:rsidR="00B24FF3">
        <w:rPr>
          <w:szCs w:val="22"/>
        </w:rPr>
        <w:t>.</w:t>
      </w:r>
    </w:p>
    <w:p w14:paraId="3AEC3061" w14:textId="29FC9C87" w:rsidR="00BC52DD" w:rsidRPr="00BC52DD" w:rsidRDefault="00B24FF3" w:rsidP="00CA23EA">
      <w:pPr>
        <w:pStyle w:val="PR1"/>
      </w:pPr>
      <w:r>
        <w:rPr>
          <w:szCs w:val="22"/>
        </w:rPr>
        <w:t xml:space="preserve">Use the meeting to </w:t>
      </w:r>
      <w:r w:rsidR="003F13FA" w:rsidRPr="00197EF3">
        <w:rPr>
          <w:szCs w:val="22"/>
        </w:rPr>
        <w:t>clarify all requirements (systems, services, distribution methods, etc.), identify responsibilities, and schedul</w:t>
      </w:r>
      <w:r>
        <w:rPr>
          <w:szCs w:val="22"/>
        </w:rPr>
        <w:t>e the events necessary for</w:t>
      </w:r>
      <w:r w:rsidR="00BC52DD">
        <w:rPr>
          <w:szCs w:val="22"/>
        </w:rPr>
        <w:t xml:space="preserve"> implementation of the P</w:t>
      </w:r>
      <w:r w:rsidR="003F13FA" w:rsidRPr="00197EF3">
        <w:rPr>
          <w:szCs w:val="22"/>
        </w:rPr>
        <w:t xml:space="preserve">roject. </w:t>
      </w:r>
    </w:p>
    <w:p w14:paraId="7BD058A8" w14:textId="460BB5BB" w:rsidR="003F13FA" w:rsidRPr="003F13FA" w:rsidRDefault="003F13FA" w:rsidP="00CA23EA">
      <w:pPr>
        <w:pStyle w:val="PR1"/>
      </w:pPr>
      <w:r w:rsidRPr="00197EF3">
        <w:rPr>
          <w:szCs w:val="22"/>
        </w:rPr>
        <w:t>Within two (2) we</w:t>
      </w:r>
      <w:r w:rsidR="00BC52DD">
        <w:rPr>
          <w:szCs w:val="22"/>
        </w:rPr>
        <w:t xml:space="preserve">eks of the initial meeting, </w:t>
      </w:r>
      <w:r w:rsidRPr="00197EF3">
        <w:rPr>
          <w:szCs w:val="22"/>
        </w:rPr>
        <w:t xml:space="preserve">provide a written report and project schedule to </w:t>
      </w:r>
      <w:r w:rsidR="00B24FF3">
        <w:rPr>
          <w:szCs w:val="22"/>
        </w:rPr>
        <w:t xml:space="preserve">all participants to </w:t>
      </w:r>
      <w:r w:rsidRPr="00197EF3">
        <w:rPr>
          <w:szCs w:val="22"/>
        </w:rPr>
        <w:t>clearly document the events and respon</w:t>
      </w:r>
      <w:r w:rsidR="00BC52DD">
        <w:rPr>
          <w:szCs w:val="22"/>
        </w:rPr>
        <w:t>sibilities associated with the P</w:t>
      </w:r>
      <w:r w:rsidRPr="00197EF3">
        <w:rPr>
          <w:szCs w:val="22"/>
        </w:rPr>
        <w:t>r</w:t>
      </w:r>
      <w:r w:rsidR="00B24FF3">
        <w:rPr>
          <w:szCs w:val="22"/>
        </w:rPr>
        <w:t>oject</w:t>
      </w:r>
      <w:r w:rsidRPr="007D0FF7">
        <w:rPr>
          <w:szCs w:val="22"/>
        </w:rPr>
        <w:t>.</w:t>
      </w:r>
    </w:p>
    <w:p w14:paraId="7FF93B67" w14:textId="5DF68194" w:rsidR="003F13FA" w:rsidRPr="00787970" w:rsidRDefault="00BA3DAA" w:rsidP="00CA23EA">
      <w:pPr>
        <w:pStyle w:val="PR1"/>
      </w:pPr>
      <w:r>
        <w:rPr>
          <w:szCs w:val="22"/>
        </w:rPr>
        <w:t xml:space="preserve">Meeting </w:t>
      </w:r>
      <w:r w:rsidR="003F13FA">
        <w:rPr>
          <w:szCs w:val="22"/>
        </w:rPr>
        <w:t>Agenda:</w:t>
      </w:r>
    </w:p>
    <w:p w14:paraId="69A7F79E" w14:textId="5D97644F" w:rsidR="00CF2FC4" w:rsidRPr="00A27552" w:rsidRDefault="0005248F" w:rsidP="009A2799">
      <w:pPr>
        <w:pStyle w:val="CMT"/>
      </w:pPr>
      <w:r>
        <w:t xml:space="preserve">Sample agenda: </w:t>
      </w:r>
      <w:r w:rsidR="00CA23EA">
        <w:t>For each pre-installation meeting, e</w:t>
      </w:r>
      <w:r w:rsidR="009A2799" w:rsidRPr="00A27552">
        <w:t xml:space="preserve">dit </w:t>
      </w:r>
      <w:r w:rsidR="00CA23EA">
        <w:t>and add to the</w:t>
      </w:r>
      <w:r>
        <w:t xml:space="preserve"> list </w:t>
      </w:r>
      <w:r w:rsidR="003C4543" w:rsidRPr="00A27552">
        <w:t>below</w:t>
      </w:r>
      <w:r w:rsidR="000C24D1" w:rsidRPr="00A27552">
        <w:t xml:space="preserve"> </w:t>
      </w:r>
      <w:r w:rsidR="003C4543" w:rsidRPr="00A27552">
        <w:t>for</w:t>
      </w:r>
      <w:r w:rsidR="000C24D1" w:rsidRPr="00A27552">
        <w:t xml:space="preserve"> </w:t>
      </w:r>
      <w:r w:rsidR="00CA23EA">
        <w:t>the topics to be discussed:</w:t>
      </w:r>
    </w:p>
    <w:p w14:paraId="7B1BAE69" w14:textId="33FB3C66" w:rsidR="00AD4C2C" w:rsidRPr="00787970" w:rsidRDefault="00AD4C2C" w:rsidP="00B24036">
      <w:pPr>
        <w:pStyle w:val="PR2"/>
      </w:pPr>
      <w:r w:rsidRPr="00787970">
        <w:t>Introductions</w:t>
      </w:r>
    </w:p>
    <w:p w14:paraId="101BD830" w14:textId="77777777" w:rsidR="00B24FF3" w:rsidRPr="00787970" w:rsidRDefault="00B24FF3" w:rsidP="00B24FF3">
      <w:pPr>
        <w:pStyle w:val="PR2"/>
      </w:pPr>
      <w:r w:rsidRPr="00787970">
        <w:t>Review of Contractor Qualifications</w:t>
      </w:r>
    </w:p>
    <w:p w14:paraId="688B3603" w14:textId="77777777" w:rsidR="00B24FF3" w:rsidRPr="00787970" w:rsidRDefault="00B24FF3" w:rsidP="00B24FF3">
      <w:pPr>
        <w:pStyle w:val="PR2"/>
      </w:pPr>
      <w:r w:rsidRPr="00787970">
        <w:t>Review of Project Scope</w:t>
      </w:r>
    </w:p>
    <w:p w14:paraId="3F5C67E2" w14:textId="08DF16D1" w:rsidR="00B24FF3" w:rsidRDefault="00B24FF3" w:rsidP="00B24036">
      <w:pPr>
        <w:pStyle w:val="PR2"/>
      </w:pPr>
      <w:r>
        <w:t>Planned and Emergency Outage Guidelines (Division 00</w:t>
      </w:r>
      <w:r w:rsidR="00BA3DAA">
        <w:t xml:space="preserve"> 6000 – OPF)</w:t>
      </w:r>
    </w:p>
    <w:p w14:paraId="6FFEF02C" w14:textId="570A11EE" w:rsidR="00AD4C2C" w:rsidRPr="00787970" w:rsidRDefault="00AD4C2C" w:rsidP="00B24FF3">
      <w:pPr>
        <w:pStyle w:val="PR3"/>
      </w:pPr>
      <w:r w:rsidRPr="00787970">
        <w:t>Emergency Contact Protocol (In event of an accidental cable cut or other incident)</w:t>
      </w:r>
    </w:p>
    <w:p w14:paraId="1BC31D1D" w14:textId="3506DD96" w:rsidR="00AD4C2C" w:rsidRPr="00787970" w:rsidRDefault="00AD4C2C" w:rsidP="00B24036">
      <w:pPr>
        <w:pStyle w:val="PR2"/>
      </w:pPr>
      <w:r w:rsidRPr="00787970">
        <w:t xml:space="preserve">Review of Required Site Observation </w:t>
      </w:r>
      <w:r w:rsidR="0064094A">
        <w:t xml:space="preserve">and </w:t>
      </w:r>
      <w:r w:rsidRPr="00787970">
        <w:t>Approval Walkthroughs</w:t>
      </w:r>
    </w:p>
    <w:p w14:paraId="27409CF5" w14:textId="77777777" w:rsidR="00AD4C2C" w:rsidRPr="00787970" w:rsidRDefault="00AD4C2C" w:rsidP="009A2799">
      <w:pPr>
        <w:pStyle w:val="PR3"/>
        <w:ind w:firstLine="0"/>
      </w:pPr>
      <w:r w:rsidRPr="00787970">
        <w:t>Underground / Under-slab (prior to concrete pour)</w:t>
      </w:r>
    </w:p>
    <w:p w14:paraId="74D2180D" w14:textId="77777777" w:rsidR="00AD4C2C" w:rsidRPr="00787970" w:rsidRDefault="00AD4C2C" w:rsidP="009A2799">
      <w:pPr>
        <w:pStyle w:val="PR3"/>
        <w:ind w:firstLine="0"/>
      </w:pPr>
      <w:r w:rsidRPr="00787970">
        <w:t>In-wall (Prior to sheet rock)</w:t>
      </w:r>
    </w:p>
    <w:p w14:paraId="3AF19BA4" w14:textId="28683778" w:rsidR="00AD4C2C" w:rsidRPr="00787970" w:rsidRDefault="00CA23EA" w:rsidP="009A2799">
      <w:pPr>
        <w:pStyle w:val="PR3"/>
        <w:ind w:firstLine="0"/>
      </w:pPr>
      <w:r>
        <w:t>In-ceiling (Prior to ceiling i</w:t>
      </w:r>
      <w:r w:rsidR="00AD4C2C" w:rsidRPr="00787970">
        <w:t>nstallation)</w:t>
      </w:r>
    </w:p>
    <w:p w14:paraId="61ECB23A" w14:textId="77777777" w:rsidR="00AD4C2C" w:rsidRPr="00787970" w:rsidRDefault="00AD4C2C" w:rsidP="00B24036">
      <w:pPr>
        <w:pStyle w:val="PR2"/>
      </w:pPr>
      <w:r w:rsidRPr="00787970">
        <w:t>Review of Project Submittals – Approved and Pending</w:t>
      </w:r>
    </w:p>
    <w:p w14:paraId="507E3821" w14:textId="02BF175E" w:rsidR="00AD4C2C" w:rsidRPr="00787970" w:rsidRDefault="00AD4C2C" w:rsidP="00B24036">
      <w:pPr>
        <w:pStyle w:val="PR2"/>
      </w:pPr>
      <w:r w:rsidRPr="00787970">
        <w:t>Review of Project Close</w:t>
      </w:r>
      <w:r w:rsidR="00B24FF3">
        <w:t>-O</w:t>
      </w:r>
      <w:r w:rsidR="0064094A">
        <w:t>ut Documentation and T</w:t>
      </w:r>
      <w:r w:rsidRPr="00787970">
        <w:t>iming.</w:t>
      </w:r>
    </w:p>
    <w:p w14:paraId="254B6CCA" w14:textId="58472484" w:rsidR="00AD4C2C" w:rsidRDefault="00B24FF3" w:rsidP="00B24036">
      <w:pPr>
        <w:pStyle w:val="PR2"/>
      </w:pPr>
      <w:r>
        <w:t>Action Items for Follow-U</w:t>
      </w:r>
      <w:r w:rsidR="00AD4C2C" w:rsidRPr="00787970">
        <w:t>p</w:t>
      </w:r>
      <w:r w:rsidR="003F13FA">
        <w:t>.</w:t>
      </w:r>
    </w:p>
    <w:p w14:paraId="2F2E74FC" w14:textId="1AABF12C" w:rsidR="00264503" w:rsidRPr="00787970" w:rsidRDefault="00264503" w:rsidP="007128D9">
      <w:pPr>
        <w:pStyle w:val="ART"/>
      </w:pPr>
      <w:r w:rsidRPr="00B534D2">
        <w:t>AGENCI</w:t>
      </w:r>
      <w:r w:rsidRPr="00787970">
        <w:t>ES, REFERENCE STANDARDS AND CODES</w:t>
      </w:r>
    </w:p>
    <w:p w14:paraId="12F18C25" w14:textId="4F240E3D" w:rsidR="00264503" w:rsidRPr="00787970" w:rsidRDefault="00264503" w:rsidP="00264503">
      <w:pPr>
        <w:pStyle w:val="PR1"/>
        <w:rPr>
          <w:szCs w:val="22"/>
        </w:rPr>
      </w:pPr>
      <w:r w:rsidRPr="00787970">
        <w:rPr>
          <w:szCs w:val="22"/>
        </w:rPr>
        <w:t>Agencies</w:t>
      </w:r>
    </w:p>
    <w:p w14:paraId="595CA74F" w14:textId="77777777" w:rsidR="00264503" w:rsidRPr="00787970" w:rsidRDefault="00264503" w:rsidP="00B24036">
      <w:pPr>
        <w:pStyle w:val="PR2"/>
      </w:pPr>
      <w:r w:rsidRPr="00787970">
        <w:t>ANSI</w:t>
      </w:r>
      <w:r w:rsidRPr="00787970">
        <w:tab/>
        <w:t>American National Standards Institute</w:t>
      </w:r>
    </w:p>
    <w:p w14:paraId="528B6A26" w14:textId="77777777" w:rsidR="00264503" w:rsidRPr="00787970" w:rsidRDefault="00264503" w:rsidP="00B24036">
      <w:pPr>
        <w:pStyle w:val="PR2"/>
      </w:pPr>
      <w:r w:rsidRPr="00787970">
        <w:t>BICSI</w:t>
      </w:r>
      <w:r w:rsidRPr="00787970">
        <w:tab/>
        <w:t>Building Industry Consulting Service International</w:t>
      </w:r>
    </w:p>
    <w:p w14:paraId="49741596" w14:textId="17F12679" w:rsidR="00264503" w:rsidRPr="00787970" w:rsidRDefault="00264503" w:rsidP="00B24036">
      <w:pPr>
        <w:pStyle w:val="PR2"/>
      </w:pPr>
      <w:r w:rsidRPr="00787970">
        <w:t>EIA</w:t>
      </w:r>
      <w:r w:rsidRPr="00787970">
        <w:tab/>
      </w:r>
      <w:r w:rsidR="004425A4" w:rsidRPr="00787970">
        <w:tab/>
      </w:r>
      <w:r w:rsidRPr="00787970">
        <w:t>Electronic Industries Association</w:t>
      </w:r>
    </w:p>
    <w:p w14:paraId="056CF6E9" w14:textId="195DAA7B" w:rsidR="00264503" w:rsidRPr="00787970" w:rsidRDefault="00264503" w:rsidP="00B24036">
      <w:pPr>
        <w:pStyle w:val="PR2"/>
      </w:pPr>
      <w:r w:rsidRPr="00787970">
        <w:t>FCC</w:t>
      </w:r>
      <w:r w:rsidRPr="00787970">
        <w:tab/>
      </w:r>
      <w:r w:rsidR="004425A4" w:rsidRPr="00787970">
        <w:tab/>
      </w:r>
      <w:r w:rsidRPr="00787970">
        <w:t>Federal Communications Commission</w:t>
      </w:r>
    </w:p>
    <w:p w14:paraId="4048ECD6" w14:textId="77777777" w:rsidR="00264503" w:rsidRPr="00787970" w:rsidRDefault="00264503" w:rsidP="00B24036">
      <w:pPr>
        <w:pStyle w:val="PR2"/>
      </w:pPr>
      <w:r w:rsidRPr="00787970">
        <w:t>FOTP</w:t>
      </w:r>
      <w:r w:rsidRPr="00787970">
        <w:tab/>
        <w:t>Fiber Optic Testing Procedures</w:t>
      </w:r>
    </w:p>
    <w:p w14:paraId="48B29D51" w14:textId="77777777" w:rsidR="00264503" w:rsidRPr="00787970" w:rsidRDefault="00264503" w:rsidP="00B24036">
      <w:pPr>
        <w:pStyle w:val="PR2"/>
      </w:pPr>
      <w:r w:rsidRPr="00787970">
        <w:t>IEEE</w:t>
      </w:r>
      <w:r w:rsidRPr="00787970">
        <w:tab/>
        <w:t>Institute of Electrical and Electronic Engineers, Inc.</w:t>
      </w:r>
    </w:p>
    <w:p w14:paraId="074A0286" w14:textId="77777777" w:rsidR="00264503" w:rsidRPr="00787970" w:rsidRDefault="00264503" w:rsidP="00B24036">
      <w:pPr>
        <w:pStyle w:val="PR2"/>
      </w:pPr>
      <w:r w:rsidRPr="00787970">
        <w:t>NBC</w:t>
      </w:r>
      <w:r w:rsidRPr="00787970">
        <w:tab/>
        <w:t>National Building Code</w:t>
      </w:r>
    </w:p>
    <w:p w14:paraId="3D4F76D7" w14:textId="2F87A37E" w:rsidR="00264503" w:rsidRPr="00787970" w:rsidRDefault="00264503" w:rsidP="00B24036">
      <w:pPr>
        <w:pStyle w:val="PR2"/>
      </w:pPr>
      <w:r w:rsidRPr="00787970">
        <w:t>NFPA</w:t>
      </w:r>
      <w:r w:rsidRPr="00787970">
        <w:tab/>
        <w:t xml:space="preserve">National Fire Protection </w:t>
      </w:r>
      <w:r w:rsidR="003E1CA1">
        <w:t>Association</w:t>
      </w:r>
    </w:p>
    <w:p w14:paraId="2C8EFDBC" w14:textId="77777777" w:rsidR="00264503" w:rsidRPr="00787970" w:rsidRDefault="00264503" w:rsidP="00B24036">
      <w:pPr>
        <w:pStyle w:val="PR2"/>
      </w:pPr>
      <w:r w:rsidRPr="00787970">
        <w:t>NEC</w:t>
      </w:r>
      <w:r w:rsidRPr="00787970">
        <w:tab/>
        <w:t>National Electrical Code</w:t>
      </w:r>
    </w:p>
    <w:p w14:paraId="04A8D0CB" w14:textId="3961DED7" w:rsidR="00264503" w:rsidRPr="00787970" w:rsidRDefault="00264503" w:rsidP="00B24036">
      <w:pPr>
        <w:pStyle w:val="PR2"/>
      </w:pPr>
      <w:r w:rsidRPr="00787970">
        <w:lastRenderedPageBreak/>
        <w:t>TIA</w:t>
      </w:r>
      <w:r w:rsidRPr="00787970">
        <w:tab/>
      </w:r>
      <w:r w:rsidR="004425A4" w:rsidRPr="00787970">
        <w:tab/>
      </w:r>
      <w:r w:rsidRPr="00787970">
        <w:t>Telecommunications Industry Association</w:t>
      </w:r>
    </w:p>
    <w:p w14:paraId="5B5EB7C3" w14:textId="7AAEB3BF" w:rsidR="00264503" w:rsidRPr="00787970" w:rsidRDefault="00264503" w:rsidP="00B24036">
      <w:pPr>
        <w:pStyle w:val="PR2"/>
      </w:pPr>
      <w:r w:rsidRPr="00787970">
        <w:t>UL</w:t>
      </w:r>
      <w:r w:rsidRPr="00787970">
        <w:tab/>
      </w:r>
      <w:r w:rsidR="004425A4" w:rsidRPr="00787970">
        <w:tab/>
      </w:r>
      <w:r w:rsidRPr="00787970">
        <w:t>Underwriters Laboratories</w:t>
      </w:r>
    </w:p>
    <w:p w14:paraId="5BBCA0A2" w14:textId="7A7435A5" w:rsidR="00264503" w:rsidRPr="00787970" w:rsidRDefault="0005248F" w:rsidP="00B24036">
      <w:pPr>
        <w:pStyle w:val="PR2"/>
      </w:pPr>
      <w:r>
        <w:t>TAC</w:t>
      </w:r>
      <w:r>
        <w:tab/>
      </w:r>
      <w:r w:rsidR="00264503" w:rsidRPr="00787970">
        <w:tab/>
      </w:r>
      <w:r w:rsidR="0061782B">
        <w:t>Texas Administrative Code (specifically, Title 1, Part 10)</w:t>
      </w:r>
    </w:p>
    <w:p w14:paraId="59F3D97A" w14:textId="2627F0FE" w:rsidR="00264503" w:rsidRPr="00787970" w:rsidRDefault="00264503" w:rsidP="00264503">
      <w:pPr>
        <w:pStyle w:val="PR1"/>
        <w:rPr>
          <w:szCs w:val="22"/>
        </w:rPr>
      </w:pPr>
      <w:r w:rsidRPr="00787970">
        <w:rPr>
          <w:szCs w:val="22"/>
        </w:rPr>
        <w:t>Codes and Standards (Latest issue and addenda</w:t>
      </w:r>
      <w:r w:rsidR="003279B0" w:rsidRPr="00787970">
        <w:rPr>
          <w:szCs w:val="22"/>
        </w:rPr>
        <w:t>, if more recent than edition shown</w:t>
      </w:r>
      <w:r w:rsidRPr="00787970">
        <w:rPr>
          <w:szCs w:val="22"/>
        </w:rPr>
        <w:t>)</w:t>
      </w:r>
    </w:p>
    <w:p w14:paraId="6AF79199" w14:textId="77777777" w:rsidR="0069226A" w:rsidRPr="00787970" w:rsidRDefault="0069226A" w:rsidP="00B24036">
      <w:pPr>
        <w:pStyle w:val="PR2"/>
      </w:pPr>
      <w:r w:rsidRPr="00787970">
        <w:t>ADA Standards for Accessible Design 28 CFR Part 36</w:t>
      </w:r>
    </w:p>
    <w:p w14:paraId="369982F5" w14:textId="77777777" w:rsidR="0069226A" w:rsidRPr="00787970" w:rsidRDefault="0069226A" w:rsidP="00B24036">
      <w:pPr>
        <w:pStyle w:val="PR2"/>
      </w:pPr>
      <w:r w:rsidRPr="00787970">
        <w:t>American Society for Testing Materials (ASTM)*</w:t>
      </w:r>
    </w:p>
    <w:p w14:paraId="3A41CBE5" w14:textId="77777777" w:rsidR="0069226A" w:rsidRPr="00787970" w:rsidRDefault="0069226A" w:rsidP="00B24036">
      <w:pPr>
        <w:pStyle w:val="PR2"/>
      </w:pPr>
      <w:r w:rsidRPr="00787970">
        <w:t>ANSI/TIA-568.1-D - Commercial Building Telecommunications Infrastructure Standard (through Addendum 1, March 6, 2018)</w:t>
      </w:r>
    </w:p>
    <w:p w14:paraId="0937D055" w14:textId="6BDB932E" w:rsidR="0069226A" w:rsidRPr="00787970" w:rsidRDefault="0069226A" w:rsidP="00B24036">
      <w:pPr>
        <w:pStyle w:val="PR2"/>
      </w:pPr>
      <w:r w:rsidRPr="00787970">
        <w:t>ANSI/TIA-568.2-D - Balanced Twisted-Pair Telecommunication</w:t>
      </w:r>
      <w:r w:rsidR="006C6838" w:rsidRPr="00787970">
        <w:t>s</w:t>
      </w:r>
      <w:r w:rsidRPr="00787970">
        <w:t xml:space="preserve"> Cabling and Components Standard (through Addendum 1, April 9, 2019)</w:t>
      </w:r>
    </w:p>
    <w:p w14:paraId="3D4012F0" w14:textId="77777777" w:rsidR="0069226A" w:rsidRPr="00787970" w:rsidRDefault="0069226A" w:rsidP="00B24036">
      <w:pPr>
        <w:pStyle w:val="PR2"/>
      </w:pPr>
      <w:r w:rsidRPr="00787970">
        <w:t>ANSI/TIA-568.3-D - Optical Fiber Cabling And Components Standard (through Addendum 1, January 17, 2019)</w:t>
      </w:r>
    </w:p>
    <w:p w14:paraId="5E2354A8" w14:textId="77777777" w:rsidR="0069226A" w:rsidRPr="00787970" w:rsidRDefault="0069226A" w:rsidP="00B24036">
      <w:pPr>
        <w:pStyle w:val="PR2"/>
      </w:pPr>
      <w:r w:rsidRPr="00787970">
        <w:t>ANSI/TIA-568.4-D - Broadband Coaxial Cabling and Components Standard (June 27, 2017)</w:t>
      </w:r>
    </w:p>
    <w:p w14:paraId="0C739836" w14:textId="77777777" w:rsidR="0069226A" w:rsidRPr="00787970" w:rsidRDefault="0069226A" w:rsidP="00B24036">
      <w:pPr>
        <w:pStyle w:val="PR2"/>
      </w:pPr>
      <w:r w:rsidRPr="00787970">
        <w:t>ANSI/TIA-569-E - Telecommunications Pathways and Spaces (May 23, 2019)</w:t>
      </w:r>
    </w:p>
    <w:p w14:paraId="49A307AA" w14:textId="77777777" w:rsidR="0069226A" w:rsidRPr="00787970" w:rsidRDefault="0069226A" w:rsidP="00B24036">
      <w:pPr>
        <w:pStyle w:val="PR2"/>
      </w:pPr>
      <w:r w:rsidRPr="00787970">
        <w:t>ANSI/TIA-606-C - Administration Standard for Telecommunications Infrastructure (June 19, 2017)</w:t>
      </w:r>
    </w:p>
    <w:p w14:paraId="0E69D981" w14:textId="77777777" w:rsidR="0069226A" w:rsidRPr="00787970" w:rsidRDefault="0069226A" w:rsidP="00B24036">
      <w:pPr>
        <w:pStyle w:val="PR2"/>
      </w:pPr>
      <w:r w:rsidRPr="00787970">
        <w:t>ANSI/TIA-607-D - Generic Telecommunications Bonding and Grounding (Earthing) for Customer Premises (July 29, 2019)</w:t>
      </w:r>
    </w:p>
    <w:p w14:paraId="0DC9EE0D" w14:textId="77777777" w:rsidR="0069226A" w:rsidRPr="00787970" w:rsidRDefault="0069226A" w:rsidP="00B24036">
      <w:pPr>
        <w:pStyle w:val="PR2"/>
      </w:pPr>
      <w:r w:rsidRPr="00787970">
        <w:t>ANSI/TIA-526-7-A - Measurement of Optical Power Loss of Installed Single-Mode Fiber Cable Plant, Adoption of IEC 61280-4-2 edition 2: Fiber-Optic Communications Subsystem Test Procedures - Part 4-2: Installed Cable Plant - Single-Mode Attenuation and Optical Return Loss Measurement (July 29, 2015)</w:t>
      </w:r>
    </w:p>
    <w:p w14:paraId="16BE2771" w14:textId="77777777" w:rsidR="0069226A" w:rsidRPr="00787970" w:rsidRDefault="0069226A" w:rsidP="00B24036">
      <w:pPr>
        <w:pStyle w:val="PR2"/>
      </w:pPr>
      <w:r w:rsidRPr="00787970">
        <w:t>ANSI/TIA-526-14-C - Optical Power Loss Measurement of Installed Multimode Fiber Cable Plant; Modification of IEC 61280-4-1 edition 2, Fiber-Optic Communications Subsystem Test Procedures- Part 4-1: Installed Cable Plant-Multimode Attenuation Measurement (April 2015)</w:t>
      </w:r>
    </w:p>
    <w:p w14:paraId="17FBCECE" w14:textId="77777777" w:rsidR="0069226A" w:rsidRPr="00787970" w:rsidRDefault="0069226A" w:rsidP="00B24036">
      <w:pPr>
        <w:pStyle w:val="PR2"/>
      </w:pPr>
      <w:r w:rsidRPr="00787970">
        <w:t>ANSI/TIA -758-B - Customer-Owned Outside Plant Telecommunications Infrastructure Standard (March 27, 2012)</w:t>
      </w:r>
    </w:p>
    <w:p w14:paraId="32396384" w14:textId="77777777" w:rsidR="0069226A" w:rsidRPr="00787970" w:rsidRDefault="0069226A" w:rsidP="00B24036">
      <w:pPr>
        <w:pStyle w:val="PR2"/>
      </w:pPr>
      <w:r w:rsidRPr="00787970">
        <w:t xml:space="preserve">BICSI TDM, Cabling Installation, LAN Design, and Customer-Owned Outside Plant Manuals-Latest Editions </w:t>
      </w:r>
    </w:p>
    <w:p w14:paraId="5EAB9F02" w14:textId="77777777" w:rsidR="0069226A" w:rsidRPr="00787970" w:rsidRDefault="0069226A" w:rsidP="00B24036">
      <w:pPr>
        <w:pStyle w:val="PR2"/>
      </w:pPr>
      <w:r w:rsidRPr="00787970">
        <w:t>Chapter 208- State of Texas Communications Wiring Standard</w:t>
      </w:r>
    </w:p>
    <w:p w14:paraId="79000AAE" w14:textId="77777777" w:rsidR="0069226A" w:rsidRPr="00787970" w:rsidRDefault="0069226A" w:rsidP="00B24036">
      <w:pPr>
        <w:pStyle w:val="PR2"/>
      </w:pPr>
      <w:r w:rsidRPr="00787970">
        <w:t>International Standards Organization/International Electrotechnical Commission (ISO/IEC) IS 11801, 2000*</w:t>
      </w:r>
    </w:p>
    <w:p w14:paraId="11A6B830" w14:textId="77777777" w:rsidR="0069226A" w:rsidRPr="00787970" w:rsidRDefault="0069226A" w:rsidP="00B24036">
      <w:pPr>
        <w:pStyle w:val="PR2"/>
      </w:pPr>
      <w:r w:rsidRPr="00787970">
        <w:t>National Electric Code (NEC), Latest Issue</w:t>
      </w:r>
    </w:p>
    <w:p w14:paraId="43F4D065" w14:textId="77777777" w:rsidR="0069226A" w:rsidRPr="00787970" w:rsidRDefault="0069226A" w:rsidP="00B24036">
      <w:pPr>
        <w:pStyle w:val="PR2"/>
      </w:pPr>
      <w:r w:rsidRPr="00787970">
        <w:t>National Electrical Manufacturers Association (NEMA)*</w:t>
      </w:r>
    </w:p>
    <w:p w14:paraId="21EB8D0F" w14:textId="77777777" w:rsidR="0069226A" w:rsidRPr="00787970" w:rsidRDefault="0069226A" w:rsidP="00B24036">
      <w:pPr>
        <w:pStyle w:val="PR2"/>
      </w:pPr>
      <w:r w:rsidRPr="00787970">
        <w:t xml:space="preserve">OSHA - U.S. Department of Labor Occupational Safety &amp; Health Administration </w:t>
      </w:r>
    </w:p>
    <w:p w14:paraId="648F2E2C" w14:textId="77777777" w:rsidR="0069226A" w:rsidRPr="00787970" w:rsidRDefault="0069226A" w:rsidP="00B24036">
      <w:pPr>
        <w:pStyle w:val="PR2"/>
      </w:pPr>
      <w:r w:rsidRPr="00787970">
        <w:t>UL - Underwriters Laboratories (UL) Cable Certification and Follow Up Program*</w:t>
      </w:r>
    </w:p>
    <w:p w14:paraId="2E4B5518" w14:textId="5C0FAE08" w:rsidR="00504613" w:rsidRPr="00787970" w:rsidRDefault="00504613" w:rsidP="00B24036">
      <w:pPr>
        <w:pStyle w:val="PR2"/>
      </w:pPr>
      <w:r>
        <w:t>U</w:t>
      </w:r>
      <w:r w:rsidR="0005248F">
        <w:t xml:space="preserve">niversity of Houston </w:t>
      </w:r>
      <w:r w:rsidR="002477DC">
        <w:rPr>
          <w:i/>
          <w:iCs/>
        </w:rPr>
        <w:t xml:space="preserve">Network Infrastructure </w:t>
      </w:r>
      <w:r>
        <w:rPr>
          <w:i/>
          <w:iCs/>
        </w:rPr>
        <w:t>Standards</w:t>
      </w:r>
      <w:r w:rsidR="002477DC">
        <w:t xml:space="preserve"> (available on the University Information Technology web site</w:t>
      </w:r>
      <w:r w:rsidR="0005248F">
        <w:t>)</w:t>
      </w:r>
    </w:p>
    <w:p w14:paraId="4B4D03B1" w14:textId="79ADC7AB" w:rsidR="0069226A" w:rsidRPr="00787970" w:rsidRDefault="0069226A" w:rsidP="0069226A">
      <w:pPr>
        <w:pStyle w:val="PR1"/>
        <w:rPr>
          <w:szCs w:val="22"/>
        </w:rPr>
      </w:pPr>
      <w:r w:rsidRPr="00787970">
        <w:rPr>
          <w:szCs w:val="22"/>
        </w:rPr>
        <w:t>Acronyms and Abbreviations</w:t>
      </w:r>
    </w:p>
    <w:p w14:paraId="514D1E26" w14:textId="311E4456" w:rsidR="0069226A" w:rsidRPr="00787970" w:rsidRDefault="0069226A" w:rsidP="00B24036">
      <w:pPr>
        <w:pStyle w:val="PR2"/>
      </w:pPr>
      <w:r w:rsidRPr="00787970">
        <w:t xml:space="preserve">ADA </w:t>
      </w:r>
      <w:r w:rsidRPr="00787970">
        <w:tab/>
      </w:r>
      <w:r w:rsidRPr="00787970">
        <w:tab/>
        <w:t>Americans with Disabilities Act</w:t>
      </w:r>
    </w:p>
    <w:p w14:paraId="57E61C3C" w14:textId="678685CB" w:rsidR="0069226A" w:rsidRPr="00787970" w:rsidRDefault="0069226A" w:rsidP="00B24036">
      <w:pPr>
        <w:pStyle w:val="PR2"/>
      </w:pPr>
      <w:r w:rsidRPr="00787970">
        <w:t xml:space="preserve">ANSI </w:t>
      </w:r>
      <w:r w:rsidRPr="00787970">
        <w:tab/>
      </w:r>
      <w:r w:rsidRPr="00787970">
        <w:tab/>
        <w:t>American National Standards Institute</w:t>
      </w:r>
    </w:p>
    <w:p w14:paraId="7A509624" w14:textId="650C9929" w:rsidR="0069226A" w:rsidRPr="00787970" w:rsidRDefault="0069226A" w:rsidP="00B24036">
      <w:pPr>
        <w:pStyle w:val="PR2"/>
      </w:pPr>
      <w:r w:rsidRPr="00787970">
        <w:t xml:space="preserve">ASTM </w:t>
      </w:r>
      <w:r w:rsidRPr="00787970">
        <w:tab/>
      </w:r>
      <w:r w:rsidRPr="00787970">
        <w:tab/>
        <w:t>American Society for Testing and Materials</w:t>
      </w:r>
    </w:p>
    <w:p w14:paraId="009CEB14" w14:textId="422CE504" w:rsidR="0069226A" w:rsidRDefault="0069226A" w:rsidP="00B24036">
      <w:pPr>
        <w:pStyle w:val="PR2"/>
      </w:pPr>
      <w:r w:rsidRPr="00787970">
        <w:lastRenderedPageBreak/>
        <w:t xml:space="preserve">AWG </w:t>
      </w:r>
      <w:r w:rsidRPr="00787970">
        <w:tab/>
      </w:r>
      <w:r w:rsidRPr="00787970">
        <w:tab/>
        <w:t>American Wire Gauge</w:t>
      </w:r>
    </w:p>
    <w:p w14:paraId="42D3CC0B" w14:textId="1E74D912" w:rsidR="00640AEF" w:rsidRPr="00787970" w:rsidRDefault="00640AEF" w:rsidP="00B24036">
      <w:pPr>
        <w:pStyle w:val="PR2"/>
      </w:pPr>
      <w:r>
        <w:t>BMS</w:t>
      </w:r>
      <w:r>
        <w:tab/>
      </w:r>
      <w:r>
        <w:tab/>
        <w:t>Building Management System</w:t>
      </w:r>
      <w:r w:rsidR="00223345">
        <w:t>s</w:t>
      </w:r>
    </w:p>
    <w:p w14:paraId="2FCA9AF8" w14:textId="5F9F43C8" w:rsidR="00EC0519" w:rsidRDefault="00EC0519" w:rsidP="00B24036">
      <w:pPr>
        <w:pStyle w:val="PR2"/>
      </w:pPr>
      <w:r>
        <w:t>BCT</w:t>
      </w:r>
      <w:r>
        <w:tab/>
      </w:r>
      <w:r>
        <w:tab/>
      </w:r>
      <w:r>
        <w:tab/>
        <w:t>Bonding Conductor for Telecommunications</w:t>
      </w:r>
    </w:p>
    <w:p w14:paraId="51894224" w14:textId="6D4FF72E" w:rsidR="00B12A04" w:rsidRPr="00787970" w:rsidRDefault="00B12A04" w:rsidP="00B24036">
      <w:pPr>
        <w:pStyle w:val="PR2"/>
      </w:pPr>
      <w:r w:rsidRPr="00787970">
        <w:t>BDF</w:t>
      </w:r>
      <w:r w:rsidRPr="00787970">
        <w:tab/>
      </w:r>
      <w:r w:rsidRPr="00787970">
        <w:tab/>
      </w:r>
      <w:r w:rsidR="00B534D2">
        <w:t xml:space="preserve"> </w:t>
      </w:r>
      <w:r w:rsidR="00B534D2">
        <w:tab/>
      </w:r>
      <w:r w:rsidRPr="00787970">
        <w:t>Building Distribution Frame (also known as BICSI Entrance Facility)</w:t>
      </w:r>
    </w:p>
    <w:p w14:paraId="1EF30575" w14:textId="11FA92AA" w:rsidR="0069226A" w:rsidRPr="00787970" w:rsidRDefault="0069226A" w:rsidP="00B24036">
      <w:pPr>
        <w:pStyle w:val="PR2"/>
      </w:pPr>
      <w:r w:rsidRPr="00787970">
        <w:t xml:space="preserve">BICSI </w:t>
      </w:r>
      <w:r w:rsidRPr="00787970">
        <w:tab/>
      </w:r>
      <w:r w:rsidRPr="00787970">
        <w:tab/>
        <w:t>Building Industry Consulting Services International</w:t>
      </w:r>
    </w:p>
    <w:p w14:paraId="093E87BB" w14:textId="22AADA35" w:rsidR="00B04D02" w:rsidRPr="00787970" w:rsidRDefault="00B04D02" w:rsidP="00B24036">
      <w:pPr>
        <w:pStyle w:val="PR2"/>
      </w:pPr>
      <w:r w:rsidRPr="00787970">
        <w:t>CFCI</w:t>
      </w:r>
      <w:r w:rsidRPr="00787970">
        <w:tab/>
      </w:r>
      <w:r w:rsidRPr="00787970">
        <w:tab/>
        <w:t>Contractor Furnished</w:t>
      </w:r>
      <w:r w:rsidR="00787970">
        <w:t>,</w:t>
      </w:r>
      <w:r w:rsidRPr="00787970">
        <w:t xml:space="preserve"> Contractor Installed</w:t>
      </w:r>
    </w:p>
    <w:p w14:paraId="646CF67C" w14:textId="6C033246" w:rsidR="0069226A" w:rsidRPr="00787970" w:rsidRDefault="0069226A" w:rsidP="00B24036">
      <w:pPr>
        <w:pStyle w:val="PR2"/>
      </w:pPr>
      <w:r w:rsidRPr="00787970">
        <w:t>CO-OSP</w:t>
      </w:r>
      <w:r w:rsidRPr="00787970">
        <w:tab/>
      </w:r>
      <w:r w:rsidR="00B534D2">
        <w:tab/>
      </w:r>
      <w:r w:rsidR="00AD4C2C" w:rsidRPr="00787970">
        <w:t>Customer Owned Outside Plant</w:t>
      </w:r>
    </w:p>
    <w:p w14:paraId="77DC1252" w14:textId="3CB81FF8" w:rsidR="0069226A" w:rsidRPr="00787970" w:rsidRDefault="0069226A" w:rsidP="00B24036">
      <w:pPr>
        <w:pStyle w:val="PR2"/>
      </w:pPr>
      <w:r w:rsidRPr="00787970">
        <w:t>EIA</w:t>
      </w:r>
      <w:r w:rsidRPr="00787970">
        <w:tab/>
      </w:r>
      <w:r w:rsidRPr="00787970">
        <w:tab/>
      </w:r>
      <w:r w:rsidRPr="00787970">
        <w:tab/>
        <w:t>Electronic Industries Alliance</w:t>
      </w:r>
    </w:p>
    <w:p w14:paraId="50B7C335" w14:textId="5439B30F" w:rsidR="0069226A" w:rsidRPr="00787970" w:rsidRDefault="0069226A" w:rsidP="00B24036">
      <w:pPr>
        <w:pStyle w:val="PR2"/>
      </w:pPr>
      <w:r w:rsidRPr="00787970">
        <w:t>EMI</w:t>
      </w:r>
      <w:r w:rsidRPr="00787970">
        <w:tab/>
      </w:r>
      <w:r w:rsidRPr="00787970">
        <w:tab/>
      </w:r>
      <w:r w:rsidRPr="00787970">
        <w:tab/>
      </w:r>
      <w:r w:rsidR="00AD4C2C" w:rsidRPr="00787970">
        <w:t>Electromagnetic Interference</w:t>
      </w:r>
    </w:p>
    <w:p w14:paraId="34C8A5FD" w14:textId="51ACA083" w:rsidR="0069226A" w:rsidRPr="00787970" w:rsidRDefault="0069226A" w:rsidP="00B24036">
      <w:pPr>
        <w:pStyle w:val="PR2"/>
      </w:pPr>
      <w:r w:rsidRPr="00787970">
        <w:t>FCC</w:t>
      </w:r>
      <w:r w:rsidRPr="00787970">
        <w:tab/>
      </w:r>
      <w:r w:rsidRPr="00787970">
        <w:tab/>
      </w:r>
      <w:r w:rsidR="00B534D2">
        <w:tab/>
      </w:r>
      <w:r w:rsidRPr="00787970">
        <w:t>Federal Communications Commission</w:t>
      </w:r>
    </w:p>
    <w:p w14:paraId="589EE304" w14:textId="2F608896" w:rsidR="00B04D02" w:rsidRPr="00787970" w:rsidRDefault="00B04D02" w:rsidP="00B24036">
      <w:pPr>
        <w:pStyle w:val="PR2"/>
      </w:pPr>
      <w:r w:rsidRPr="00787970">
        <w:t>Gb/s</w:t>
      </w:r>
      <w:r w:rsidRPr="00787970">
        <w:tab/>
      </w:r>
      <w:r w:rsidRPr="00787970">
        <w:tab/>
      </w:r>
      <w:r w:rsidR="00AD4C2C" w:rsidRPr="00787970">
        <w:t xml:space="preserve">Gigabits </w:t>
      </w:r>
      <w:r w:rsidRPr="00787970">
        <w:t xml:space="preserve">per </w:t>
      </w:r>
      <w:r w:rsidR="00AD4C2C" w:rsidRPr="00787970">
        <w:t>Second</w:t>
      </w:r>
    </w:p>
    <w:p w14:paraId="40DA2F06" w14:textId="7B4E6535" w:rsidR="00B04D02" w:rsidRPr="00787970" w:rsidRDefault="00B04D02" w:rsidP="00B24036">
      <w:pPr>
        <w:pStyle w:val="PR2"/>
      </w:pPr>
      <w:r w:rsidRPr="00787970">
        <w:t>HC</w:t>
      </w:r>
      <w:r w:rsidRPr="00787970">
        <w:tab/>
      </w:r>
      <w:r w:rsidRPr="00787970">
        <w:tab/>
      </w:r>
      <w:r w:rsidRPr="00787970">
        <w:tab/>
      </w:r>
      <w:r w:rsidR="00AD4C2C" w:rsidRPr="00787970">
        <w:t>Horizontal Cross-Connect</w:t>
      </w:r>
    </w:p>
    <w:p w14:paraId="1094BDAB" w14:textId="2564AD93" w:rsidR="0069226A" w:rsidRPr="00787970" w:rsidRDefault="0069226A" w:rsidP="00B24036">
      <w:pPr>
        <w:pStyle w:val="PR2"/>
      </w:pPr>
      <w:r w:rsidRPr="00787970">
        <w:t>HVAC</w:t>
      </w:r>
      <w:r w:rsidRPr="00787970">
        <w:tab/>
      </w:r>
      <w:r w:rsidRPr="00787970">
        <w:tab/>
      </w:r>
      <w:r w:rsidR="00AD4C2C" w:rsidRPr="00787970">
        <w:t>Heating, Ventilation, and Air Conditioning</w:t>
      </w:r>
    </w:p>
    <w:p w14:paraId="353D0C08" w14:textId="5FC292FC" w:rsidR="0069226A" w:rsidRPr="00787970" w:rsidRDefault="0069226A" w:rsidP="00B24036">
      <w:pPr>
        <w:pStyle w:val="PR2"/>
      </w:pPr>
      <w:r w:rsidRPr="00787970">
        <w:t>IEEE</w:t>
      </w:r>
      <w:r w:rsidRPr="00787970">
        <w:tab/>
      </w:r>
      <w:r w:rsidRPr="00787970">
        <w:tab/>
        <w:t>Institute of Electrical and Electronics Engineers</w:t>
      </w:r>
    </w:p>
    <w:p w14:paraId="0DE6E821" w14:textId="7C390C45" w:rsidR="00B04D02" w:rsidRPr="00787970" w:rsidRDefault="00B04D02" w:rsidP="00B24036">
      <w:pPr>
        <w:pStyle w:val="PR2"/>
      </w:pPr>
      <w:r w:rsidRPr="00787970">
        <w:t>IDF</w:t>
      </w:r>
      <w:r w:rsidRPr="00787970">
        <w:tab/>
      </w:r>
      <w:r w:rsidRPr="00787970">
        <w:tab/>
      </w:r>
      <w:r w:rsidRPr="00787970">
        <w:tab/>
      </w:r>
      <w:r w:rsidR="00B12A04" w:rsidRPr="00787970">
        <w:t>I</w:t>
      </w:r>
      <w:r w:rsidRPr="00787970">
        <w:t xml:space="preserve">ntermediate </w:t>
      </w:r>
      <w:r w:rsidR="00B12A04" w:rsidRPr="00787970">
        <w:t>D</w:t>
      </w:r>
      <w:r w:rsidRPr="00787970">
        <w:t xml:space="preserve">istribution </w:t>
      </w:r>
      <w:r w:rsidR="00B12A04" w:rsidRPr="00787970">
        <w:t>F</w:t>
      </w:r>
      <w:r w:rsidRPr="00787970">
        <w:t>rame</w:t>
      </w:r>
    </w:p>
    <w:p w14:paraId="4D0C661E" w14:textId="2A749085" w:rsidR="00AD4C2C" w:rsidRPr="00787970" w:rsidRDefault="00AD4C2C" w:rsidP="00B24036">
      <w:pPr>
        <w:pStyle w:val="PR2"/>
      </w:pPr>
      <w:r w:rsidRPr="00787970">
        <w:t>IP</w:t>
      </w:r>
      <w:r w:rsidRPr="00787970">
        <w:tab/>
      </w:r>
      <w:r w:rsidRPr="00787970">
        <w:tab/>
      </w:r>
      <w:r w:rsidRPr="00787970">
        <w:tab/>
        <w:t>Internet Protocol</w:t>
      </w:r>
    </w:p>
    <w:p w14:paraId="59040B7A" w14:textId="3C34B4E4" w:rsidR="0069226A" w:rsidRPr="00787970" w:rsidRDefault="0069226A" w:rsidP="00B24036">
      <w:pPr>
        <w:pStyle w:val="PR2"/>
      </w:pPr>
      <w:r w:rsidRPr="00787970">
        <w:t>ISO</w:t>
      </w:r>
      <w:r w:rsidRPr="00787970">
        <w:tab/>
      </w:r>
      <w:r w:rsidRPr="00787970">
        <w:tab/>
      </w:r>
      <w:r w:rsidRPr="00787970">
        <w:tab/>
        <w:t>International Organization for Standardization</w:t>
      </w:r>
    </w:p>
    <w:p w14:paraId="0B393C5D" w14:textId="68532E13" w:rsidR="0069226A" w:rsidRPr="00787970" w:rsidRDefault="0069226A" w:rsidP="00B24036">
      <w:pPr>
        <w:pStyle w:val="PR2"/>
      </w:pPr>
      <w:r w:rsidRPr="00787970">
        <w:t>LAN</w:t>
      </w:r>
      <w:r w:rsidRPr="00787970">
        <w:tab/>
      </w:r>
      <w:r w:rsidRPr="00787970">
        <w:tab/>
      </w:r>
      <w:r w:rsidR="00AD4C2C" w:rsidRPr="00787970">
        <w:t>Local Area Network</w:t>
      </w:r>
    </w:p>
    <w:p w14:paraId="2C2DDBDE" w14:textId="69404AAD" w:rsidR="00B04D02" w:rsidRPr="00787970" w:rsidRDefault="00B04D02" w:rsidP="00B24036">
      <w:pPr>
        <w:pStyle w:val="PR2"/>
      </w:pPr>
      <w:r w:rsidRPr="00787970">
        <w:t>LF</w:t>
      </w:r>
      <w:r w:rsidRPr="00787970">
        <w:tab/>
      </w:r>
      <w:r w:rsidRPr="00787970">
        <w:tab/>
      </w:r>
      <w:r w:rsidRPr="00787970">
        <w:tab/>
      </w:r>
      <w:r w:rsidR="00AD4C2C" w:rsidRPr="00787970">
        <w:t>Lateral Fiber</w:t>
      </w:r>
    </w:p>
    <w:p w14:paraId="2DCD7BA0" w14:textId="0BA023E3" w:rsidR="0069226A" w:rsidRPr="00787970" w:rsidRDefault="0069226A" w:rsidP="00B24036">
      <w:pPr>
        <w:pStyle w:val="PR2"/>
      </w:pPr>
      <w:r w:rsidRPr="00787970">
        <w:t>Mb/s</w:t>
      </w:r>
      <w:r w:rsidRPr="00787970">
        <w:tab/>
      </w:r>
      <w:r w:rsidRPr="00787970">
        <w:tab/>
      </w:r>
      <w:r w:rsidR="00AD4C2C" w:rsidRPr="00787970">
        <w:t>Megabits Per Second</w:t>
      </w:r>
    </w:p>
    <w:p w14:paraId="3F0C79AC" w14:textId="618FA91A" w:rsidR="0069226A" w:rsidRPr="00787970" w:rsidRDefault="0069226A" w:rsidP="00B24036">
      <w:pPr>
        <w:pStyle w:val="PR2"/>
      </w:pPr>
      <w:r w:rsidRPr="00787970">
        <w:t>MC</w:t>
      </w:r>
      <w:r w:rsidRPr="00787970">
        <w:tab/>
      </w:r>
      <w:r w:rsidRPr="00787970">
        <w:tab/>
      </w:r>
      <w:r w:rsidRPr="00787970">
        <w:tab/>
      </w:r>
      <w:r w:rsidR="00AD4C2C" w:rsidRPr="00787970">
        <w:t>Main Cross-Connect</w:t>
      </w:r>
    </w:p>
    <w:p w14:paraId="5CA49F70" w14:textId="59001225" w:rsidR="0069226A" w:rsidRPr="00787970" w:rsidRDefault="0069226A" w:rsidP="00B24036">
      <w:pPr>
        <w:pStyle w:val="PR2"/>
      </w:pPr>
      <w:r w:rsidRPr="00787970">
        <w:t>MDF</w:t>
      </w:r>
      <w:r w:rsidRPr="00787970">
        <w:tab/>
      </w:r>
      <w:r w:rsidRPr="00787970">
        <w:tab/>
      </w:r>
      <w:r w:rsidR="00B12A04" w:rsidRPr="00787970">
        <w:t>M</w:t>
      </w:r>
      <w:r w:rsidRPr="00787970">
        <w:t xml:space="preserve">ain </w:t>
      </w:r>
      <w:r w:rsidR="00B12A04" w:rsidRPr="00787970">
        <w:t>D</w:t>
      </w:r>
      <w:r w:rsidRPr="00787970">
        <w:t xml:space="preserve">istribution </w:t>
      </w:r>
      <w:r w:rsidR="00B12A04" w:rsidRPr="00787970">
        <w:t>F</w:t>
      </w:r>
      <w:r w:rsidRPr="00787970">
        <w:t>rame</w:t>
      </w:r>
      <w:r w:rsidR="00B12A04" w:rsidRPr="00787970">
        <w:t xml:space="preserve"> (also known as BICSI Entrance Room)</w:t>
      </w:r>
    </w:p>
    <w:p w14:paraId="17461177" w14:textId="7F96CEEC" w:rsidR="00B04D02" w:rsidRPr="00787970" w:rsidRDefault="00B04D02" w:rsidP="00B24036">
      <w:pPr>
        <w:pStyle w:val="PR2"/>
      </w:pPr>
      <w:r w:rsidRPr="00787970">
        <w:t>MF</w:t>
      </w:r>
      <w:r w:rsidRPr="00787970">
        <w:tab/>
      </w:r>
      <w:r w:rsidRPr="00787970">
        <w:tab/>
      </w:r>
      <w:r w:rsidRPr="00787970">
        <w:tab/>
      </w:r>
      <w:r w:rsidR="00AD4C2C" w:rsidRPr="00787970">
        <w:t>Metro Fiber</w:t>
      </w:r>
    </w:p>
    <w:p w14:paraId="3285715E" w14:textId="7618B03C" w:rsidR="0069226A" w:rsidRPr="00787970" w:rsidRDefault="0069226A" w:rsidP="00B24036">
      <w:pPr>
        <w:pStyle w:val="PR2"/>
      </w:pPr>
      <w:r w:rsidRPr="00787970">
        <w:t>NEMA</w:t>
      </w:r>
      <w:r w:rsidRPr="00787970">
        <w:tab/>
      </w:r>
      <w:r w:rsidRPr="00787970">
        <w:tab/>
        <w:t>National Electrical Manufacturers Association</w:t>
      </w:r>
    </w:p>
    <w:p w14:paraId="445AE948" w14:textId="388E87D0" w:rsidR="0069226A" w:rsidRPr="00787970" w:rsidRDefault="0069226A" w:rsidP="00B24036">
      <w:pPr>
        <w:pStyle w:val="PR2"/>
      </w:pPr>
      <w:r w:rsidRPr="00787970">
        <w:t>NESCO</w:t>
      </w:r>
      <w:r w:rsidRPr="00787970">
        <w:tab/>
      </w:r>
      <w:r w:rsidRPr="00787970">
        <w:tab/>
        <w:t>National Electrical Safety Code</w:t>
      </w:r>
    </w:p>
    <w:p w14:paraId="50D0E04F" w14:textId="501EFDCD" w:rsidR="005523B6" w:rsidRPr="00787970" w:rsidRDefault="005523B6" w:rsidP="00B24036">
      <w:pPr>
        <w:pStyle w:val="PR2"/>
      </w:pPr>
      <w:r w:rsidRPr="00787970">
        <w:t>NF</w:t>
      </w:r>
      <w:r w:rsidRPr="00787970">
        <w:tab/>
      </w:r>
      <w:r w:rsidR="00B24FF3">
        <w:tab/>
      </w:r>
      <w:r w:rsidR="00B24FF3">
        <w:tab/>
      </w:r>
      <w:r w:rsidRPr="00787970">
        <w:t xml:space="preserve">Network Facility (broad term for MDF, </w:t>
      </w:r>
      <w:r w:rsidR="00B12A04" w:rsidRPr="00787970">
        <w:t>BDF</w:t>
      </w:r>
      <w:r w:rsidRPr="00787970">
        <w:t xml:space="preserve"> or IDF; also known as Telecommunication</w:t>
      </w:r>
      <w:r w:rsidR="006C6838" w:rsidRPr="00787970">
        <w:t>s</w:t>
      </w:r>
      <w:r w:rsidRPr="00787970">
        <w:t xml:space="preserve"> Room, TR, Equipment Room, or ER)</w:t>
      </w:r>
    </w:p>
    <w:p w14:paraId="6EB44998" w14:textId="37309D47" w:rsidR="0069226A" w:rsidRDefault="0069226A" w:rsidP="00B24036">
      <w:pPr>
        <w:pStyle w:val="PR2"/>
      </w:pPr>
      <w:r w:rsidRPr="00787970">
        <w:t>NFPA</w:t>
      </w:r>
      <w:r w:rsidRPr="00787970">
        <w:tab/>
      </w:r>
      <w:r w:rsidRPr="00787970">
        <w:tab/>
        <w:t>National Fire Protection Association</w:t>
      </w:r>
    </w:p>
    <w:p w14:paraId="5F0E8189" w14:textId="2C2AC396" w:rsidR="00EC0519" w:rsidRPr="00787970" w:rsidRDefault="00EC0519" w:rsidP="00B24036">
      <w:pPr>
        <w:pStyle w:val="PR2"/>
      </w:pPr>
      <w:r>
        <w:t>NIC</w:t>
      </w:r>
      <w:r>
        <w:tab/>
      </w:r>
      <w:r>
        <w:tab/>
      </w:r>
      <w:r>
        <w:tab/>
        <w:t>Not in Contract</w:t>
      </w:r>
    </w:p>
    <w:p w14:paraId="420D3134" w14:textId="5D70628E" w:rsidR="00B04D02" w:rsidRPr="00787970" w:rsidRDefault="00B04D02" w:rsidP="00B24036">
      <w:pPr>
        <w:pStyle w:val="PR2"/>
      </w:pPr>
      <w:r w:rsidRPr="00787970">
        <w:t>NVR</w:t>
      </w:r>
      <w:r w:rsidRPr="00787970">
        <w:tab/>
      </w:r>
      <w:r w:rsidRPr="00787970">
        <w:tab/>
      </w:r>
      <w:r w:rsidR="00AD4C2C" w:rsidRPr="00787970">
        <w:t>Network Video Recorder</w:t>
      </w:r>
    </w:p>
    <w:p w14:paraId="4F18D5F8" w14:textId="5F517329" w:rsidR="00B04D02" w:rsidRPr="00787970" w:rsidRDefault="00B04D02" w:rsidP="00B24036">
      <w:pPr>
        <w:pStyle w:val="PR2"/>
      </w:pPr>
      <w:r w:rsidRPr="00787970">
        <w:t>OFCI</w:t>
      </w:r>
      <w:r w:rsidRPr="00787970">
        <w:tab/>
      </w:r>
      <w:r w:rsidRPr="00787970">
        <w:tab/>
        <w:t>Owner Furnished Contractor Installed</w:t>
      </w:r>
    </w:p>
    <w:p w14:paraId="06D56037" w14:textId="77777777" w:rsidR="00B04D02" w:rsidRPr="00787970" w:rsidRDefault="00B04D02" w:rsidP="00B24036">
      <w:pPr>
        <w:pStyle w:val="PR2"/>
      </w:pPr>
      <w:r w:rsidRPr="00787970">
        <w:t>OFOI</w:t>
      </w:r>
      <w:r w:rsidRPr="00787970">
        <w:tab/>
      </w:r>
      <w:r w:rsidRPr="00787970">
        <w:tab/>
        <w:t>Owner Furnished Owner Installed</w:t>
      </w:r>
    </w:p>
    <w:p w14:paraId="6450677E" w14:textId="16D65C06" w:rsidR="00AD4C2C" w:rsidRPr="00787970" w:rsidRDefault="00AD4C2C" w:rsidP="00B24036">
      <w:pPr>
        <w:pStyle w:val="PR2"/>
      </w:pPr>
      <w:r w:rsidRPr="00787970">
        <w:t>PoE</w:t>
      </w:r>
      <w:r w:rsidRPr="00787970">
        <w:tab/>
      </w:r>
      <w:r w:rsidRPr="00787970">
        <w:tab/>
      </w:r>
      <w:r w:rsidR="00FF7BE3">
        <w:tab/>
      </w:r>
      <w:r w:rsidRPr="00787970">
        <w:t>Power over Ethernet</w:t>
      </w:r>
    </w:p>
    <w:p w14:paraId="325915A3" w14:textId="61ADD1A4" w:rsidR="005523B6" w:rsidRPr="00787970" w:rsidRDefault="005523B6" w:rsidP="00B24036">
      <w:pPr>
        <w:pStyle w:val="PR2"/>
      </w:pPr>
      <w:r w:rsidRPr="00787970">
        <w:t>PM</w:t>
      </w:r>
      <w:r w:rsidRPr="00787970">
        <w:tab/>
      </w:r>
      <w:r w:rsidRPr="00787970">
        <w:tab/>
      </w:r>
      <w:r w:rsidRPr="00787970">
        <w:tab/>
        <w:t>Project Manager</w:t>
      </w:r>
    </w:p>
    <w:p w14:paraId="3EBA6F5D" w14:textId="015D7704" w:rsidR="0069226A" w:rsidRPr="00787970" w:rsidRDefault="0069226A" w:rsidP="00B24036">
      <w:pPr>
        <w:pStyle w:val="PR2"/>
      </w:pPr>
      <w:r w:rsidRPr="00787970">
        <w:t>RCDD</w:t>
      </w:r>
      <w:r w:rsidRPr="00787970">
        <w:tab/>
      </w:r>
      <w:r w:rsidRPr="00787970">
        <w:tab/>
        <w:t>Registered Communications Distribution Designer</w:t>
      </w:r>
    </w:p>
    <w:p w14:paraId="114F21F2" w14:textId="6696AFCF" w:rsidR="0069226A" w:rsidRPr="00787970" w:rsidRDefault="0069226A" w:rsidP="00B24036">
      <w:pPr>
        <w:pStyle w:val="PR2"/>
      </w:pPr>
      <w:r w:rsidRPr="00787970">
        <w:t>RFP</w:t>
      </w:r>
      <w:r w:rsidRPr="00787970">
        <w:tab/>
      </w:r>
      <w:r w:rsidRPr="00787970">
        <w:tab/>
      </w:r>
      <w:r w:rsidR="00B534D2">
        <w:tab/>
      </w:r>
      <w:r w:rsidRPr="00787970">
        <w:t>Request for Proposal</w:t>
      </w:r>
    </w:p>
    <w:p w14:paraId="23D60E9E" w14:textId="32B9AC9C" w:rsidR="0069226A" w:rsidRDefault="0069226A" w:rsidP="00B24036">
      <w:pPr>
        <w:pStyle w:val="PR2"/>
      </w:pPr>
      <w:r w:rsidRPr="00787970">
        <w:t>RFO</w:t>
      </w:r>
      <w:r w:rsidRPr="00787970">
        <w:tab/>
      </w:r>
      <w:r w:rsidRPr="00787970">
        <w:tab/>
        <w:t>Request for Offer</w:t>
      </w:r>
    </w:p>
    <w:p w14:paraId="181FA248" w14:textId="3D8651F4" w:rsidR="00A2421B" w:rsidRPr="00787970" w:rsidRDefault="00A2421B" w:rsidP="00B24036">
      <w:pPr>
        <w:pStyle w:val="PR2"/>
      </w:pPr>
      <w:r>
        <w:t xml:space="preserve">SCS </w:t>
      </w:r>
      <w:r w:rsidR="00D25432">
        <w:tab/>
      </w:r>
      <w:r w:rsidR="00D25432">
        <w:tab/>
        <w:t>Structured Cabling System</w:t>
      </w:r>
    </w:p>
    <w:p w14:paraId="7D20091E" w14:textId="3DE37975" w:rsidR="0069226A" w:rsidRPr="00787970" w:rsidRDefault="0069226A" w:rsidP="00B24036">
      <w:pPr>
        <w:pStyle w:val="PR2"/>
      </w:pPr>
      <w:r w:rsidRPr="00787970">
        <w:t>TBB</w:t>
      </w:r>
      <w:r w:rsidRPr="00787970">
        <w:tab/>
      </w:r>
      <w:r w:rsidRPr="00787970">
        <w:tab/>
      </w:r>
      <w:r w:rsidR="00B534D2">
        <w:tab/>
      </w:r>
      <w:r w:rsidR="00AD4C2C" w:rsidRPr="00787970">
        <w:t>Telecommunications Bonding Backbone</w:t>
      </w:r>
    </w:p>
    <w:p w14:paraId="25BB83A4" w14:textId="27747F09" w:rsidR="0069226A" w:rsidRPr="00787970" w:rsidRDefault="0069226A" w:rsidP="00B24036">
      <w:pPr>
        <w:pStyle w:val="PR2"/>
      </w:pPr>
      <w:r w:rsidRPr="00787970">
        <w:t>TGB</w:t>
      </w:r>
      <w:r w:rsidRPr="00787970">
        <w:tab/>
      </w:r>
      <w:r w:rsidRPr="00787970">
        <w:tab/>
      </w:r>
      <w:r w:rsidR="00AD4C2C" w:rsidRPr="00787970">
        <w:t>Telecommunications Grounding Busbar</w:t>
      </w:r>
    </w:p>
    <w:p w14:paraId="6322BADE" w14:textId="77777777" w:rsidR="00B04D02" w:rsidRPr="00787970" w:rsidRDefault="00B04D02" w:rsidP="00B24036">
      <w:pPr>
        <w:pStyle w:val="PR2"/>
      </w:pPr>
      <w:r w:rsidRPr="00787970">
        <w:t>TIA</w:t>
      </w:r>
      <w:r w:rsidRPr="00787970">
        <w:tab/>
      </w:r>
      <w:r w:rsidRPr="00787970">
        <w:tab/>
      </w:r>
      <w:r w:rsidRPr="00787970">
        <w:tab/>
        <w:t>Telecommunications Industry Association</w:t>
      </w:r>
    </w:p>
    <w:p w14:paraId="25B5DE95" w14:textId="45CFFB52" w:rsidR="0069226A" w:rsidRPr="00787970" w:rsidRDefault="0069226A" w:rsidP="00B24036">
      <w:pPr>
        <w:pStyle w:val="PR2"/>
      </w:pPr>
      <w:r w:rsidRPr="00787970">
        <w:t>TMGB</w:t>
      </w:r>
      <w:r w:rsidRPr="00787970">
        <w:tab/>
      </w:r>
      <w:r w:rsidRPr="00787970">
        <w:tab/>
      </w:r>
      <w:r w:rsidR="00AD4C2C" w:rsidRPr="00787970">
        <w:t>Telecommunications Main Grounding Busbar</w:t>
      </w:r>
    </w:p>
    <w:p w14:paraId="7EB7D3E3" w14:textId="50F11234" w:rsidR="00B04D02" w:rsidRPr="00787970" w:rsidRDefault="00B04D02" w:rsidP="00B24036">
      <w:pPr>
        <w:pStyle w:val="PR2"/>
      </w:pPr>
      <w:r w:rsidRPr="00787970">
        <w:t>TE</w:t>
      </w:r>
      <w:r w:rsidRPr="00787970">
        <w:tab/>
      </w:r>
      <w:r w:rsidRPr="00787970">
        <w:tab/>
      </w:r>
      <w:r w:rsidRPr="00787970">
        <w:tab/>
      </w:r>
      <w:r w:rsidR="00AD4C2C" w:rsidRPr="00787970">
        <w:t>Telecommunications Enclosure</w:t>
      </w:r>
    </w:p>
    <w:p w14:paraId="4978101A" w14:textId="1E0EA192" w:rsidR="005523B6" w:rsidRPr="00787970" w:rsidRDefault="005523B6" w:rsidP="00B24036">
      <w:pPr>
        <w:pStyle w:val="PR2"/>
      </w:pPr>
      <w:r w:rsidRPr="00787970">
        <w:t>UIT</w:t>
      </w:r>
      <w:r w:rsidRPr="00787970">
        <w:tab/>
      </w:r>
      <w:r w:rsidRPr="00787970">
        <w:tab/>
      </w:r>
      <w:r w:rsidRPr="00787970">
        <w:tab/>
        <w:t>University Information Technology</w:t>
      </w:r>
    </w:p>
    <w:p w14:paraId="2A408C4B" w14:textId="77777777" w:rsidR="0069226A" w:rsidRPr="00197EF3" w:rsidRDefault="0069226A" w:rsidP="00B24036">
      <w:pPr>
        <w:pStyle w:val="PR2"/>
      </w:pPr>
      <w:r w:rsidRPr="00197EF3">
        <w:t>UITNS</w:t>
      </w:r>
      <w:r w:rsidRPr="00197EF3">
        <w:tab/>
      </w:r>
      <w:r w:rsidRPr="00197EF3">
        <w:tab/>
        <w:t>University Information Technology Network Services</w:t>
      </w:r>
    </w:p>
    <w:p w14:paraId="2CEF211A" w14:textId="77C9138F" w:rsidR="0069226A" w:rsidRPr="00787970" w:rsidRDefault="0069226A" w:rsidP="00B24036">
      <w:pPr>
        <w:pStyle w:val="PR2"/>
      </w:pPr>
      <w:r w:rsidRPr="00787970">
        <w:lastRenderedPageBreak/>
        <w:t>UL</w:t>
      </w:r>
      <w:r w:rsidRPr="00787970">
        <w:tab/>
      </w:r>
      <w:r w:rsidRPr="00787970">
        <w:tab/>
      </w:r>
      <w:r w:rsidRPr="00787970">
        <w:tab/>
        <w:t>Underwriters Laboratories</w:t>
      </w:r>
    </w:p>
    <w:p w14:paraId="6CD5B34A" w14:textId="75F0C05B" w:rsidR="0069226A" w:rsidRPr="00787970" w:rsidRDefault="0069226A" w:rsidP="00B24036">
      <w:pPr>
        <w:pStyle w:val="PR2"/>
      </w:pPr>
      <w:r w:rsidRPr="00787970">
        <w:t>UTP</w:t>
      </w:r>
      <w:r w:rsidRPr="00787970">
        <w:tab/>
      </w:r>
      <w:r w:rsidRPr="00787970">
        <w:tab/>
      </w:r>
      <w:r w:rsidR="00AD4C2C" w:rsidRPr="00787970">
        <w:t>Unshielded Twisted-Pair</w:t>
      </w:r>
    </w:p>
    <w:p w14:paraId="760142C4" w14:textId="7D3BCFD9" w:rsidR="00B04D02" w:rsidRPr="00787970" w:rsidRDefault="00B04D02" w:rsidP="00B24036">
      <w:pPr>
        <w:pStyle w:val="PR2"/>
      </w:pPr>
      <w:r w:rsidRPr="00787970">
        <w:t>WAN</w:t>
      </w:r>
      <w:r w:rsidRPr="00787970">
        <w:tab/>
      </w:r>
      <w:r w:rsidRPr="00787970">
        <w:tab/>
      </w:r>
      <w:r w:rsidR="00AD4C2C" w:rsidRPr="00787970">
        <w:t>Wide Area Network</w:t>
      </w:r>
    </w:p>
    <w:p w14:paraId="4C1CA476" w14:textId="28CAA6D8" w:rsidR="0069226A" w:rsidRPr="00787970" w:rsidRDefault="0069226A" w:rsidP="00B24036">
      <w:pPr>
        <w:pStyle w:val="PR2"/>
      </w:pPr>
      <w:r w:rsidRPr="00787970">
        <w:t>WAP</w:t>
      </w:r>
      <w:r w:rsidRPr="00787970">
        <w:tab/>
      </w:r>
      <w:r w:rsidR="00B04D02" w:rsidRPr="00787970">
        <w:tab/>
      </w:r>
      <w:r w:rsidR="00AD4C2C" w:rsidRPr="00787970">
        <w:t>Wireless Access Point</w:t>
      </w:r>
    </w:p>
    <w:p w14:paraId="7ACA3D85" w14:textId="2B72798D" w:rsidR="00B04D02" w:rsidRPr="00787970" w:rsidRDefault="00B04D02" w:rsidP="00B24036">
      <w:pPr>
        <w:pStyle w:val="PR2"/>
      </w:pPr>
      <w:r w:rsidRPr="00787970">
        <w:t>Wi-Fi</w:t>
      </w:r>
      <w:r w:rsidRPr="00787970">
        <w:tab/>
      </w:r>
      <w:r w:rsidRPr="00787970">
        <w:tab/>
      </w:r>
      <w:r w:rsidR="00AD4C2C" w:rsidRPr="00787970">
        <w:t xml:space="preserve">Wireless Telecommunications </w:t>
      </w:r>
      <w:r w:rsidRPr="00787970">
        <w:t>defined by IEEE 802.11</w:t>
      </w:r>
    </w:p>
    <w:p w14:paraId="55063716" w14:textId="6AB0BA9A" w:rsidR="0000167F" w:rsidRPr="00197EF3" w:rsidRDefault="00740032" w:rsidP="007128D9">
      <w:pPr>
        <w:pStyle w:val="ART"/>
      </w:pPr>
      <w:r w:rsidRPr="00740032">
        <w:t>SCOPE OF WORK</w:t>
      </w:r>
    </w:p>
    <w:p w14:paraId="6909ACE9" w14:textId="0C7143BB" w:rsidR="0000167F" w:rsidRDefault="00B534D2" w:rsidP="005919A5">
      <w:pPr>
        <w:pStyle w:val="PR1"/>
        <w:numPr>
          <w:ilvl w:val="4"/>
          <w:numId w:val="2"/>
        </w:numPr>
        <w:rPr>
          <w:szCs w:val="22"/>
        </w:rPr>
      </w:pPr>
      <w:r w:rsidRPr="005919A5">
        <w:rPr>
          <w:szCs w:val="22"/>
        </w:rPr>
        <w:t>The Structured Cabling Contractor, here</w:t>
      </w:r>
      <w:r w:rsidR="00BA3DAA">
        <w:rPr>
          <w:szCs w:val="22"/>
        </w:rPr>
        <w:t>in</w:t>
      </w:r>
      <w:r w:rsidRPr="005919A5">
        <w:rPr>
          <w:szCs w:val="22"/>
        </w:rPr>
        <w:t xml:space="preserve"> after referred to as “Contractor</w:t>
      </w:r>
      <w:r w:rsidR="00BA3DAA">
        <w:rPr>
          <w:szCs w:val="22"/>
        </w:rPr>
        <w:t>,</w:t>
      </w:r>
      <w:r w:rsidRPr="005919A5">
        <w:rPr>
          <w:szCs w:val="22"/>
        </w:rPr>
        <w:t xml:space="preserve">” </w:t>
      </w:r>
      <w:r w:rsidR="0000167F" w:rsidRPr="005919A5">
        <w:rPr>
          <w:szCs w:val="22"/>
        </w:rPr>
        <w:t xml:space="preserve">shall provide all materials, components, tools and labor necessary for the complete installation of all communications work </w:t>
      </w:r>
      <w:r w:rsidR="0000167F" w:rsidRPr="00197EF3">
        <w:rPr>
          <w:szCs w:val="22"/>
        </w:rPr>
        <w:t xml:space="preserve">required in the </w:t>
      </w:r>
      <w:r w:rsidR="00476BB4" w:rsidRPr="00197EF3">
        <w:rPr>
          <w:szCs w:val="22"/>
        </w:rPr>
        <w:t xml:space="preserve">Contract </w:t>
      </w:r>
      <w:r w:rsidR="00FC72EC" w:rsidRPr="00197EF3">
        <w:rPr>
          <w:szCs w:val="22"/>
        </w:rPr>
        <w:t>D</w:t>
      </w:r>
      <w:r w:rsidR="00476BB4" w:rsidRPr="00197EF3">
        <w:rPr>
          <w:szCs w:val="22"/>
        </w:rPr>
        <w:t>ocuments</w:t>
      </w:r>
      <w:r w:rsidR="005110CD" w:rsidRPr="00197EF3">
        <w:rPr>
          <w:szCs w:val="22"/>
        </w:rPr>
        <w:t>.</w:t>
      </w:r>
      <w:r w:rsidR="005C64F9">
        <w:rPr>
          <w:szCs w:val="22"/>
        </w:rPr>
        <w:t xml:space="preserve"> Such work includes:</w:t>
      </w:r>
    </w:p>
    <w:p w14:paraId="047D0A17" w14:textId="77777777" w:rsidR="005C64F9" w:rsidRPr="00197EF3" w:rsidRDefault="005C64F9" w:rsidP="005C64F9">
      <w:pPr>
        <w:pStyle w:val="PR2"/>
        <w:numPr>
          <w:ilvl w:val="5"/>
          <w:numId w:val="2"/>
        </w:numPr>
      </w:pPr>
      <w:r>
        <w:t>O</w:t>
      </w:r>
      <w:r w:rsidRPr="00197EF3">
        <w:t>verhead cable runway system (basket trays) within the new NF</w:t>
      </w:r>
      <w:r>
        <w:t>’</w:t>
      </w:r>
      <w:r w:rsidRPr="00197EF3">
        <w:t>s.</w:t>
      </w:r>
    </w:p>
    <w:p w14:paraId="4BF8C2A9" w14:textId="77777777" w:rsidR="005C64F9" w:rsidRPr="00197EF3" w:rsidRDefault="005C64F9" w:rsidP="005C64F9">
      <w:pPr>
        <w:pStyle w:val="PR2"/>
        <w:numPr>
          <w:ilvl w:val="5"/>
          <w:numId w:val="2"/>
        </w:numPr>
      </w:pPr>
      <w:r w:rsidRPr="00197EF3">
        <w:t>Identification for Communications Systems.</w:t>
      </w:r>
    </w:p>
    <w:p w14:paraId="2150B0FA" w14:textId="77777777" w:rsidR="005C64F9" w:rsidRPr="00197EF3" w:rsidRDefault="005C64F9" w:rsidP="005C64F9">
      <w:pPr>
        <w:pStyle w:val="PR2"/>
        <w:numPr>
          <w:ilvl w:val="5"/>
          <w:numId w:val="2"/>
        </w:numPr>
      </w:pPr>
      <w:r w:rsidRPr="00197EF3">
        <w:t>Communications Equipment Room Fittings.</w:t>
      </w:r>
    </w:p>
    <w:p w14:paraId="2FA229A8" w14:textId="77777777" w:rsidR="005C64F9" w:rsidRPr="00197EF3" w:rsidRDefault="005C64F9" w:rsidP="005C64F9">
      <w:pPr>
        <w:pStyle w:val="PR2"/>
        <w:numPr>
          <w:ilvl w:val="5"/>
          <w:numId w:val="2"/>
        </w:numPr>
      </w:pPr>
      <w:r w:rsidRPr="00197EF3">
        <w:t>Communications Backbone Cabling.</w:t>
      </w:r>
    </w:p>
    <w:p w14:paraId="7B24ECC4" w14:textId="77777777" w:rsidR="005C64F9" w:rsidRPr="00197EF3" w:rsidRDefault="005C64F9" w:rsidP="005C64F9">
      <w:pPr>
        <w:pStyle w:val="PR2"/>
        <w:numPr>
          <w:ilvl w:val="5"/>
          <w:numId w:val="2"/>
        </w:numPr>
      </w:pPr>
      <w:r w:rsidRPr="00197EF3">
        <w:t>Communications Horizontal Cabling.</w:t>
      </w:r>
    </w:p>
    <w:p w14:paraId="529C1A21" w14:textId="77777777" w:rsidR="005C64F9" w:rsidRPr="00197EF3" w:rsidRDefault="005C64F9" w:rsidP="005C64F9">
      <w:pPr>
        <w:pStyle w:val="PR2"/>
        <w:numPr>
          <w:ilvl w:val="5"/>
          <w:numId w:val="2"/>
        </w:numPr>
      </w:pPr>
      <w:r w:rsidRPr="00197EF3">
        <w:t>Patch Cords, Station Cords, and Cross-Connect Wire.</w:t>
      </w:r>
    </w:p>
    <w:p w14:paraId="49A358CD" w14:textId="77777777" w:rsidR="005C64F9" w:rsidRPr="00197EF3" w:rsidRDefault="005C64F9" w:rsidP="005C64F9">
      <w:pPr>
        <w:pStyle w:val="PR2"/>
        <w:numPr>
          <w:ilvl w:val="5"/>
          <w:numId w:val="2"/>
        </w:numPr>
      </w:pPr>
      <w:r w:rsidRPr="00197EF3">
        <w:t>Bonding conductors from all cable tray, sleeves and conduits.</w:t>
      </w:r>
    </w:p>
    <w:p w14:paraId="1A929122" w14:textId="77777777" w:rsidR="005C64F9" w:rsidRPr="004F59FC" w:rsidRDefault="005C64F9" w:rsidP="005C64F9">
      <w:pPr>
        <w:pStyle w:val="PR2"/>
        <w:numPr>
          <w:ilvl w:val="5"/>
          <w:numId w:val="2"/>
        </w:numPr>
      </w:pPr>
      <w:r w:rsidRPr="004F59FC">
        <w:t>Coordination with OFOI Communications Services.</w:t>
      </w:r>
    </w:p>
    <w:p w14:paraId="03D684F8" w14:textId="77777777" w:rsidR="005C64F9" w:rsidRPr="004F59FC" w:rsidRDefault="005C64F9" w:rsidP="005C64F9">
      <w:pPr>
        <w:pStyle w:val="PR2"/>
        <w:numPr>
          <w:ilvl w:val="5"/>
          <w:numId w:val="2"/>
        </w:numPr>
      </w:pPr>
      <w:r w:rsidRPr="004F59FC">
        <w:t xml:space="preserve">Coordination with OFOI </w:t>
      </w:r>
      <w:r>
        <w:t xml:space="preserve">Data </w:t>
      </w:r>
      <w:r w:rsidRPr="004F59FC">
        <w:t>Communications Equipment.</w:t>
      </w:r>
    </w:p>
    <w:p w14:paraId="14F134A3" w14:textId="05579810" w:rsidR="005C64F9" w:rsidRPr="005C64F9" w:rsidRDefault="005C64F9" w:rsidP="005C64F9">
      <w:pPr>
        <w:pStyle w:val="PR2"/>
        <w:numPr>
          <w:ilvl w:val="5"/>
          <w:numId w:val="2"/>
        </w:numPr>
      </w:pPr>
      <w:r w:rsidRPr="00197EF3">
        <w:t>Data cabling that terminates in BDF, IDF and other rooms required for Security, Audio Visual, Elevator, F</w:t>
      </w:r>
      <w:r>
        <w:t>ire Alarm or BMS</w:t>
      </w:r>
      <w:r w:rsidRPr="00197EF3">
        <w:t>.</w:t>
      </w:r>
    </w:p>
    <w:p w14:paraId="43FA1E88" w14:textId="38E9D923" w:rsidR="00B534D2" w:rsidRDefault="0000167F" w:rsidP="005919A5">
      <w:pPr>
        <w:pStyle w:val="PR1"/>
        <w:numPr>
          <w:ilvl w:val="4"/>
          <w:numId w:val="2"/>
        </w:numPr>
        <w:tabs>
          <w:tab w:val="clear" w:pos="864"/>
        </w:tabs>
        <w:ind w:left="1354"/>
        <w:rPr>
          <w:szCs w:val="22"/>
        </w:rPr>
      </w:pPr>
      <w:r w:rsidRPr="00787970">
        <w:rPr>
          <w:szCs w:val="22"/>
        </w:rPr>
        <w:t>The Electrical Contractor shall provide materials, components</w:t>
      </w:r>
      <w:r w:rsidR="00BA3DAA">
        <w:rPr>
          <w:szCs w:val="22"/>
        </w:rPr>
        <w:t xml:space="preserve">, tools and labor to complete </w:t>
      </w:r>
      <w:r w:rsidRPr="00787970">
        <w:rPr>
          <w:szCs w:val="22"/>
        </w:rPr>
        <w:t>communications cabling pathway</w:t>
      </w:r>
      <w:r w:rsidR="00BA3DAA">
        <w:rPr>
          <w:szCs w:val="22"/>
        </w:rPr>
        <w:t>s</w:t>
      </w:r>
      <w:r w:rsidRPr="00787970">
        <w:rPr>
          <w:szCs w:val="22"/>
        </w:rPr>
        <w:t xml:space="preserve">, electrical power distribution and communications building </w:t>
      </w:r>
      <w:r w:rsidR="00B534D2">
        <w:rPr>
          <w:szCs w:val="22"/>
        </w:rPr>
        <w:t>grounding system</w:t>
      </w:r>
      <w:r w:rsidR="00BA3DAA">
        <w:rPr>
          <w:szCs w:val="22"/>
        </w:rPr>
        <w:t>s</w:t>
      </w:r>
      <w:r w:rsidR="00B534D2">
        <w:rPr>
          <w:szCs w:val="22"/>
        </w:rPr>
        <w:t xml:space="preserve"> as set forth in the </w:t>
      </w:r>
      <w:r w:rsidR="00640AEF">
        <w:rPr>
          <w:szCs w:val="22"/>
        </w:rPr>
        <w:t xml:space="preserve">Drawings and in </w:t>
      </w:r>
      <w:r w:rsidR="00B534D2">
        <w:rPr>
          <w:szCs w:val="22"/>
        </w:rPr>
        <w:t xml:space="preserve">Division </w:t>
      </w:r>
      <w:r w:rsidR="00640AEF">
        <w:rPr>
          <w:szCs w:val="22"/>
        </w:rPr>
        <w:t xml:space="preserve">26 </w:t>
      </w:r>
      <w:r w:rsidR="00B534D2">
        <w:rPr>
          <w:szCs w:val="22"/>
        </w:rPr>
        <w:t xml:space="preserve">and Division </w:t>
      </w:r>
      <w:r w:rsidR="00640AEF">
        <w:rPr>
          <w:szCs w:val="22"/>
        </w:rPr>
        <w:t>27 Sections</w:t>
      </w:r>
      <w:r w:rsidR="00B534D2">
        <w:rPr>
          <w:szCs w:val="22"/>
        </w:rPr>
        <w:t>.</w:t>
      </w:r>
      <w:r w:rsidR="00BA3DAA">
        <w:rPr>
          <w:szCs w:val="22"/>
        </w:rPr>
        <w:t xml:space="preserve"> Work of the Electrical Contractor includes the following:</w:t>
      </w:r>
    </w:p>
    <w:p w14:paraId="2256F4A7" w14:textId="0D3E043D" w:rsidR="00B17BE0" w:rsidRPr="005C64F9" w:rsidRDefault="00BA3DAA" w:rsidP="00B24036">
      <w:pPr>
        <w:pStyle w:val="PR2"/>
      </w:pPr>
      <w:r w:rsidRPr="005C64F9">
        <w:t>C</w:t>
      </w:r>
      <w:r w:rsidR="00B17BE0" w:rsidRPr="005C64F9">
        <w:t>o</w:t>
      </w:r>
      <w:r w:rsidRPr="005C64F9">
        <w:t>nduits and back boxes for</w:t>
      </w:r>
      <w:r w:rsidR="00B17BE0" w:rsidRPr="005C64F9">
        <w:t xml:space="preserve"> work area telecommunications outlets.</w:t>
      </w:r>
    </w:p>
    <w:p w14:paraId="7CF47AEA" w14:textId="58CC1318" w:rsidR="00B17BE0" w:rsidRPr="005C64F9" w:rsidRDefault="00B17BE0" w:rsidP="00B24036">
      <w:pPr>
        <w:pStyle w:val="PR2"/>
      </w:pPr>
      <w:r w:rsidRPr="005C64F9">
        <w:t>Installa</w:t>
      </w:r>
      <w:r w:rsidR="00BA3DAA" w:rsidRPr="005C64F9">
        <w:t>tion of the TMGB in the new BDF.</w:t>
      </w:r>
    </w:p>
    <w:p w14:paraId="4A1C5174" w14:textId="689C834D" w:rsidR="00B17BE0" w:rsidRPr="005C64F9" w:rsidRDefault="00B17BE0" w:rsidP="00B24036">
      <w:pPr>
        <w:pStyle w:val="PR2"/>
      </w:pPr>
      <w:r w:rsidRPr="005C64F9">
        <w:t>Installation of the TBB from the new BDF to the new IDF</w:t>
      </w:r>
      <w:r w:rsidR="00084480" w:rsidRPr="005C64F9">
        <w:t>.</w:t>
      </w:r>
    </w:p>
    <w:p w14:paraId="3B6D9F17" w14:textId="76D4F74B" w:rsidR="00B17BE0" w:rsidRPr="005C64F9" w:rsidRDefault="00BA3DAA" w:rsidP="00B24036">
      <w:pPr>
        <w:pStyle w:val="PR2"/>
      </w:pPr>
      <w:r w:rsidRPr="005C64F9">
        <w:t xml:space="preserve">Installation of the BCT </w:t>
      </w:r>
      <w:r w:rsidR="00B17BE0" w:rsidRPr="005C64F9">
        <w:t>that bonds the TMGB to the electrical power ground compliant with ANSI J STD-607 C Standards</w:t>
      </w:r>
      <w:r w:rsidRPr="005C64F9">
        <w:t>.</w:t>
      </w:r>
    </w:p>
    <w:p w14:paraId="1208BAE7" w14:textId="04BF0391" w:rsidR="00B17BE0" w:rsidRPr="005C64F9" w:rsidRDefault="00B17BE0" w:rsidP="00B24036">
      <w:pPr>
        <w:pStyle w:val="PR2"/>
      </w:pPr>
      <w:r w:rsidRPr="005C64F9">
        <w:t>E</w:t>
      </w:r>
      <w:r w:rsidR="00223345" w:rsidRPr="005C64F9">
        <w:t xml:space="preserve">lectrical circuits in </w:t>
      </w:r>
      <w:r w:rsidRPr="005C64F9">
        <w:t>NF, Security and AV rooms</w:t>
      </w:r>
      <w:r w:rsidR="00BA3DAA" w:rsidRPr="005C64F9">
        <w:t>.</w:t>
      </w:r>
    </w:p>
    <w:p w14:paraId="4F7DEF90" w14:textId="0CFE563B" w:rsidR="0000167F" w:rsidRPr="00787970" w:rsidRDefault="0000167F" w:rsidP="0000167F">
      <w:pPr>
        <w:pStyle w:val="PR1"/>
        <w:rPr>
          <w:szCs w:val="22"/>
        </w:rPr>
      </w:pPr>
      <w:r w:rsidRPr="00787970">
        <w:rPr>
          <w:szCs w:val="22"/>
        </w:rPr>
        <w:t xml:space="preserve">Work under this Division </w:t>
      </w:r>
      <w:r w:rsidR="009447DE">
        <w:rPr>
          <w:szCs w:val="22"/>
        </w:rPr>
        <w:t xml:space="preserve">that is </w:t>
      </w:r>
      <w:r w:rsidRPr="00787970">
        <w:rPr>
          <w:szCs w:val="22"/>
        </w:rPr>
        <w:t xml:space="preserve">not in contract (NIC) </w:t>
      </w:r>
      <w:r w:rsidR="009447DE">
        <w:rPr>
          <w:szCs w:val="22"/>
        </w:rPr>
        <w:t xml:space="preserve">and </w:t>
      </w:r>
      <w:r w:rsidRPr="00787970">
        <w:rPr>
          <w:szCs w:val="22"/>
        </w:rPr>
        <w:t>that will be Owner Furnished/Owner Installed (OFOI) includes:</w:t>
      </w:r>
    </w:p>
    <w:p w14:paraId="2D5C57A2" w14:textId="111FE5CB" w:rsidR="0000167F" w:rsidRPr="00787970" w:rsidRDefault="0000167F" w:rsidP="00B24036">
      <w:pPr>
        <w:pStyle w:val="PR2"/>
      </w:pPr>
      <w:r w:rsidRPr="00787970">
        <w:t>Communications services</w:t>
      </w:r>
      <w:r w:rsidR="00636628" w:rsidRPr="00787970">
        <w:t xml:space="preserve"> (e.g., ISP connectivity)</w:t>
      </w:r>
      <w:r w:rsidR="009447DE">
        <w:t>.</w:t>
      </w:r>
    </w:p>
    <w:p w14:paraId="4A9AA00B" w14:textId="0FBF4583" w:rsidR="0000167F" w:rsidRPr="00787970" w:rsidRDefault="0000167F" w:rsidP="00B24036">
      <w:pPr>
        <w:pStyle w:val="PR2"/>
      </w:pPr>
      <w:r w:rsidRPr="00787970">
        <w:t>Voice communications equipment</w:t>
      </w:r>
      <w:r w:rsidR="00636628" w:rsidRPr="00787970">
        <w:t xml:space="preserve"> (end user devices)</w:t>
      </w:r>
      <w:r w:rsidR="009447DE">
        <w:t>.</w:t>
      </w:r>
    </w:p>
    <w:p w14:paraId="28FA96B2" w14:textId="37DA5EE0" w:rsidR="0000167F" w:rsidRPr="00787970" w:rsidRDefault="0000167F" w:rsidP="00B24036">
      <w:pPr>
        <w:pStyle w:val="PR2"/>
      </w:pPr>
      <w:r w:rsidRPr="00787970">
        <w:t>Phone cords at the work area</w:t>
      </w:r>
      <w:r w:rsidR="009447DE">
        <w:t>.</w:t>
      </w:r>
    </w:p>
    <w:p w14:paraId="16E8056A" w14:textId="20C732ED" w:rsidR="0000167F" w:rsidRPr="00787970" w:rsidRDefault="0000167F" w:rsidP="0000167F">
      <w:pPr>
        <w:pStyle w:val="PR1"/>
        <w:rPr>
          <w:szCs w:val="22"/>
        </w:rPr>
      </w:pPr>
      <w:r w:rsidRPr="00B534D2">
        <w:rPr>
          <w:szCs w:val="22"/>
        </w:rPr>
        <w:t>Work furnished and installed by others</w:t>
      </w:r>
      <w:r w:rsidR="00636628" w:rsidRPr="00787970">
        <w:rPr>
          <w:szCs w:val="22"/>
        </w:rPr>
        <w:t xml:space="preserve"> as described in other </w:t>
      </w:r>
      <w:r w:rsidR="00287451">
        <w:rPr>
          <w:szCs w:val="22"/>
        </w:rPr>
        <w:t xml:space="preserve">Sections </w:t>
      </w:r>
      <w:r w:rsidR="00636628" w:rsidRPr="00787970">
        <w:rPr>
          <w:szCs w:val="22"/>
        </w:rPr>
        <w:t>of the</w:t>
      </w:r>
      <w:r w:rsidR="00D364C7" w:rsidRPr="00787970">
        <w:rPr>
          <w:szCs w:val="22"/>
        </w:rPr>
        <w:t xml:space="preserve"> Specifications</w:t>
      </w:r>
      <w:r w:rsidRPr="00787970">
        <w:rPr>
          <w:szCs w:val="22"/>
        </w:rPr>
        <w:t>.</w:t>
      </w:r>
    </w:p>
    <w:p w14:paraId="5E24840E" w14:textId="7812A7A0" w:rsidR="0000167F" w:rsidRPr="00787970" w:rsidRDefault="00553015" w:rsidP="00B24036">
      <w:pPr>
        <w:pStyle w:val="PR2"/>
      </w:pPr>
      <w:r>
        <w:t>Covering of NF walls</w:t>
      </w:r>
      <w:r w:rsidR="0000167F" w:rsidRPr="00787970">
        <w:t xml:space="preserve">, floor </w:t>
      </w:r>
      <w:r w:rsidR="0005248F">
        <w:t>to ceiling, with rigidly fixed</w:t>
      </w:r>
      <w:r w:rsidR="00223345">
        <w:t>,</w:t>
      </w:r>
      <w:r w:rsidR="0005248F">
        <w:t xml:space="preserve"> 3/4</w:t>
      </w:r>
      <w:r w:rsidR="005E1D93" w:rsidRPr="00787970">
        <w:t>-inch</w:t>
      </w:r>
      <w:r w:rsidR="00223345">
        <w:t xml:space="preserve"> fire rated plywood, void free </w:t>
      </w:r>
      <w:r w:rsidR="0000167F" w:rsidRPr="00787970">
        <w:t>and capable of supportin</w:t>
      </w:r>
      <w:r w:rsidR="005C64F9">
        <w:t>g attached connecting hardware; and painting of</w:t>
      </w:r>
      <w:r w:rsidR="00304014" w:rsidRPr="00787970">
        <w:t xml:space="preserve"> p</w:t>
      </w:r>
      <w:r w:rsidR="0000167F" w:rsidRPr="00787970">
        <w:t>lywood with two coats of fire re</w:t>
      </w:r>
      <w:r w:rsidR="005E1D93" w:rsidRPr="00787970">
        <w:t xml:space="preserve">tardant paint per </w:t>
      </w:r>
      <w:r w:rsidR="00D60EE1">
        <w:t xml:space="preserve">Section </w:t>
      </w:r>
      <w:r w:rsidR="005E1D93" w:rsidRPr="00787970">
        <w:t xml:space="preserve">27 </w:t>
      </w:r>
      <w:r w:rsidR="00E87FAC" w:rsidRPr="00787970">
        <w:t xml:space="preserve">1100 </w:t>
      </w:r>
      <w:r w:rsidR="00D364C7" w:rsidRPr="00787970">
        <w:t>“</w:t>
      </w:r>
      <w:r w:rsidR="00E87FAC" w:rsidRPr="00787970">
        <w:t>Network Facility Fittings</w:t>
      </w:r>
      <w:r w:rsidR="0000167F" w:rsidRPr="00787970">
        <w:t>.</w:t>
      </w:r>
      <w:r w:rsidR="00D364C7" w:rsidRPr="00787970">
        <w:t>”</w:t>
      </w:r>
    </w:p>
    <w:p w14:paraId="0D7EBFA8" w14:textId="426B21BE" w:rsidR="0000167F" w:rsidRPr="00787970" w:rsidRDefault="00287451" w:rsidP="00B24036">
      <w:pPr>
        <w:pStyle w:val="PR2"/>
      </w:pPr>
      <w:r>
        <w:lastRenderedPageBreak/>
        <w:t xml:space="preserve">Marking of fire-rated partitions to facilitate </w:t>
      </w:r>
      <w:r w:rsidR="0000167F" w:rsidRPr="00787970">
        <w:t>identification.</w:t>
      </w:r>
    </w:p>
    <w:p w14:paraId="1B527343" w14:textId="71933DEF" w:rsidR="00636628" w:rsidRPr="00787970" w:rsidRDefault="00636628" w:rsidP="00B24036">
      <w:pPr>
        <w:pStyle w:val="PR2"/>
      </w:pPr>
      <w:r w:rsidRPr="00787970">
        <w:t>Security systems and access control.</w:t>
      </w:r>
    </w:p>
    <w:p w14:paraId="451C8125" w14:textId="1A26C1C0" w:rsidR="00636628" w:rsidRPr="00787970" w:rsidRDefault="00636628" w:rsidP="00B24036">
      <w:pPr>
        <w:pStyle w:val="PR2"/>
      </w:pPr>
      <w:r w:rsidRPr="00787970">
        <w:t>Fire sprinkler systems.</w:t>
      </w:r>
    </w:p>
    <w:p w14:paraId="38BBDD54" w14:textId="0207960C" w:rsidR="00636628" w:rsidRPr="00787970" w:rsidRDefault="00636628" w:rsidP="00B24036">
      <w:pPr>
        <w:pStyle w:val="PR2"/>
      </w:pPr>
      <w:r w:rsidRPr="00787970">
        <w:t>HVAC</w:t>
      </w:r>
      <w:r w:rsidR="0005248F">
        <w:t xml:space="preserve"> systems</w:t>
      </w:r>
      <w:r w:rsidRPr="00787970">
        <w:t>.</w:t>
      </w:r>
    </w:p>
    <w:p w14:paraId="4A41CBE7" w14:textId="2A387840" w:rsidR="0000167F" w:rsidRPr="00C9761D" w:rsidRDefault="0000167F" w:rsidP="007128D9">
      <w:pPr>
        <w:pStyle w:val="ART"/>
      </w:pPr>
      <w:r w:rsidRPr="00C9761D">
        <w:t>WORK RESULTS</w:t>
      </w:r>
      <w:r w:rsidR="002A65B2" w:rsidRPr="00C9761D">
        <w:t xml:space="preserve"> — DESCRIPTION OF PROJECT</w:t>
      </w:r>
    </w:p>
    <w:p w14:paraId="46575004" w14:textId="20EFBED7" w:rsidR="0000167F" w:rsidRPr="00787970" w:rsidRDefault="002A65B2" w:rsidP="0000167F">
      <w:pPr>
        <w:pStyle w:val="CMT"/>
        <w:rPr>
          <w:szCs w:val="22"/>
        </w:rPr>
      </w:pPr>
      <w:r w:rsidRPr="00787970">
        <w:rPr>
          <w:szCs w:val="22"/>
        </w:rPr>
        <w:t xml:space="preserve">Designer to list the elements that constitute the completed work results in Part 1 of each relevant </w:t>
      </w:r>
      <w:r w:rsidR="00223345">
        <w:rPr>
          <w:szCs w:val="22"/>
        </w:rPr>
        <w:t xml:space="preserve">Division 27 </w:t>
      </w:r>
      <w:r w:rsidRPr="00787970">
        <w:rPr>
          <w:szCs w:val="22"/>
        </w:rPr>
        <w:t>Section.</w:t>
      </w:r>
    </w:p>
    <w:p w14:paraId="25017CA1" w14:textId="4431A348" w:rsidR="002A65B2" w:rsidRPr="00787970" w:rsidRDefault="002A65B2" w:rsidP="002A65B2">
      <w:pPr>
        <w:pStyle w:val="PR1"/>
        <w:rPr>
          <w:szCs w:val="22"/>
        </w:rPr>
      </w:pPr>
      <w:r w:rsidRPr="00787970">
        <w:rPr>
          <w:szCs w:val="22"/>
        </w:rPr>
        <w:t xml:space="preserve">Work results are listed in Part 1 of each </w:t>
      </w:r>
      <w:r w:rsidR="00223345">
        <w:rPr>
          <w:szCs w:val="22"/>
        </w:rPr>
        <w:t>S</w:t>
      </w:r>
      <w:r w:rsidR="00F7689B" w:rsidRPr="00787970">
        <w:rPr>
          <w:szCs w:val="22"/>
        </w:rPr>
        <w:t xml:space="preserve">ection </w:t>
      </w:r>
      <w:r w:rsidRPr="00787970">
        <w:rPr>
          <w:szCs w:val="22"/>
        </w:rPr>
        <w:t>in Division 27.</w:t>
      </w:r>
    </w:p>
    <w:p w14:paraId="08B5A0C7" w14:textId="77777777" w:rsidR="002A65B2" w:rsidRPr="00787970" w:rsidRDefault="002A65B2" w:rsidP="002A65B2">
      <w:pPr>
        <w:pStyle w:val="PR1"/>
        <w:rPr>
          <w:szCs w:val="22"/>
        </w:rPr>
      </w:pPr>
      <w:r w:rsidRPr="00787970">
        <w:rPr>
          <w:szCs w:val="22"/>
        </w:rPr>
        <w:t>Network Connectivity for Other Trades:</w:t>
      </w:r>
    </w:p>
    <w:p w14:paraId="3AE5B19C" w14:textId="42DAF3D8" w:rsidR="002A65B2" w:rsidRPr="00787970" w:rsidRDefault="002A65B2" w:rsidP="00B24036">
      <w:pPr>
        <w:pStyle w:val="PR2"/>
      </w:pPr>
      <w:r w:rsidRPr="00787970">
        <w:t xml:space="preserve">Audio/Visual – Provide network connectivity as required for A/V elements. Refer to AV </w:t>
      </w:r>
      <w:r w:rsidR="00A277F9">
        <w:t>D</w:t>
      </w:r>
      <w:r w:rsidR="00A277F9" w:rsidRPr="00787970">
        <w:t xml:space="preserve">rawings </w:t>
      </w:r>
      <w:r w:rsidRPr="00787970">
        <w:t xml:space="preserve">and </w:t>
      </w:r>
      <w:r w:rsidR="00223345">
        <w:t>Division 27 S</w:t>
      </w:r>
      <w:r w:rsidR="00640AEF">
        <w:t xml:space="preserve">ections </w:t>
      </w:r>
      <w:r w:rsidRPr="00787970">
        <w:t>for details.</w:t>
      </w:r>
    </w:p>
    <w:p w14:paraId="18DB73CF" w14:textId="55420866" w:rsidR="002A65B2" w:rsidRPr="00787970" w:rsidRDefault="002A65B2" w:rsidP="00B24036">
      <w:pPr>
        <w:pStyle w:val="PR2"/>
      </w:pPr>
      <w:r w:rsidRPr="00787970">
        <w:t xml:space="preserve">Electronic Safety and Security – Provide copper and fiber cabling and termination hardware as required </w:t>
      </w:r>
      <w:r w:rsidR="00223345">
        <w:t>to facilitate</w:t>
      </w:r>
      <w:r w:rsidRPr="00787970">
        <w:t xml:space="preserve"> voice and data network connectivity for IP </w:t>
      </w:r>
      <w:r w:rsidR="00223345">
        <w:t xml:space="preserve">video surveillance </w:t>
      </w:r>
      <w:r w:rsidRPr="00787970">
        <w:t xml:space="preserve">cameras, Emergency Call Towers, Access Control Panels, etc. Refer to Security </w:t>
      </w:r>
      <w:r w:rsidR="00A277F9">
        <w:t>D</w:t>
      </w:r>
      <w:r w:rsidR="00A277F9" w:rsidRPr="00787970">
        <w:t xml:space="preserve">rawings </w:t>
      </w:r>
      <w:r w:rsidRPr="00787970">
        <w:t xml:space="preserve">and </w:t>
      </w:r>
      <w:r w:rsidR="00D60EE1">
        <w:t xml:space="preserve">Division 28 </w:t>
      </w:r>
      <w:r w:rsidR="00A277F9">
        <w:t>S</w:t>
      </w:r>
      <w:r w:rsidR="00A277F9" w:rsidRPr="00787970">
        <w:t xml:space="preserve">pecifications </w:t>
      </w:r>
      <w:r w:rsidRPr="00787970">
        <w:t>for details.</w:t>
      </w:r>
    </w:p>
    <w:p w14:paraId="35F68046" w14:textId="77777777" w:rsidR="002A65B2" w:rsidRPr="00787970" w:rsidRDefault="002A65B2" w:rsidP="00B24036">
      <w:pPr>
        <w:pStyle w:val="PR2"/>
      </w:pPr>
      <w:r w:rsidRPr="00787970">
        <w:t>Fire Alarm – Provide copper/ fiber connectivity as required for Fire Alarm Panels.</w:t>
      </w:r>
    </w:p>
    <w:p w14:paraId="4CA3E07C" w14:textId="38A151E6" w:rsidR="002A65B2" w:rsidRPr="00FE55AC" w:rsidRDefault="002A65B2" w:rsidP="00B24036">
      <w:pPr>
        <w:pStyle w:val="PR2"/>
      </w:pPr>
      <w:r w:rsidRPr="00787970">
        <w:t>Building Management System</w:t>
      </w:r>
      <w:r w:rsidR="00223345">
        <w:t>s</w:t>
      </w:r>
      <w:r w:rsidRPr="00787970">
        <w:t xml:space="preserve"> – Provide network connectivity as required </w:t>
      </w:r>
      <w:r w:rsidR="00223345">
        <w:t>to facilitate operation of</w:t>
      </w:r>
      <w:r w:rsidR="00B534D2">
        <w:t xml:space="preserve"> </w:t>
      </w:r>
      <w:r w:rsidR="00B534D2" w:rsidRPr="00FE55AC">
        <w:t xml:space="preserve">Building </w:t>
      </w:r>
      <w:r w:rsidR="00640AEF" w:rsidRPr="00FE55AC">
        <w:t xml:space="preserve">Management </w:t>
      </w:r>
      <w:r w:rsidR="00B534D2" w:rsidRPr="00FE55AC">
        <w:t>Systems (</w:t>
      </w:r>
      <w:r w:rsidR="00640AEF" w:rsidRPr="00FE55AC">
        <w:t>BMS</w:t>
      </w:r>
      <w:r w:rsidR="00B534D2" w:rsidRPr="00FE55AC">
        <w:t>)</w:t>
      </w:r>
      <w:r w:rsidR="00223345">
        <w:t xml:space="preserve"> specified in Division 25</w:t>
      </w:r>
      <w:r w:rsidR="00B534D2" w:rsidRPr="00FE55AC">
        <w:t>.</w:t>
      </w:r>
    </w:p>
    <w:p w14:paraId="4B29FCC3" w14:textId="5BE44A09" w:rsidR="002A65B2" w:rsidRPr="00787970" w:rsidRDefault="002A65B2" w:rsidP="00B24036">
      <w:pPr>
        <w:pStyle w:val="PR2"/>
      </w:pPr>
      <w:r w:rsidRPr="00787970">
        <w:t xml:space="preserve">Elevator Equipment Room – Provide copper </w:t>
      </w:r>
      <w:r w:rsidR="00D479B4">
        <w:t xml:space="preserve">or fiber </w:t>
      </w:r>
      <w:r w:rsidRPr="00787970">
        <w:t>connectivity to elevator equipment room(s). Coordinate with</w:t>
      </w:r>
      <w:r w:rsidR="00223345">
        <w:t xml:space="preserve"> Division 14 Specifica</w:t>
      </w:r>
      <w:r w:rsidR="00DE4D94">
        <w:t>tions</w:t>
      </w:r>
      <w:r w:rsidRPr="00787970">
        <w:t>.</w:t>
      </w:r>
    </w:p>
    <w:p w14:paraId="6D4430C2" w14:textId="143298C2" w:rsidR="002A65B2" w:rsidRPr="00787970" w:rsidRDefault="002A65B2" w:rsidP="002A65B2">
      <w:pPr>
        <w:pStyle w:val="PR1"/>
        <w:rPr>
          <w:szCs w:val="22"/>
        </w:rPr>
      </w:pPr>
      <w:r w:rsidRPr="00787970">
        <w:rPr>
          <w:szCs w:val="22"/>
        </w:rPr>
        <w:t xml:space="preserve">Construction </w:t>
      </w:r>
      <w:r w:rsidR="00993684">
        <w:rPr>
          <w:szCs w:val="22"/>
        </w:rPr>
        <w:t xml:space="preserve">Progress </w:t>
      </w:r>
      <w:r w:rsidRPr="00787970">
        <w:rPr>
          <w:szCs w:val="22"/>
        </w:rPr>
        <w:t>Documentation</w:t>
      </w:r>
    </w:p>
    <w:p w14:paraId="6C0F6AB3" w14:textId="021819A2" w:rsidR="002A65B2" w:rsidRPr="00787970" w:rsidRDefault="008143D9" w:rsidP="00B24036">
      <w:pPr>
        <w:pStyle w:val="PR2"/>
      </w:pPr>
      <w:r>
        <w:t>C</w:t>
      </w:r>
      <w:r w:rsidR="002A65B2" w:rsidRPr="00787970">
        <w:t xml:space="preserve">oordinate requirements with general provisions specified in </w:t>
      </w:r>
      <w:r w:rsidR="008F71AF" w:rsidRPr="00787970">
        <w:t>Section 01 3200</w:t>
      </w:r>
      <w:r w:rsidR="00750FFB" w:rsidRPr="00787970">
        <w:t xml:space="preserve"> “</w:t>
      </w:r>
      <w:r w:rsidR="002A65B2" w:rsidRPr="00787970">
        <w:t>Construction Progress Documentation.</w:t>
      </w:r>
      <w:r w:rsidR="00750FFB" w:rsidRPr="00787970">
        <w:t>”</w:t>
      </w:r>
    </w:p>
    <w:p w14:paraId="267D4858" w14:textId="562C12E2" w:rsidR="002A65B2" w:rsidRPr="00787970" w:rsidRDefault="008143D9" w:rsidP="00B24036">
      <w:pPr>
        <w:pStyle w:val="PR2"/>
      </w:pPr>
      <w:r>
        <w:t>P</w:t>
      </w:r>
      <w:r w:rsidR="002A65B2" w:rsidRPr="00787970">
        <w:t>rovide weekly progress report</w:t>
      </w:r>
      <w:r w:rsidR="00993684">
        <w:t>s</w:t>
      </w:r>
      <w:r w:rsidR="002A65B2" w:rsidRPr="00787970">
        <w:t xml:space="preserve"> including</w:t>
      </w:r>
      <w:r w:rsidR="00223345">
        <w:t xml:space="preserve"> a</w:t>
      </w:r>
      <w:r w:rsidR="002A65B2" w:rsidRPr="00787970">
        <w:t xml:space="preserve"> synopsis of </w:t>
      </w:r>
      <w:r w:rsidR="00223345">
        <w:t xml:space="preserve">the </w:t>
      </w:r>
      <w:r w:rsidR="002A65B2" w:rsidRPr="00787970">
        <w:t xml:space="preserve">previous week’s completed tasks, </w:t>
      </w:r>
      <w:r w:rsidR="00223345">
        <w:t xml:space="preserve">a </w:t>
      </w:r>
      <w:r w:rsidR="002A65B2" w:rsidRPr="00787970">
        <w:t xml:space="preserve">list of ongoing work, and </w:t>
      </w:r>
      <w:r w:rsidR="00223345">
        <w:t xml:space="preserve">an </w:t>
      </w:r>
      <w:r w:rsidR="002A65B2" w:rsidRPr="00787970">
        <w:t xml:space="preserve">updated </w:t>
      </w:r>
      <w:r w:rsidR="00223345">
        <w:t>look-ahead schedule with Project</w:t>
      </w:r>
      <w:r w:rsidR="002A65B2" w:rsidRPr="00787970">
        <w:t xml:space="preserve"> milestones. Also include items for Owner coordination.</w:t>
      </w:r>
    </w:p>
    <w:p w14:paraId="51960462" w14:textId="032F4CB7" w:rsidR="002A65B2" w:rsidRPr="00787970" w:rsidRDefault="008143D9" w:rsidP="00B24036">
      <w:pPr>
        <w:pStyle w:val="PR2"/>
      </w:pPr>
      <w:r>
        <w:t>P</w:t>
      </w:r>
      <w:r w:rsidR="002A65B2" w:rsidRPr="00787970">
        <w:t>rovide weekly report</w:t>
      </w:r>
      <w:r w:rsidR="00223345">
        <w:t>s</w:t>
      </w:r>
      <w:r w:rsidR="002A65B2" w:rsidRPr="00787970">
        <w:t xml:space="preserve"> of inspection </w:t>
      </w:r>
      <w:r w:rsidR="00223345">
        <w:t>by P</w:t>
      </w:r>
      <w:r w:rsidR="002A65B2" w:rsidRPr="00787970">
        <w:t xml:space="preserve">roject RCDD to confirm </w:t>
      </w:r>
      <w:r w:rsidR="00993684">
        <w:t>W</w:t>
      </w:r>
      <w:r w:rsidR="00223345">
        <w:t xml:space="preserve">ork complies </w:t>
      </w:r>
      <w:r w:rsidR="002A65B2" w:rsidRPr="00787970">
        <w:t>with industry and manufacturer standards.</w:t>
      </w:r>
    </w:p>
    <w:p w14:paraId="3A3AC51B" w14:textId="6C1A5BD4" w:rsidR="000C24D1" w:rsidRPr="00787970" w:rsidRDefault="000C24D1" w:rsidP="007128D9">
      <w:pPr>
        <w:pStyle w:val="ART"/>
      </w:pPr>
      <w:r w:rsidRPr="00C9761D">
        <w:t>SUBMITTA</w:t>
      </w:r>
      <w:r w:rsidRPr="00787970">
        <w:t>L ADMINISTRATIVE REQUIREMENTS</w:t>
      </w:r>
    </w:p>
    <w:p w14:paraId="7BA87FEF" w14:textId="09CBF824" w:rsidR="000C24D1" w:rsidRPr="00787970" w:rsidRDefault="00223345" w:rsidP="000C24D1">
      <w:pPr>
        <w:pStyle w:val="PR1"/>
        <w:rPr>
          <w:szCs w:val="22"/>
        </w:rPr>
      </w:pPr>
      <w:r>
        <w:rPr>
          <w:color w:val="000000"/>
          <w:szCs w:val="22"/>
        </w:rPr>
        <w:t>Follow</w:t>
      </w:r>
      <w:r w:rsidR="006C6838" w:rsidRPr="00787970">
        <w:rPr>
          <w:color w:val="000000"/>
          <w:szCs w:val="22"/>
        </w:rPr>
        <w:t xml:space="preserve"> </w:t>
      </w:r>
      <w:r w:rsidR="006C6838" w:rsidRPr="0055379D">
        <w:rPr>
          <w:iCs/>
          <w:color w:val="000000"/>
          <w:szCs w:val="22"/>
        </w:rPr>
        <w:t xml:space="preserve">Submittal Administrative Requirements </w:t>
      </w:r>
      <w:r w:rsidR="006C6838" w:rsidRPr="00787970">
        <w:rPr>
          <w:color w:val="000000"/>
          <w:szCs w:val="22"/>
        </w:rPr>
        <w:t>as stated</w:t>
      </w:r>
      <w:r w:rsidR="006C6838" w:rsidRPr="00787970">
        <w:rPr>
          <w:i/>
          <w:iCs/>
          <w:color w:val="000000"/>
          <w:szCs w:val="22"/>
        </w:rPr>
        <w:t xml:space="preserve"> </w:t>
      </w:r>
      <w:r w:rsidR="006C6838" w:rsidRPr="00787970">
        <w:rPr>
          <w:color w:val="000000"/>
          <w:szCs w:val="22"/>
        </w:rPr>
        <w:t xml:space="preserve">in </w:t>
      </w:r>
      <w:r w:rsidR="006C6838" w:rsidRPr="00787970">
        <w:rPr>
          <w:iCs/>
          <w:color w:val="000000"/>
          <w:szCs w:val="22"/>
        </w:rPr>
        <w:t xml:space="preserve">Section 01 3300 </w:t>
      </w:r>
      <w:r w:rsidR="00750FFB" w:rsidRPr="00787970">
        <w:rPr>
          <w:iCs/>
          <w:color w:val="000000"/>
          <w:szCs w:val="22"/>
        </w:rPr>
        <w:t>“</w:t>
      </w:r>
      <w:r w:rsidR="006C6838" w:rsidRPr="00787970">
        <w:rPr>
          <w:iCs/>
          <w:color w:val="000000"/>
          <w:szCs w:val="22"/>
        </w:rPr>
        <w:t>Submittal Procedures</w:t>
      </w:r>
      <w:r w:rsidR="006C6838" w:rsidRPr="00787970">
        <w:rPr>
          <w:color w:val="000000"/>
          <w:szCs w:val="22"/>
        </w:rPr>
        <w:t>.</w:t>
      </w:r>
      <w:r w:rsidR="00750FFB" w:rsidRPr="00787970">
        <w:rPr>
          <w:color w:val="000000"/>
          <w:szCs w:val="22"/>
        </w:rPr>
        <w:t>”</w:t>
      </w:r>
      <w:r w:rsidR="006C6838" w:rsidRPr="00787970">
        <w:rPr>
          <w:color w:val="000000"/>
          <w:szCs w:val="22"/>
        </w:rPr>
        <w:t xml:space="preserve"> </w:t>
      </w:r>
      <w:r w:rsidR="00993684">
        <w:rPr>
          <w:color w:val="000000"/>
          <w:szCs w:val="22"/>
        </w:rPr>
        <w:t>Use</w:t>
      </w:r>
      <w:r w:rsidR="006C6838" w:rsidRPr="00787970">
        <w:rPr>
          <w:color w:val="000000"/>
          <w:szCs w:val="22"/>
        </w:rPr>
        <w:t xml:space="preserve"> electronic format only.</w:t>
      </w:r>
    </w:p>
    <w:p w14:paraId="0C76E756" w14:textId="72AD24C9" w:rsidR="00494787" w:rsidRPr="00FE55AC" w:rsidRDefault="00494787" w:rsidP="000C24D1">
      <w:pPr>
        <w:pStyle w:val="PR1"/>
        <w:rPr>
          <w:szCs w:val="22"/>
        </w:rPr>
      </w:pPr>
      <w:r w:rsidRPr="00FE55AC">
        <w:rPr>
          <w:szCs w:val="22"/>
        </w:rPr>
        <w:t xml:space="preserve">Submit shop drawings, product data, and samples promptly and in appropriate sequence to </w:t>
      </w:r>
      <w:r w:rsidR="008143D9" w:rsidRPr="00FE55AC">
        <w:rPr>
          <w:szCs w:val="22"/>
        </w:rPr>
        <w:t>prevent</w:t>
      </w:r>
      <w:r w:rsidRPr="00FE55AC">
        <w:rPr>
          <w:szCs w:val="22"/>
        </w:rPr>
        <w:t xml:space="preserve"> </w:t>
      </w:r>
      <w:r w:rsidR="00223345">
        <w:rPr>
          <w:szCs w:val="22"/>
        </w:rPr>
        <w:t>P</w:t>
      </w:r>
      <w:r w:rsidR="008143D9" w:rsidRPr="00FE55AC">
        <w:rPr>
          <w:szCs w:val="22"/>
        </w:rPr>
        <w:t xml:space="preserve">roject schedule </w:t>
      </w:r>
      <w:r w:rsidRPr="00FE55AC">
        <w:rPr>
          <w:szCs w:val="22"/>
        </w:rPr>
        <w:t>delay</w:t>
      </w:r>
      <w:r w:rsidR="008143D9" w:rsidRPr="00FE55AC">
        <w:rPr>
          <w:szCs w:val="22"/>
        </w:rPr>
        <w:t>s</w:t>
      </w:r>
      <w:r w:rsidRPr="00FE55AC">
        <w:rPr>
          <w:szCs w:val="22"/>
        </w:rPr>
        <w:t>.</w:t>
      </w:r>
    </w:p>
    <w:p w14:paraId="35F14FD2" w14:textId="181E77A2" w:rsidR="00494787" w:rsidRDefault="008143D9" w:rsidP="000C24D1">
      <w:pPr>
        <w:pStyle w:val="PR1"/>
        <w:rPr>
          <w:szCs w:val="22"/>
        </w:rPr>
      </w:pPr>
      <w:r w:rsidRPr="0055379D">
        <w:rPr>
          <w:szCs w:val="22"/>
        </w:rPr>
        <w:t xml:space="preserve">For </w:t>
      </w:r>
      <w:r w:rsidR="00223345">
        <w:rPr>
          <w:szCs w:val="22"/>
        </w:rPr>
        <w:t>r</w:t>
      </w:r>
      <w:r w:rsidRPr="00FE55AC">
        <w:rPr>
          <w:szCs w:val="22"/>
        </w:rPr>
        <w:t>e</w:t>
      </w:r>
      <w:r w:rsidRPr="0055379D">
        <w:rPr>
          <w:szCs w:val="22"/>
        </w:rPr>
        <w:t xml:space="preserve">novation </w:t>
      </w:r>
      <w:r w:rsidR="00024589" w:rsidRPr="0055379D">
        <w:rPr>
          <w:szCs w:val="22"/>
        </w:rPr>
        <w:t>work: Update</w:t>
      </w:r>
      <w:r w:rsidR="00494787" w:rsidRPr="00024589">
        <w:rPr>
          <w:szCs w:val="22"/>
        </w:rPr>
        <w:t xml:space="preserve"> existing documentation so that a complete, consolidated inventory of all </w:t>
      </w:r>
      <w:r w:rsidR="00192770">
        <w:rPr>
          <w:szCs w:val="22"/>
        </w:rPr>
        <w:t>W</w:t>
      </w:r>
      <w:r w:rsidR="00192770" w:rsidRPr="00024589">
        <w:rPr>
          <w:szCs w:val="22"/>
        </w:rPr>
        <w:t xml:space="preserve">ork </w:t>
      </w:r>
      <w:r w:rsidR="00494787" w:rsidRPr="00024589">
        <w:rPr>
          <w:szCs w:val="22"/>
        </w:rPr>
        <w:t>completed is maintained.</w:t>
      </w:r>
    </w:p>
    <w:p w14:paraId="4EB32B4C" w14:textId="76D6F90C" w:rsidR="00024589" w:rsidRDefault="00024589" w:rsidP="00024589">
      <w:pPr>
        <w:pStyle w:val="ART"/>
      </w:pPr>
      <w:r>
        <w:lastRenderedPageBreak/>
        <w:t>ACTION SUBMITTALS</w:t>
      </w:r>
    </w:p>
    <w:p w14:paraId="30F32A22" w14:textId="77777777" w:rsidR="00024589" w:rsidRDefault="00024589" w:rsidP="00024589">
      <w:pPr>
        <w:pStyle w:val="PR1"/>
      </w:pPr>
      <w:r>
        <w:t>Additional Action Submittals are listed separately in each Section of Division 27.</w:t>
      </w:r>
    </w:p>
    <w:p w14:paraId="7BA42E45" w14:textId="301D4502" w:rsidR="00024589" w:rsidRDefault="00024589" w:rsidP="00024589">
      <w:pPr>
        <w:pStyle w:val="PR1"/>
      </w:pPr>
      <w:r>
        <w:t>Within thirty days of award of the Contract</w:t>
      </w:r>
    </w:p>
    <w:p w14:paraId="648FF7B0" w14:textId="63E032A1" w:rsidR="00024589" w:rsidRDefault="00024589" w:rsidP="00B24036">
      <w:pPr>
        <w:pStyle w:val="PR2"/>
      </w:pPr>
      <w:r>
        <w:t>Bill of materials, noting items with long lead time</w:t>
      </w:r>
      <w:r w:rsidR="00223345">
        <w:t>.</w:t>
      </w:r>
    </w:p>
    <w:p w14:paraId="021E0710" w14:textId="2B032DD8" w:rsidR="00024589" w:rsidRDefault="00024589" w:rsidP="00B24036">
      <w:pPr>
        <w:pStyle w:val="PR2"/>
      </w:pPr>
      <w:r>
        <w:t>Optical loss budget calculations for each optical fiber run</w:t>
      </w:r>
      <w:r w:rsidR="00223345">
        <w:t>.</w:t>
      </w:r>
    </w:p>
    <w:p w14:paraId="5501A869" w14:textId="25B65AFE" w:rsidR="00024589" w:rsidRDefault="00024589" w:rsidP="00B24036">
      <w:pPr>
        <w:pStyle w:val="PR2"/>
      </w:pPr>
      <w:r>
        <w:t>Project schedule, including all major work compon</w:t>
      </w:r>
      <w:r w:rsidR="00223345">
        <w:t xml:space="preserve">ents that materially affect </w:t>
      </w:r>
      <w:r>
        <w:t>other work on the Project</w:t>
      </w:r>
      <w:r w:rsidR="00223345">
        <w:t>.</w:t>
      </w:r>
    </w:p>
    <w:p w14:paraId="3BA69572" w14:textId="77777777" w:rsidR="00024589" w:rsidRDefault="00024589" w:rsidP="00024589">
      <w:pPr>
        <w:pStyle w:val="PR1"/>
      </w:pPr>
      <w:r>
        <w:t>Shop Drawings</w:t>
      </w:r>
    </w:p>
    <w:p w14:paraId="00C003F8" w14:textId="5FCD9B23" w:rsidR="00024589" w:rsidRDefault="00024589" w:rsidP="00B24036">
      <w:pPr>
        <w:pStyle w:val="PR2"/>
      </w:pPr>
      <w:r>
        <w:t>Backbone (riser) diagrams</w:t>
      </w:r>
      <w:r w:rsidR="00223345">
        <w:t>.</w:t>
      </w:r>
    </w:p>
    <w:p w14:paraId="6164F47E" w14:textId="6DC577E3" w:rsidR="00024589" w:rsidRDefault="00024589" w:rsidP="00B24036">
      <w:pPr>
        <w:pStyle w:val="PR2"/>
      </w:pPr>
      <w:r>
        <w:t>System block diagram, indicating interconnection between system components and subsystems</w:t>
      </w:r>
      <w:r w:rsidR="00223345">
        <w:t>.</w:t>
      </w:r>
    </w:p>
    <w:p w14:paraId="790476D7" w14:textId="7684D01A" w:rsidR="00024589" w:rsidRDefault="00024589" w:rsidP="00B24036">
      <w:pPr>
        <w:pStyle w:val="PR2"/>
      </w:pPr>
      <w:r>
        <w:t>Interface requirements, including connector types and pin-outs, to external systems and systems or</w:t>
      </w:r>
      <w:r w:rsidR="004923F5">
        <w:t xml:space="preserve"> components not supplied by </w:t>
      </w:r>
      <w:r>
        <w:t>Contractor</w:t>
      </w:r>
      <w:r w:rsidR="004923F5">
        <w:t>.</w:t>
      </w:r>
    </w:p>
    <w:p w14:paraId="3B4FFF15" w14:textId="603061CA" w:rsidR="00024589" w:rsidRDefault="00024589" w:rsidP="00B24036">
      <w:pPr>
        <w:pStyle w:val="PR2"/>
      </w:pPr>
      <w:r>
        <w:t>Fabrication drawings for custom-built equipment</w:t>
      </w:r>
      <w:r w:rsidR="004923F5">
        <w:t>.</w:t>
      </w:r>
    </w:p>
    <w:p w14:paraId="06F98E8A" w14:textId="77777777" w:rsidR="00024589" w:rsidRDefault="00024589" w:rsidP="00024589">
      <w:pPr>
        <w:pStyle w:val="PR1"/>
      </w:pPr>
      <w:r>
        <w:t>Product Data — catalog cut sheets and information for</w:t>
      </w:r>
    </w:p>
    <w:p w14:paraId="2EDE09AB" w14:textId="3B247566" w:rsidR="00024589" w:rsidRDefault="00024589" w:rsidP="00B24036">
      <w:pPr>
        <w:pStyle w:val="PR2"/>
      </w:pPr>
      <w:r>
        <w:t>Wire, cable, and optical fiber</w:t>
      </w:r>
      <w:r w:rsidR="004923F5">
        <w:t>.</w:t>
      </w:r>
    </w:p>
    <w:p w14:paraId="1725AE2E" w14:textId="00B89CEE" w:rsidR="00024589" w:rsidRDefault="00024589" w:rsidP="00B24036">
      <w:pPr>
        <w:pStyle w:val="PR2"/>
      </w:pPr>
      <w:r>
        <w:t>Outlets, jacks, faceplates, and connectors</w:t>
      </w:r>
      <w:r w:rsidR="004923F5">
        <w:t>.</w:t>
      </w:r>
    </w:p>
    <w:p w14:paraId="1B97D203" w14:textId="456905E4" w:rsidR="00024589" w:rsidRDefault="00024589" w:rsidP="00B24036">
      <w:pPr>
        <w:pStyle w:val="PR2"/>
      </w:pPr>
      <w:r>
        <w:t>All metallic and nonmetallic raceways, including surface raceways, outlet boxes, and fittings</w:t>
      </w:r>
      <w:r w:rsidR="004923F5">
        <w:t>.</w:t>
      </w:r>
    </w:p>
    <w:p w14:paraId="2A607284" w14:textId="6913D4D8" w:rsidR="00024589" w:rsidRDefault="00024589" w:rsidP="00B24036">
      <w:pPr>
        <w:pStyle w:val="PR2"/>
      </w:pPr>
      <w:r>
        <w:t>Terminal blocks and patch panels</w:t>
      </w:r>
      <w:r w:rsidR="004923F5">
        <w:t>.</w:t>
      </w:r>
    </w:p>
    <w:p w14:paraId="5115F8FC" w14:textId="38D93FAE" w:rsidR="00024589" w:rsidRDefault="00024589" w:rsidP="00B24036">
      <w:pPr>
        <w:pStyle w:val="PR2"/>
      </w:pPr>
      <w:r>
        <w:t>Enclosures, racks, and equipment housings</w:t>
      </w:r>
      <w:r w:rsidR="004923F5">
        <w:t>.</w:t>
      </w:r>
    </w:p>
    <w:p w14:paraId="52FDBCE1" w14:textId="016CCE8E" w:rsidR="00024589" w:rsidRDefault="00024589" w:rsidP="00B24036">
      <w:pPr>
        <w:pStyle w:val="PR2"/>
      </w:pPr>
      <w:r>
        <w:t>Over-voltage protectors</w:t>
      </w:r>
      <w:r w:rsidR="004923F5">
        <w:t>.</w:t>
      </w:r>
    </w:p>
    <w:p w14:paraId="6B43DBB4" w14:textId="463CD6FB" w:rsidR="00024589" w:rsidRDefault="00024589" w:rsidP="00B24036">
      <w:pPr>
        <w:pStyle w:val="PR2"/>
      </w:pPr>
      <w:r>
        <w:t>Splice housings</w:t>
      </w:r>
      <w:r w:rsidR="004923F5">
        <w:t>.</w:t>
      </w:r>
    </w:p>
    <w:p w14:paraId="25506BAC" w14:textId="77777777" w:rsidR="00024589" w:rsidRDefault="00024589" w:rsidP="00024589">
      <w:pPr>
        <w:pStyle w:val="PR1"/>
      </w:pPr>
      <w:r>
        <w:t>Samples</w:t>
      </w:r>
    </w:p>
    <w:p w14:paraId="69E37D5D" w14:textId="77777777" w:rsidR="004923F5" w:rsidRDefault="00024589" w:rsidP="00B24036">
      <w:pPr>
        <w:pStyle w:val="PR2"/>
      </w:pPr>
      <w:r>
        <w:t>Material samples of any items proposed as substitutions for authorized manufacturers and products set forth in each Section of Division 27.</w:t>
      </w:r>
      <w:r w:rsidR="004923F5">
        <w:t xml:space="preserve"> </w:t>
      </w:r>
    </w:p>
    <w:p w14:paraId="193F72E3" w14:textId="4C16E232" w:rsidR="00024589" w:rsidRDefault="004923F5" w:rsidP="00B24036">
      <w:pPr>
        <w:pStyle w:val="PR2"/>
      </w:pPr>
      <w:r>
        <w:t>Requests for substitutions must comply with requirements of Section 01 2500 “Substitution Procedures.”</w:t>
      </w:r>
    </w:p>
    <w:p w14:paraId="53356FFF" w14:textId="414E3DC7" w:rsidR="00AD295E" w:rsidRPr="00787970" w:rsidRDefault="00993684" w:rsidP="007128D9">
      <w:pPr>
        <w:pStyle w:val="ART"/>
      </w:pPr>
      <w:r>
        <w:t xml:space="preserve">INFORMATIONAL </w:t>
      </w:r>
      <w:r w:rsidR="00AD295E" w:rsidRPr="00787970">
        <w:t>SUBMITTALS</w:t>
      </w:r>
    </w:p>
    <w:p w14:paraId="4FE8B71F" w14:textId="494B43F9" w:rsidR="00AD295E" w:rsidRPr="003E3D14" w:rsidRDefault="005D58B9" w:rsidP="00AD295E">
      <w:pPr>
        <w:pStyle w:val="PR1"/>
        <w:rPr>
          <w:szCs w:val="22"/>
        </w:rPr>
      </w:pPr>
      <w:r w:rsidRPr="003E3D14">
        <w:rPr>
          <w:szCs w:val="22"/>
        </w:rPr>
        <w:t>Contractor</w:t>
      </w:r>
      <w:r w:rsidR="00AD295E" w:rsidRPr="003E3D14">
        <w:rPr>
          <w:szCs w:val="22"/>
        </w:rPr>
        <w:t xml:space="preserve"> Certification:</w:t>
      </w:r>
    </w:p>
    <w:p w14:paraId="525692D5" w14:textId="509F0EB1" w:rsidR="00AD295E" w:rsidRPr="003E3D14" w:rsidRDefault="00024589" w:rsidP="00B24036">
      <w:pPr>
        <w:pStyle w:val="PR2"/>
      </w:pPr>
      <w:r w:rsidRPr="003E3D14">
        <w:t xml:space="preserve">Submit proof </w:t>
      </w:r>
      <w:r w:rsidR="00CF4255" w:rsidRPr="003E3D14">
        <w:t>of</w:t>
      </w:r>
      <w:r w:rsidR="00514220" w:rsidRPr="003E3D14">
        <w:t xml:space="preserve"> </w:t>
      </w:r>
      <w:r w:rsidR="00CF4255" w:rsidRPr="003E3D14">
        <w:t xml:space="preserve">Contractor’s </w:t>
      </w:r>
      <w:r w:rsidRPr="003E3D14">
        <w:t>active</w:t>
      </w:r>
      <w:r w:rsidR="00AD295E" w:rsidRPr="003E3D14">
        <w:t xml:space="preserve"> member</w:t>
      </w:r>
      <w:r w:rsidR="00514220" w:rsidRPr="003E3D14">
        <w:t>ship</w:t>
      </w:r>
      <w:r w:rsidR="00AD295E" w:rsidRPr="003E3D14">
        <w:t xml:space="preserve"> </w:t>
      </w:r>
      <w:r w:rsidR="004923F5">
        <w:t>in BICSI</w:t>
      </w:r>
      <w:r w:rsidR="00AD295E" w:rsidRPr="003E3D14">
        <w:t>.</w:t>
      </w:r>
    </w:p>
    <w:p w14:paraId="4E0B1A45" w14:textId="3194EEA8" w:rsidR="003810A2" w:rsidRPr="00024589" w:rsidRDefault="00024589" w:rsidP="00B24036">
      <w:pPr>
        <w:pStyle w:val="PR2"/>
      </w:pPr>
      <w:r w:rsidRPr="003E3D14">
        <w:t>Submit proof that a</w:t>
      </w:r>
      <w:r w:rsidR="0054729A" w:rsidRPr="003E3D14">
        <w:t xml:space="preserve">ll </w:t>
      </w:r>
      <w:r w:rsidR="00AD295E" w:rsidRPr="003E3D14">
        <w:t xml:space="preserve">on-site personnel have </w:t>
      </w:r>
      <w:r w:rsidR="008F71AF" w:rsidRPr="003E3D14">
        <w:t xml:space="preserve">both BICSI and </w:t>
      </w:r>
      <w:r w:rsidR="00140A8A" w:rsidRPr="003E3D14">
        <w:t xml:space="preserve">either </w:t>
      </w:r>
      <w:r w:rsidR="00AD295E" w:rsidRPr="003E3D14">
        <w:t xml:space="preserve">CommScope or Panduit </w:t>
      </w:r>
      <w:r w:rsidR="00140A8A" w:rsidRPr="003E3D14">
        <w:t>Certification in effect through</w:t>
      </w:r>
      <w:r w:rsidR="004923F5">
        <w:t xml:space="preserve"> bidding</w:t>
      </w:r>
      <w:r w:rsidR="00AD295E" w:rsidRPr="003E3D14">
        <w:t>, installation, testing, documentation, and acceptance.</w:t>
      </w:r>
    </w:p>
    <w:p w14:paraId="356B8E88" w14:textId="0E28C3FA" w:rsidR="00AD295E" w:rsidRPr="00024589" w:rsidRDefault="005D58B9" w:rsidP="00B24036">
      <w:pPr>
        <w:pStyle w:val="PR2"/>
      </w:pPr>
      <w:r w:rsidRPr="00024589">
        <w:t>Contractor</w:t>
      </w:r>
      <w:r w:rsidR="00AD295E" w:rsidRPr="00024589">
        <w:t xml:space="preserve"> </w:t>
      </w:r>
      <w:r w:rsidR="006D145E" w:rsidRPr="00024589">
        <w:t xml:space="preserve">shall </w:t>
      </w:r>
      <w:r w:rsidR="00AD295E" w:rsidRPr="00024589">
        <w:t>have a minimum of one (1) Registered Communications Distribution Designer (RCDD) on staff, with Panduit approved Cer</w:t>
      </w:r>
      <w:r w:rsidR="004923F5">
        <w:t>tification plus RCDD equivalent</w:t>
      </w:r>
      <w:r w:rsidR="00AD295E" w:rsidRPr="00024589">
        <w:t xml:space="preserve"> </w:t>
      </w:r>
      <w:r w:rsidR="00AD295E" w:rsidRPr="00024589">
        <w:lastRenderedPageBreak/>
        <w:t>submitted and approved by Panduit or CommScope</w:t>
      </w:r>
      <w:r w:rsidR="0054729A" w:rsidRPr="00024589">
        <w:t>.</w:t>
      </w:r>
      <w:r w:rsidR="00AD295E" w:rsidRPr="00024589">
        <w:t xml:space="preserve"> Submit a resume and copy of certifications for</w:t>
      </w:r>
      <w:r w:rsidRPr="00024589">
        <w:t xml:space="preserve"> Contractor</w:t>
      </w:r>
      <w:r w:rsidR="00AD295E" w:rsidRPr="00024589">
        <w:t>’s RCDD.</w:t>
      </w:r>
    </w:p>
    <w:p w14:paraId="4A930ECD" w14:textId="63C60A50" w:rsidR="00AD295E" w:rsidRPr="00787970" w:rsidRDefault="005D58B9" w:rsidP="00B24036">
      <w:pPr>
        <w:pStyle w:val="PR2"/>
      </w:pPr>
      <w:r w:rsidRPr="00024589">
        <w:t>Contractor</w:t>
      </w:r>
      <w:r w:rsidR="00AD295E" w:rsidRPr="00024589">
        <w:t xml:space="preserve"> shall have worked satisfactorily for a minimum of five (5) years on systems of this </w:t>
      </w:r>
      <w:r w:rsidR="004923F5">
        <w:t xml:space="preserve">Project </w:t>
      </w:r>
      <w:r w:rsidR="00AD295E" w:rsidRPr="00024589">
        <w:t xml:space="preserve">type and size. </w:t>
      </w:r>
      <w:r w:rsidR="003810A2" w:rsidRPr="00024589">
        <w:t>Submit a minimum of three (3) repre</w:t>
      </w:r>
      <w:r w:rsidR="004923F5">
        <w:t>sentative educational facility</w:t>
      </w:r>
      <w:r w:rsidR="003810A2" w:rsidRPr="00024589">
        <w:t xml:space="preserve"> cabling projects (higher education</w:t>
      </w:r>
      <w:r w:rsidR="004923F5">
        <w:t xml:space="preserve"> </w:t>
      </w:r>
      <w:r w:rsidR="003810A2" w:rsidRPr="00787970">
        <w:t>preferred) as references</w:t>
      </w:r>
      <w:r w:rsidR="004923F5">
        <w:t>. Include</w:t>
      </w:r>
      <w:r w:rsidR="003810A2" w:rsidRPr="00787970">
        <w:t xml:space="preserve"> the school's name, location, </w:t>
      </w:r>
      <w:r w:rsidR="004923F5">
        <w:t xml:space="preserve">project </w:t>
      </w:r>
      <w:r w:rsidR="003810A2" w:rsidRPr="00787970">
        <w:t>Architect or Engineer, cost of the cabling</w:t>
      </w:r>
      <w:r w:rsidR="00140A8A">
        <w:t xml:space="preserve"> project and the </w:t>
      </w:r>
      <w:r w:rsidR="004923F5">
        <w:t xml:space="preserve">school </w:t>
      </w:r>
      <w:r w:rsidR="00140A8A">
        <w:t>contact person</w:t>
      </w:r>
      <w:r w:rsidR="003810A2" w:rsidRPr="00787970">
        <w:t>, including phone number</w:t>
      </w:r>
      <w:r w:rsidR="00CF4255">
        <w:t>.</w:t>
      </w:r>
    </w:p>
    <w:p w14:paraId="12E05959" w14:textId="3F86869D" w:rsidR="00AD295E" w:rsidRPr="00787970" w:rsidRDefault="00AD295E" w:rsidP="00AD295E">
      <w:pPr>
        <w:pStyle w:val="PR1"/>
        <w:rPr>
          <w:szCs w:val="22"/>
        </w:rPr>
      </w:pPr>
      <w:r w:rsidRPr="00787970">
        <w:rPr>
          <w:szCs w:val="22"/>
        </w:rPr>
        <w:t>A list of technical product educat</w:t>
      </w:r>
      <w:r w:rsidR="00140A8A">
        <w:rPr>
          <w:szCs w:val="22"/>
        </w:rPr>
        <w:t xml:space="preserve">ion </w:t>
      </w:r>
      <w:r w:rsidR="004923F5">
        <w:rPr>
          <w:szCs w:val="22"/>
        </w:rPr>
        <w:t xml:space="preserve">courses </w:t>
      </w:r>
      <w:r w:rsidR="00140A8A">
        <w:rPr>
          <w:szCs w:val="22"/>
        </w:rPr>
        <w:t xml:space="preserve">(training) completed by </w:t>
      </w:r>
      <w:r w:rsidR="005D58B9" w:rsidRPr="00787970">
        <w:rPr>
          <w:szCs w:val="22"/>
        </w:rPr>
        <w:t>Contractor</w:t>
      </w:r>
      <w:r w:rsidRPr="00787970">
        <w:rPr>
          <w:szCs w:val="22"/>
        </w:rPr>
        <w:t>'s project personnel.</w:t>
      </w:r>
    </w:p>
    <w:p w14:paraId="43D058D0" w14:textId="095AB73D" w:rsidR="00AD295E" w:rsidRPr="00787970" w:rsidRDefault="00AD295E" w:rsidP="00B24036">
      <w:pPr>
        <w:pStyle w:val="PR2"/>
      </w:pPr>
      <w:r w:rsidRPr="00787970">
        <w:t>Submit</w:t>
      </w:r>
      <w:r w:rsidR="004923F5">
        <w:t xml:space="preserve"> resumes of the entire team, including </w:t>
      </w:r>
      <w:r w:rsidRPr="00787970">
        <w:t>completed training courses and copies of BICSI Installer as well as CommScope or Panduit training course certificates.</w:t>
      </w:r>
    </w:p>
    <w:p w14:paraId="2AEC0738" w14:textId="02BF5AE5" w:rsidR="00AD295E" w:rsidRPr="00787970" w:rsidRDefault="00AD295E" w:rsidP="00B24036">
      <w:pPr>
        <w:pStyle w:val="PR2"/>
      </w:pPr>
      <w:r w:rsidRPr="00787970">
        <w:t>Submit</w:t>
      </w:r>
      <w:r w:rsidR="004923F5">
        <w:t xml:space="preserve"> cable tester manufacturer or </w:t>
      </w:r>
      <w:r w:rsidRPr="00787970">
        <w:t xml:space="preserve">third-party certification for </w:t>
      </w:r>
      <w:r w:rsidR="004923F5">
        <w:t xml:space="preserve">all </w:t>
      </w:r>
      <w:r w:rsidRPr="00787970">
        <w:t>copper and fiber cable test technicians.</w:t>
      </w:r>
    </w:p>
    <w:p w14:paraId="0AA0D621" w14:textId="422E58CF" w:rsidR="00AD295E" w:rsidRPr="004923F5" w:rsidRDefault="004F59FC" w:rsidP="004F59FC">
      <w:pPr>
        <w:pStyle w:val="PR1"/>
        <w:numPr>
          <w:ilvl w:val="0"/>
          <w:numId w:val="0"/>
        </w:numPr>
        <w:ind w:left="1386" w:hanging="576"/>
        <w:rPr>
          <w:szCs w:val="22"/>
          <w:highlight w:val="yellow"/>
        </w:rPr>
      </w:pPr>
      <w:r>
        <w:rPr>
          <w:szCs w:val="22"/>
        </w:rPr>
        <w:t>C.</w:t>
      </w:r>
      <w:r>
        <w:rPr>
          <w:szCs w:val="22"/>
        </w:rPr>
        <w:tab/>
      </w:r>
      <w:r w:rsidR="0054729A" w:rsidRPr="0039394C">
        <w:rPr>
          <w:szCs w:val="22"/>
        </w:rPr>
        <w:t xml:space="preserve">Unit </w:t>
      </w:r>
      <w:r w:rsidR="00AD295E" w:rsidRPr="0039394C">
        <w:rPr>
          <w:szCs w:val="22"/>
        </w:rPr>
        <w:t>Price</w:t>
      </w:r>
      <w:r w:rsidR="0054729A" w:rsidRPr="0039394C">
        <w:rPr>
          <w:szCs w:val="22"/>
        </w:rPr>
        <w:t>s</w:t>
      </w:r>
      <w:r w:rsidR="0013568F" w:rsidRPr="0039394C">
        <w:rPr>
          <w:szCs w:val="22"/>
        </w:rPr>
        <w:t>:</w:t>
      </w:r>
      <w:r w:rsidR="00BE7A61" w:rsidRPr="0039394C">
        <w:rPr>
          <w:szCs w:val="22"/>
        </w:rPr>
        <w:t xml:space="preserve"> Refer</w:t>
      </w:r>
      <w:r w:rsidR="002F57B8" w:rsidRPr="0039394C">
        <w:rPr>
          <w:szCs w:val="22"/>
        </w:rPr>
        <w:t xml:space="preserve"> to </w:t>
      </w:r>
      <w:r w:rsidR="00BE7A61" w:rsidRPr="0039394C">
        <w:rPr>
          <w:szCs w:val="22"/>
        </w:rPr>
        <w:t xml:space="preserve">Section 01 2200 </w:t>
      </w:r>
      <w:r w:rsidR="00D364C7" w:rsidRPr="0039394C">
        <w:rPr>
          <w:szCs w:val="22"/>
        </w:rPr>
        <w:t>“</w:t>
      </w:r>
      <w:r w:rsidR="00BE7A61" w:rsidRPr="0039394C">
        <w:rPr>
          <w:szCs w:val="22"/>
        </w:rPr>
        <w:t>Unit Prices</w:t>
      </w:r>
      <w:r w:rsidR="0039394C" w:rsidRPr="0039394C">
        <w:rPr>
          <w:szCs w:val="22"/>
        </w:rPr>
        <w:t>” for</w:t>
      </w:r>
      <w:r w:rsidR="00553015">
        <w:rPr>
          <w:szCs w:val="22"/>
        </w:rPr>
        <w:t xml:space="preserve"> Division 27</w:t>
      </w:r>
      <w:r w:rsidR="0039394C" w:rsidRPr="0039394C">
        <w:rPr>
          <w:szCs w:val="22"/>
        </w:rPr>
        <w:t xml:space="preserve"> items requiring unit prices. </w:t>
      </w:r>
    </w:p>
    <w:p w14:paraId="7848683E" w14:textId="22B63C98" w:rsidR="00737BD5" w:rsidRPr="00140A8A" w:rsidRDefault="00AC6273" w:rsidP="00737BD5">
      <w:pPr>
        <w:pStyle w:val="CMT"/>
        <w:rPr>
          <w:szCs w:val="22"/>
        </w:rPr>
      </w:pPr>
      <w:r w:rsidRPr="00D269CF">
        <w:rPr>
          <w:szCs w:val="22"/>
        </w:rPr>
        <w:t xml:space="preserve">Note to designer: </w:t>
      </w:r>
      <w:r w:rsidR="0039394C">
        <w:rPr>
          <w:szCs w:val="22"/>
        </w:rPr>
        <w:t xml:space="preserve"> the request for </w:t>
      </w:r>
      <w:r w:rsidRPr="00D269CF">
        <w:rPr>
          <w:szCs w:val="22"/>
        </w:rPr>
        <w:t>unit prices</w:t>
      </w:r>
      <w:r w:rsidR="0039394C">
        <w:rPr>
          <w:szCs w:val="22"/>
        </w:rPr>
        <w:t xml:space="preserve"> for standard items should be included in Section 01 22</w:t>
      </w:r>
      <w:r w:rsidR="00D935E0">
        <w:rPr>
          <w:szCs w:val="22"/>
        </w:rPr>
        <w:t>00 “Unit Prices</w:t>
      </w:r>
      <w:r w:rsidR="00A2421B">
        <w:rPr>
          <w:szCs w:val="22"/>
        </w:rPr>
        <w:t>.</w:t>
      </w:r>
      <w:r w:rsidR="00D935E0">
        <w:rPr>
          <w:szCs w:val="22"/>
        </w:rPr>
        <w:t>”</w:t>
      </w:r>
      <w:r w:rsidR="00A2421B">
        <w:rPr>
          <w:szCs w:val="22"/>
        </w:rPr>
        <w:t xml:space="preserve"> </w:t>
      </w:r>
      <w:r w:rsidR="0039394C">
        <w:rPr>
          <w:szCs w:val="22"/>
        </w:rPr>
        <w:t xml:space="preserve">The University requires unit prices for </w:t>
      </w:r>
      <w:r w:rsidR="005C64F9">
        <w:rPr>
          <w:szCs w:val="22"/>
        </w:rPr>
        <w:t xml:space="preserve">two items: </w:t>
      </w:r>
      <w:r w:rsidR="0039394C">
        <w:rPr>
          <w:szCs w:val="22"/>
        </w:rPr>
        <w:t>four CAT6 drops</w:t>
      </w:r>
      <w:r w:rsidR="005C64F9">
        <w:rPr>
          <w:szCs w:val="22"/>
        </w:rPr>
        <w:t>;</w:t>
      </w:r>
      <w:r w:rsidR="0039394C">
        <w:rPr>
          <w:szCs w:val="22"/>
        </w:rPr>
        <w:t xml:space="preserve"> and two CAT6 drops. </w:t>
      </w:r>
      <w:r w:rsidR="00A2421B">
        <w:rPr>
          <w:szCs w:val="22"/>
        </w:rPr>
        <w:t>Carefully review Section</w:t>
      </w:r>
      <w:r w:rsidR="0039394C">
        <w:rPr>
          <w:szCs w:val="22"/>
        </w:rPr>
        <w:t xml:space="preserve"> 01 2200</w:t>
      </w:r>
      <w:r w:rsidR="00A2421B">
        <w:rPr>
          <w:szCs w:val="22"/>
        </w:rPr>
        <w:t xml:space="preserve"> and coordinate requirements with the Architect. </w:t>
      </w:r>
    </w:p>
    <w:p w14:paraId="01B693A4" w14:textId="6EE53545" w:rsidR="00C9761D" w:rsidRDefault="00C9761D" w:rsidP="00C9761D">
      <w:pPr>
        <w:pStyle w:val="ART"/>
        <w:numPr>
          <w:ilvl w:val="3"/>
          <w:numId w:val="2"/>
        </w:numPr>
      </w:pPr>
      <w:r>
        <w:t>QUALITY ASSURANCE</w:t>
      </w:r>
    </w:p>
    <w:p w14:paraId="51B90D1A" w14:textId="4BE416AD" w:rsidR="00C9761D" w:rsidRPr="00A27552" w:rsidRDefault="00C9761D" w:rsidP="000A0F25">
      <w:pPr>
        <w:pStyle w:val="PR1"/>
      </w:pPr>
      <w:r w:rsidRPr="00A27552">
        <w:t>Follow Section 01 4000 – “Quality Requirements (QA &amp;QC)” and this Section.</w:t>
      </w:r>
    </w:p>
    <w:p w14:paraId="43388240" w14:textId="77777777" w:rsidR="00C9761D" w:rsidRDefault="00C9761D" w:rsidP="000A0F25">
      <w:pPr>
        <w:pStyle w:val="PR1"/>
      </w:pPr>
      <w:r>
        <w:t>General</w:t>
      </w:r>
    </w:p>
    <w:p w14:paraId="69E9A8FD" w14:textId="56F32747" w:rsidR="00C9761D" w:rsidRDefault="00B47155" w:rsidP="00B24036">
      <w:pPr>
        <w:pStyle w:val="PR2"/>
      </w:pPr>
      <w:r>
        <w:t>Materials shall be new</w:t>
      </w:r>
      <w:r w:rsidR="00C9761D">
        <w:t xml:space="preserve"> and conform to grade, quality, and standards specified. Materials of the same type shall be a product of the same manufacturer throughout.</w:t>
      </w:r>
    </w:p>
    <w:p w14:paraId="4404E6A6" w14:textId="451FE7C6" w:rsidR="00C9761D" w:rsidRDefault="00C9761D" w:rsidP="00B24036">
      <w:pPr>
        <w:pStyle w:val="PR2"/>
      </w:pPr>
      <w:r>
        <w:t>Coordinate Quality Assurance inspections with</w:t>
      </w:r>
      <w:r w:rsidR="00A27552">
        <w:t xml:space="preserve"> </w:t>
      </w:r>
      <w:r w:rsidR="00192770">
        <w:t>UIT Project Manager</w:t>
      </w:r>
      <w:r>
        <w:t>.</w:t>
      </w:r>
    </w:p>
    <w:p w14:paraId="740B794F" w14:textId="5054E782" w:rsidR="004D1FFD" w:rsidRDefault="00B47155" w:rsidP="004D1FFD">
      <w:pPr>
        <w:pStyle w:val="ART"/>
      </w:pPr>
      <w:r>
        <w:t>DELIVERY, STORAGE</w:t>
      </w:r>
      <w:r w:rsidR="004D1FFD" w:rsidRPr="004D1FFD">
        <w:t xml:space="preserve"> AND HANDLING</w:t>
      </w:r>
    </w:p>
    <w:p w14:paraId="4845578C" w14:textId="0846D04E" w:rsidR="004D1FFD" w:rsidRPr="004D1FFD" w:rsidRDefault="004D1FFD" w:rsidP="004D1FFD">
      <w:pPr>
        <w:pStyle w:val="PR1"/>
      </w:pPr>
      <w:r w:rsidRPr="004D1FFD">
        <w:rPr>
          <w:szCs w:val="22"/>
        </w:rPr>
        <w:t>Delivery, Storage and Handling Requirements: Comply with Section 01 6000 “Product Requirements.”</w:t>
      </w:r>
    </w:p>
    <w:p w14:paraId="7AFBDA5E" w14:textId="1FB1F191" w:rsidR="004D1FFD" w:rsidRPr="004D1FFD" w:rsidRDefault="004D1FFD" w:rsidP="004D1FFD">
      <w:pPr>
        <w:pStyle w:val="PR1"/>
      </w:pPr>
      <w:r w:rsidRPr="004D1FFD">
        <w:rPr>
          <w:szCs w:val="22"/>
        </w:rPr>
        <w:t>Temporary Storage: Coordinate with Owner as necessary for temporary secure storage of equipment and materials during Project timeframes</w:t>
      </w:r>
      <w:r>
        <w:rPr>
          <w:szCs w:val="22"/>
        </w:rPr>
        <w:t>.</w:t>
      </w:r>
    </w:p>
    <w:p w14:paraId="12C0D8C0" w14:textId="0FBC5029" w:rsidR="00D269CF" w:rsidRPr="003E3D14" w:rsidRDefault="004D1FFD" w:rsidP="00D269CF">
      <w:pPr>
        <w:pStyle w:val="ART"/>
      </w:pPr>
      <w:r w:rsidRPr="003E3D14">
        <w:t>WARRANTY</w:t>
      </w:r>
    </w:p>
    <w:p w14:paraId="2A747265" w14:textId="2A86AB17" w:rsidR="00D269CF" w:rsidRPr="003E3D14" w:rsidRDefault="00D269CF" w:rsidP="00D269CF">
      <w:pPr>
        <w:pStyle w:val="PR1"/>
        <w:rPr>
          <w:szCs w:val="22"/>
        </w:rPr>
      </w:pPr>
      <w:r w:rsidRPr="003E3D14">
        <w:rPr>
          <w:szCs w:val="22"/>
        </w:rPr>
        <w:t>Provide an extended manufacturer Product Warranty and System Assurance Warranty for the wiring system (15 years for Panduit, 20 years for CommScope).</w:t>
      </w:r>
    </w:p>
    <w:p w14:paraId="0B5E5C70" w14:textId="5B6A2BD0" w:rsidR="0002502E" w:rsidRPr="003E3D14" w:rsidRDefault="0002502E" w:rsidP="00B24036">
      <w:pPr>
        <w:pStyle w:val="PR2"/>
      </w:pPr>
      <w:r w:rsidRPr="003E3D14">
        <w:lastRenderedPageBreak/>
        <w:t>All communications work and materials not included in the SCS compo</w:t>
      </w:r>
      <w:r w:rsidR="00B47155">
        <w:t xml:space="preserve">nents shall be warranted by </w:t>
      </w:r>
      <w:r w:rsidRPr="003E3D14">
        <w:t>Contractor for a minimum of three years from the date of Substantial Completion.</w:t>
      </w:r>
    </w:p>
    <w:p w14:paraId="505568C7" w14:textId="78F697B9" w:rsidR="00D269CF" w:rsidRPr="003E3D14" w:rsidRDefault="00D269CF" w:rsidP="00D269CF">
      <w:pPr>
        <w:pStyle w:val="PR1"/>
        <w:rPr>
          <w:szCs w:val="22"/>
        </w:rPr>
      </w:pPr>
      <w:r w:rsidRPr="003E3D14">
        <w:rPr>
          <w:szCs w:val="22"/>
        </w:rPr>
        <w:t>The Labor, Material and Perf</w:t>
      </w:r>
      <w:r w:rsidR="00B47155">
        <w:rPr>
          <w:szCs w:val="22"/>
        </w:rPr>
        <w:t>ormance Warranty shall cover</w:t>
      </w:r>
      <w:r w:rsidRPr="003E3D14">
        <w:rPr>
          <w:szCs w:val="22"/>
        </w:rPr>
        <w:t xml:space="preserve"> testing and replacement of all structured cabling components. The structured cabling system shall be a complete</w:t>
      </w:r>
      <w:r w:rsidR="00B47155">
        <w:rPr>
          <w:szCs w:val="22"/>
        </w:rPr>
        <w:t>,</w:t>
      </w:r>
      <w:r w:rsidRPr="003E3D14">
        <w:rPr>
          <w:szCs w:val="22"/>
        </w:rPr>
        <w:t xml:space="preserve"> certified system. The system and all components shall be performance matched and guaranteed by the manufacturer. </w:t>
      </w:r>
    </w:p>
    <w:p w14:paraId="77A17D32" w14:textId="4C0848BB" w:rsidR="00D269CF" w:rsidRPr="00957F2C" w:rsidRDefault="00D269CF" w:rsidP="00D269CF">
      <w:pPr>
        <w:pStyle w:val="PR1"/>
        <w:rPr>
          <w:szCs w:val="22"/>
        </w:rPr>
      </w:pPr>
      <w:r w:rsidRPr="003E3D14">
        <w:rPr>
          <w:szCs w:val="22"/>
        </w:rPr>
        <w:t xml:space="preserve">Within 10 days of </w:t>
      </w:r>
      <w:r w:rsidR="00B47155">
        <w:rPr>
          <w:szCs w:val="22"/>
        </w:rPr>
        <w:t>Substantial Completion</w:t>
      </w:r>
      <w:r w:rsidRPr="003E3D14">
        <w:rPr>
          <w:szCs w:val="22"/>
        </w:rPr>
        <w:t xml:space="preserve">, Contractor shall deliver </w:t>
      </w:r>
      <w:r w:rsidR="00B47155">
        <w:rPr>
          <w:szCs w:val="22"/>
        </w:rPr>
        <w:t xml:space="preserve">a </w:t>
      </w:r>
      <w:r w:rsidRPr="003E3D14">
        <w:rPr>
          <w:szCs w:val="22"/>
        </w:rPr>
        <w:t>letter signed by local SCS</w:t>
      </w:r>
      <w:r w:rsidRPr="00957F2C">
        <w:rPr>
          <w:szCs w:val="22"/>
        </w:rPr>
        <w:t xml:space="preserve"> Manufacturer’s representative and Contractor's RCDD stating that installed cabling system complies with all requirements specified in installation guidelines and that there were no accidents, improper installation, mishandling, misuse, damage while in transit, unauthorized alteration, unauthorized repair, failure to follow instructions, or misuse with the structured cabling system that could adversely impact warranty.</w:t>
      </w:r>
    </w:p>
    <w:p w14:paraId="094CDE61" w14:textId="0D5FFCF1" w:rsidR="00D269CF" w:rsidRPr="00957F2C" w:rsidRDefault="00D269CF" w:rsidP="00D269CF">
      <w:pPr>
        <w:pStyle w:val="PR1"/>
        <w:rPr>
          <w:szCs w:val="22"/>
        </w:rPr>
      </w:pPr>
      <w:r w:rsidRPr="00957F2C">
        <w:rPr>
          <w:szCs w:val="22"/>
        </w:rPr>
        <w:t xml:space="preserve">Within 21 days of </w:t>
      </w:r>
      <w:r w:rsidR="00D25432">
        <w:rPr>
          <w:szCs w:val="22"/>
        </w:rPr>
        <w:t>Substantial Completion</w:t>
      </w:r>
      <w:r w:rsidR="00B47155">
        <w:rPr>
          <w:szCs w:val="22"/>
        </w:rPr>
        <w:t xml:space="preserve">, </w:t>
      </w:r>
      <w:r w:rsidRPr="00957F2C">
        <w:rPr>
          <w:szCs w:val="22"/>
        </w:rPr>
        <w:t>Contractor</w:t>
      </w:r>
      <w:r w:rsidRPr="00205722">
        <w:rPr>
          <w:szCs w:val="22"/>
        </w:rPr>
        <w:t xml:space="preserve"> </w:t>
      </w:r>
      <w:r w:rsidRPr="00957F2C">
        <w:rPr>
          <w:szCs w:val="22"/>
        </w:rPr>
        <w:t>and/or the manufacturer's local representative shall provide the Structured Cabling Performance Warranty signed by the manufacturer. The warranty shall list the Owner and name of the facil</w:t>
      </w:r>
      <w:r w:rsidR="00B47155">
        <w:rPr>
          <w:szCs w:val="22"/>
        </w:rPr>
        <w:t xml:space="preserve">ity, including location, as </w:t>
      </w:r>
      <w:r w:rsidRPr="00957F2C">
        <w:rPr>
          <w:szCs w:val="22"/>
        </w:rPr>
        <w:t>holder of the warranty.</w:t>
      </w:r>
    </w:p>
    <w:p w14:paraId="64FBE26A" w14:textId="636B7525" w:rsidR="00D269CF" w:rsidRPr="003E3D14" w:rsidRDefault="00176D1F" w:rsidP="00D269CF">
      <w:pPr>
        <w:pStyle w:val="PR1"/>
        <w:rPr>
          <w:szCs w:val="22"/>
        </w:rPr>
      </w:pPr>
      <w:r w:rsidRPr="003E3D14">
        <w:rPr>
          <w:szCs w:val="22"/>
        </w:rPr>
        <w:t>For renovation projects</w:t>
      </w:r>
      <w:r w:rsidR="00B47155">
        <w:rPr>
          <w:szCs w:val="22"/>
        </w:rPr>
        <w:t>,</w:t>
      </w:r>
      <w:r w:rsidRPr="003E3D14">
        <w:rPr>
          <w:szCs w:val="22"/>
        </w:rPr>
        <w:t xml:space="preserve"> e</w:t>
      </w:r>
      <w:r w:rsidR="00887C63" w:rsidRPr="003E3D14">
        <w:rPr>
          <w:szCs w:val="22"/>
        </w:rPr>
        <w:t xml:space="preserve">nsure </w:t>
      </w:r>
      <w:r w:rsidR="00B47155">
        <w:rPr>
          <w:szCs w:val="22"/>
        </w:rPr>
        <w:t xml:space="preserve">continuation and maintenance of </w:t>
      </w:r>
      <w:r w:rsidR="00887C63" w:rsidRPr="003E3D14">
        <w:rPr>
          <w:szCs w:val="22"/>
        </w:rPr>
        <w:t xml:space="preserve">the </w:t>
      </w:r>
      <w:r w:rsidRPr="003E3D14">
        <w:rPr>
          <w:szCs w:val="22"/>
        </w:rPr>
        <w:t xml:space="preserve">existing </w:t>
      </w:r>
      <w:r w:rsidR="00887C63" w:rsidRPr="003E3D14">
        <w:rPr>
          <w:szCs w:val="22"/>
        </w:rPr>
        <w:t xml:space="preserve">warranty </w:t>
      </w:r>
      <w:r w:rsidRPr="003E3D14">
        <w:rPr>
          <w:szCs w:val="22"/>
        </w:rPr>
        <w:t>as required</w:t>
      </w:r>
      <w:r w:rsidR="00D269CF" w:rsidRPr="003E3D14">
        <w:rPr>
          <w:szCs w:val="22"/>
        </w:rPr>
        <w:t>.</w:t>
      </w:r>
    </w:p>
    <w:p w14:paraId="05AD9104" w14:textId="337983F3" w:rsidR="00D269CF" w:rsidRPr="00D269CF" w:rsidRDefault="00D269CF" w:rsidP="0002502E">
      <w:pPr>
        <w:pStyle w:val="PR1"/>
      </w:pPr>
      <w:r w:rsidRPr="003E3D14">
        <w:rPr>
          <w:szCs w:val="22"/>
        </w:rPr>
        <w:t>Entity Covered:</w:t>
      </w:r>
      <w:r w:rsidR="00B47155">
        <w:rPr>
          <w:szCs w:val="22"/>
        </w:rPr>
        <w:t xml:space="preserve"> Each</w:t>
      </w:r>
      <w:r w:rsidR="0002502E" w:rsidRPr="003E3D14">
        <w:rPr>
          <w:szCs w:val="22"/>
        </w:rPr>
        <w:t xml:space="preserve"> warranty is for the sole benefit of Owner and any successor in in</w:t>
      </w:r>
      <w:r w:rsidR="00B47155">
        <w:rPr>
          <w:szCs w:val="22"/>
        </w:rPr>
        <w:t>terest to the site in which the</w:t>
      </w:r>
      <w:r w:rsidR="0002502E" w:rsidRPr="003E3D14">
        <w:rPr>
          <w:szCs w:val="22"/>
        </w:rPr>
        <w:t xml:space="preserve"> Registered SCS</w:t>
      </w:r>
      <w:r w:rsidR="0002502E" w:rsidRPr="00787970">
        <w:rPr>
          <w:szCs w:val="22"/>
        </w:rPr>
        <w:t xml:space="preserve"> was originally installed</w:t>
      </w:r>
      <w:r w:rsidR="0002502E">
        <w:rPr>
          <w:szCs w:val="22"/>
        </w:rPr>
        <w:t>.</w:t>
      </w:r>
    </w:p>
    <w:p w14:paraId="61A42160" w14:textId="77777777" w:rsidR="004319C5" w:rsidRPr="00957F2C" w:rsidRDefault="004319C5" w:rsidP="007128D9">
      <w:pPr>
        <w:pStyle w:val="PRT"/>
      </w:pPr>
      <w:r w:rsidRPr="00957F2C">
        <w:t>PRODUCTS</w:t>
      </w:r>
    </w:p>
    <w:p w14:paraId="4E210FEA" w14:textId="5B7A1217" w:rsidR="000C24D1" w:rsidRPr="00957F2C" w:rsidRDefault="000C24D1" w:rsidP="007128D9">
      <w:pPr>
        <w:pStyle w:val="ART"/>
      </w:pPr>
      <w:r w:rsidRPr="00957F2C">
        <w:t>PARTS AND MANUFACTURERS</w:t>
      </w:r>
    </w:p>
    <w:p w14:paraId="7E4F8A7B" w14:textId="434C9835" w:rsidR="00BE6BC5" w:rsidRPr="00957F2C" w:rsidRDefault="00B47155" w:rsidP="00BE6BC5">
      <w:pPr>
        <w:pStyle w:val="PR1"/>
        <w:rPr>
          <w:szCs w:val="22"/>
        </w:rPr>
      </w:pPr>
      <w:r>
        <w:rPr>
          <w:szCs w:val="22"/>
        </w:rPr>
        <w:t xml:space="preserve">The following </w:t>
      </w:r>
      <w:r w:rsidR="00BE6BC5" w:rsidRPr="00957F2C">
        <w:rPr>
          <w:szCs w:val="22"/>
        </w:rPr>
        <w:t xml:space="preserve">Division 27 </w:t>
      </w:r>
      <w:r>
        <w:rPr>
          <w:szCs w:val="22"/>
        </w:rPr>
        <w:t xml:space="preserve">Sections </w:t>
      </w:r>
      <w:r w:rsidR="00BE6BC5" w:rsidRPr="00957F2C">
        <w:rPr>
          <w:szCs w:val="22"/>
        </w:rPr>
        <w:t>provide approved product</w:t>
      </w:r>
      <w:r w:rsidR="00AC6273" w:rsidRPr="00957F2C">
        <w:rPr>
          <w:szCs w:val="22"/>
        </w:rPr>
        <w:t>s</w:t>
      </w:r>
      <w:r>
        <w:rPr>
          <w:szCs w:val="22"/>
        </w:rPr>
        <w:t xml:space="preserve"> and schedules for this P</w:t>
      </w:r>
      <w:r w:rsidR="00BE6BC5" w:rsidRPr="00957F2C">
        <w:rPr>
          <w:szCs w:val="22"/>
        </w:rPr>
        <w:t>roject.</w:t>
      </w:r>
    </w:p>
    <w:p w14:paraId="4C8095FB" w14:textId="53B99A47" w:rsidR="00BE6BC5" w:rsidRPr="00957F2C" w:rsidRDefault="00F7689B" w:rsidP="00BE6BC5">
      <w:pPr>
        <w:pStyle w:val="CMT"/>
        <w:rPr>
          <w:szCs w:val="22"/>
        </w:rPr>
      </w:pPr>
      <w:r w:rsidRPr="00957F2C">
        <w:rPr>
          <w:szCs w:val="22"/>
        </w:rPr>
        <w:t>D</w:t>
      </w:r>
      <w:r w:rsidR="00BE6BC5" w:rsidRPr="00957F2C">
        <w:rPr>
          <w:szCs w:val="22"/>
        </w:rPr>
        <w:t xml:space="preserve">elete </w:t>
      </w:r>
      <w:r w:rsidR="00563ADB" w:rsidRPr="00957F2C">
        <w:rPr>
          <w:szCs w:val="22"/>
        </w:rPr>
        <w:t>S</w:t>
      </w:r>
      <w:r w:rsidR="00BE6BC5" w:rsidRPr="00957F2C">
        <w:rPr>
          <w:szCs w:val="22"/>
        </w:rPr>
        <w:t>ections t</w:t>
      </w:r>
      <w:r w:rsidR="00B47155">
        <w:rPr>
          <w:szCs w:val="22"/>
        </w:rPr>
        <w:t>hat are not applicable to this P</w:t>
      </w:r>
      <w:r w:rsidR="00BE6BC5" w:rsidRPr="00957F2C">
        <w:rPr>
          <w:szCs w:val="22"/>
        </w:rPr>
        <w:t>roject.</w:t>
      </w:r>
    </w:p>
    <w:p w14:paraId="7C069D6A" w14:textId="0A504788" w:rsidR="00BE6BC5" w:rsidRPr="00957F2C" w:rsidRDefault="00F7689B" w:rsidP="00B24036">
      <w:pPr>
        <w:pStyle w:val="PR2"/>
      </w:pPr>
      <w:r w:rsidRPr="00957F2C">
        <w:t>27 0526</w:t>
      </w:r>
      <w:r w:rsidR="00AC6273" w:rsidRPr="00957F2C">
        <w:tab/>
      </w:r>
      <w:r w:rsidR="004F59FC">
        <w:tab/>
        <w:t>Bonding and Grounding f</w:t>
      </w:r>
      <w:r w:rsidR="00BE6BC5" w:rsidRPr="00957F2C">
        <w:t>or Communications System</w:t>
      </w:r>
    </w:p>
    <w:p w14:paraId="24D1E68B" w14:textId="1ECA25A4" w:rsidR="00BE6BC5" w:rsidRPr="00957F2C" w:rsidRDefault="00BE6BC5" w:rsidP="00B24036">
      <w:pPr>
        <w:pStyle w:val="PR2"/>
      </w:pPr>
      <w:r w:rsidRPr="00957F2C">
        <w:t>27 0528</w:t>
      </w:r>
      <w:r w:rsidRPr="00957F2C">
        <w:tab/>
      </w:r>
      <w:r w:rsidR="00AC6273" w:rsidRPr="00957F2C">
        <w:tab/>
      </w:r>
      <w:r w:rsidR="004F59FC">
        <w:t>Pathways f</w:t>
      </w:r>
      <w:r w:rsidRPr="00957F2C">
        <w:t>or Communications Systems</w:t>
      </w:r>
    </w:p>
    <w:p w14:paraId="23861FDD" w14:textId="346740BE" w:rsidR="00BE6BC5" w:rsidRPr="00957F2C" w:rsidRDefault="00BE6BC5" w:rsidP="00B24036">
      <w:pPr>
        <w:pStyle w:val="PR2"/>
      </w:pPr>
      <w:r w:rsidRPr="00957F2C">
        <w:t xml:space="preserve">27 0543 </w:t>
      </w:r>
      <w:r w:rsidRPr="00957F2C">
        <w:tab/>
        <w:t xml:space="preserve">Underground </w:t>
      </w:r>
      <w:r w:rsidR="004F59FC">
        <w:t>Duct a</w:t>
      </w:r>
      <w:r w:rsidRPr="00957F2C">
        <w:t>nd Raceways</w:t>
      </w:r>
    </w:p>
    <w:p w14:paraId="6B81320E" w14:textId="3852551E" w:rsidR="00BE6BC5" w:rsidRPr="00957F2C" w:rsidRDefault="004F59FC" w:rsidP="00B24036">
      <w:pPr>
        <w:pStyle w:val="PR2"/>
      </w:pPr>
      <w:r>
        <w:t xml:space="preserve">27 0553 </w:t>
      </w:r>
      <w:r>
        <w:tab/>
        <w:t>Identification f</w:t>
      </w:r>
      <w:r w:rsidR="00BE6BC5" w:rsidRPr="00957F2C">
        <w:t>or Communications Systems</w:t>
      </w:r>
    </w:p>
    <w:p w14:paraId="566A3BF2" w14:textId="6298F028" w:rsidR="00BE6BC5" w:rsidRPr="00957F2C" w:rsidRDefault="00BE6BC5" w:rsidP="00B24036">
      <w:pPr>
        <w:pStyle w:val="PR2"/>
      </w:pPr>
      <w:r w:rsidRPr="00957F2C">
        <w:t xml:space="preserve">27 1100 </w:t>
      </w:r>
      <w:r w:rsidRPr="00957F2C">
        <w:tab/>
      </w:r>
      <w:r w:rsidR="00E87FAC" w:rsidRPr="00957F2C">
        <w:t>Network Facility</w:t>
      </w:r>
      <w:r w:rsidRPr="00957F2C">
        <w:t xml:space="preserve"> Fittings</w:t>
      </w:r>
    </w:p>
    <w:p w14:paraId="448A8C4E" w14:textId="77777777" w:rsidR="00BE6BC5" w:rsidRPr="00957F2C" w:rsidRDefault="00BE6BC5" w:rsidP="00B24036">
      <w:pPr>
        <w:pStyle w:val="PR2"/>
      </w:pPr>
      <w:r w:rsidRPr="00957F2C">
        <w:t xml:space="preserve">27 1300 </w:t>
      </w:r>
      <w:r w:rsidRPr="00957F2C">
        <w:tab/>
        <w:t>Communications Backbone Cabling</w:t>
      </w:r>
    </w:p>
    <w:p w14:paraId="12355A90" w14:textId="77777777" w:rsidR="00BE6BC5" w:rsidRPr="00787970" w:rsidRDefault="00BE6BC5" w:rsidP="00B24036">
      <w:pPr>
        <w:pStyle w:val="PR2"/>
      </w:pPr>
      <w:r w:rsidRPr="00787970">
        <w:t xml:space="preserve">27 1500 </w:t>
      </w:r>
      <w:r w:rsidRPr="00787970">
        <w:tab/>
        <w:t>Communications Horizontal Cabling</w:t>
      </w:r>
    </w:p>
    <w:p w14:paraId="23E01211" w14:textId="6D50F755" w:rsidR="00BE6BC5" w:rsidRPr="00787970" w:rsidRDefault="00BE6BC5" w:rsidP="00B24036">
      <w:pPr>
        <w:pStyle w:val="PR2"/>
      </w:pPr>
      <w:r w:rsidRPr="00787970">
        <w:t>27 16</w:t>
      </w:r>
      <w:r w:rsidR="004F59FC">
        <w:t xml:space="preserve">19 </w:t>
      </w:r>
      <w:r w:rsidR="004F59FC">
        <w:tab/>
        <w:t>Patch Cords, Station Cords a</w:t>
      </w:r>
      <w:r w:rsidRPr="00787970">
        <w:t>nd Cross-Contact Wire</w:t>
      </w:r>
    </w:p>
    <w:p w14:paraId="6621E227" w14:textId="77777777" w:rsidR="00BE6BC5" w:rsidRPr="00787970" w:rsidRDefault="00BE6BC5" w:rsidP="00B24036">
      <w:pPr>
        <w:pStyle w:val="PR2"/>
      </w:pPr>
      <w:r w:rsidRPr="00787970">
        <w:t xml:space="preserve">27 2000 </w:t>
      </w:r>
      <w:r w:rsidRPr="00787970">
        <w:tab/>
        <w:t>Data Communications Equipment</w:t>
      </w:r>
    </w:p>
    <w:p w14:paraId="54599A6A" w14:textId="77777777" w:rsidR="004D1FFD" w:rsidRDefault="00BE6BC5" w:rsidP="00B24036">
      <w:pPr>
        <w:pStyle w:val="PR2"/>
      </w:pPr>
      <w:r w:rsidRPr="00787970">
        <w:t xml:space="preserve">27 3000 </w:t>
      </w:r>
      <w:r w:rsidRPr="00787970">
        <w:tab/>
        <w:t>Voice Communications Equipment</w:t>
      </w:r>
    </w:p>
    <w:p w14:paraId="7802F6BD" w14:textId="20DC0C41" w:rsidR="00BE6BC5" w:rsidRPr="00787970" w:rsidRDefault="00B47155" w:rsidP="004D1FFD">
      <w:pPr>
        <w:pStyle w:val="PR1"/>
      </w:pPr>
      <w:r>
        <w:lastRenderedPageBreak/>
        <w:t xml:space="preserve">Comply with </w:t>
      </w:r>
      <w:r w:rsidR="004D1FFD" w:rsidRPr="00AC6273">
        <w:rPr>
          <w:iCs/>
        </w:rPr>
        <w:t>Section 01 2500 “Substitution Procedures”</w:t>
      </w:r>
      <w:r w:rsidR="004D1FFD" w:rsidRPr="00AC6273">
        <w:rPr>
          <w:i/>
          <w:iCs/>
        </w:rPr>
        <w:t xml:space="preserve"> </w:t>
      </w:r>
      <w:r w:rsidR="004D1FFD" w:rsidRPr="00AC6273">
        <w:t xml:space="preserve">for </w:t>
      </w:r>
      <w:r w:rsidR="004D1FFD">
        <w:t xml:space="preserve">proposed </w:t>
      </w:r>
      <w:r w:rsidR="004D1FFD" w:rsidRPr="00AC6273">
        <w:t xml:space="preserve">variations from approved manufacturers or parts. </w:t>
      </w:r>
      <w:r w:rsidR="004D1FFD" w:rsidRPr="00AC6273">
        <w:rPr>
          <w:bCs/>
        </w:rPr>
        <w:t>Substitutions require written approval from</w:t>
      </w:r>
      <w:r>
        <w:rPr>
          <w:bCs/>
        </w:rPr>
        <w:t xml:space="preserve"> both</w:t>
      </w:r>
      <w:r w:rsidR="004D1FFD" w:rsidRPr="00AC6273">
        <w:rPr>
          <w:bCs/>
        </w:rPr>
        <w:t xml:space="preserve"> the Owner</w:t>
      </w:r>
      <w:r>
        <w:rPr>
          <w:bCs/>
        </w:rPr>
        <w:t xml:space="preserve">’s Project Manager and </w:t>
      </w:r>
      <w:r w:rsidR="004D1FFD" w:rsidRPr="00AC6273">
        <w:rPr>
          <w:bCs/>
        </w:rPr>
        <w:t xml:space="preserve">the UIT </w:t>
      </w:r>
      <w:r w:rsidR="004D1FFD">
        <w:rPr>
          <w:bCs/>
        </w:rPr>
        <w:t>Project M</w:t>
      </w:r>
      <w:r>
        <w:rPr>
          <w:bCs/>
        </w:rPr>
        <w:t xml:space="preserve">anager </w:t>
      </w:r>
      <w:r w:rsidR="004D1FFD" w:rsidRPr="00AC6273">
        <w:rPr>
          <w:bCs/>
        </w:rPr>
        <w:t xml:space="preserve">before proceeding with the </w:t>
      </w:r>
      <w:r w:rsidR="004D1FFD">
        <w:rPr>
          <w:bCs/>
        </w:rPr>
        <w:t>Work</w:t>
      </w:r>
      <w:r w:rsidR="003E3D14">
        <w:rPr>
          <w:bCs/>
        </w:rPr>
        <w:t>.</w:t>
      </w:r>
    </w:p>
    <w:p w14:paraId="370BCD5C" w14:textId="77777777" w:rsidR="00B2106C" w:rsidRPr="00787970" w:rsidRDefault="00B2106C" w:rsidP="007128D9">
      <w:pPr>
        <w:pStyle w:val="ART"/>
      </w:pPr>
      <w:r w:rsidRPr="00787970">
        <w:t>PRODUCT QUALITY</w:t>
      </w:r>
    </w:p>
    <w:p w14:paraId="5AD21C09" w14:textId="4CA01894" w:rsidR="00B2106C" w:rsidRPr="00787970" w:rsidRDefault="00DE1165" w:rsidP="00B2106C">
      <w:pPr>
        <w:pStyle w:val="PR1"/>
        <w:rPr>
          <w:szCs w:val="22"/>
        </w:rPr>
      </w:pPr>
      <w:r>
        <w:rPr>
          <w:szCs w:val="22"/>
        </w:rPr>
        <w:t xml:space="preserve">Provide materials that are </w:t>
      </w:r>
      <w:r w:rsidR="00B2106C" w:rsidRPr="00787970">
        <w:rPr>
          <w:szCs w:val="22"/>
        </w:rPr>
        <w:t>typical commercial designs that comply with the requirements specified. All materials and equipment shall be readily available through manufacturers and/or distributors. All equipment shall be supplied complete with any optional items required for proper installation.</w:t>
      </w:r>
    </w:p>
    <w:p w14:paraId="1F362523" w14:textId="0025546C" w:rsidR="00B2106C" w:rsidRPr="00957F2C" w:rsidRDefault="00B2106C" w:rsidP="00B2106C">
      <w:pPr>
        <w:pStyle w:val="PR1"/>
        <w:rPr>
          <w:szCs w:val="22"/>
        </w:rPr>
      </w:pPr>
      <w:r w:rsidRPr="00957F2C">
        <w:rPr>
          <w:szCs w:val="22"/>
        </w:rPr>
        <w:t xml:space="preserve">In the event of a breach of the representations and warranties contained herein, </w:t>
      </w:r>
      <w:r w:rsidR="005D58B9" w:rsidRPr="003E3D14">
        <w:rPr>
          <w:szCs w:val="22"/>
        </w:rPr>
        <w:t>Contractor</w:t>
      </w:r>
      <w:r w:rsidRPr="003E3D14">
        <w:rPr>
          <w:szCs w:val="22"/>
        </w:rPr>
        <w:t xml:space="preserve">, at </w:t>
      </w:r>
      <w:r w:rsidR="00887C63" w:rsidRPr="003E3D14">
        <w:rPr>
          <w:szCs w:val="22"/>
        </w:rPr>
        <w:t xml:space="preserve">his or her </w:t>
      </w:r>
      <w:r w:rsidRPr="003E3D14">
        <w:rPr>
          <w:szCs w:val="22"/>
        </w:rPr>
        <w:t>own expen</w:t>
      </w:r>
      <w:r w:rsidRPr="00957F2C">
        <w:rPr>
          <w:szCs w:val="22"/>
        </w:rPr>
        <w:t>se, shall take all measures necessary to correct and make the cabling system work in compliance with the applicable manufacturer</w:t>
      </w:r>
      <w:r w:rsidR="00B86AF6" w:rsidRPr="00957F2C">
        <w:rPr>
          <w:szCs w:val="22"/>
        </w:rPr>
        <w:t>’s</w:t>
      </w:r>
      <w:r w:rsidRPr="00957F2C">
        <w:rPr>
          <w:szCs w:val="22"/>
        </w:rPr>
        <w:t xml:space="preserve"> written technical recommendations and standards.</w:t>
      </w:r>
    </w:p>
    <w:p w14:paraId="7460974A" w14:textId="77777777" w:rsidR="004319C5" w:rsidRPr="008143D9" w:rsidRDefault="004319C5" w:rsidP="007128D9">
      <w:pPr>
        <w:pStyle w:val="PRT"/>
      </w:pPr>
      <w:r w:rsidRPr="008143D9">
        <w:t>EXECUTION</w:t>
      </w:r>
    </w:p>
    <w:p w14:paraId="16426B41" w14:textId="77777777" w:rsidR="00B2106C" w:rsidRPr="00271060" w:rsidRDefault="00B2106C" w:rsidP="007128D9">
      <w:pPr>
        <w:pStyle w:val="ART"/>
      </w:pPr>
      <w:r w:rsidRPr="00271060">
        <w:t>SITE CONDITIONS</w:t>
      </w:r>
    </w:p>
    <w:p w14:paraId="617221C7" w14:textId="2218E7D6" w:rsidR="00B2106C" w:rsidRPr="00787970" w:rsidRDefault="00957F2C" w:rsidP="00B2106C">
      <w:pPr>
        <w:pStyle w:val="PR1"/>
        <w:rPr>
          <w:szCs w:val="22"/>
        </w:rPr>
      </w:pPr>
      <w:r>
        <w:rPr>
          <w:szCs w:val="22"/>
        </w:rPr>
        <w:t>Use of Site</w:t>
      </w:r>
    </w:p>
    <w:p w14:paraId="3377EA80" w14:textId="3CF77383" w:rsidR="00B2106C" w:rsidRPr="00787970" w:rsidRDefault="00A046FC" w:rsidP="00B24036">
      <w:pPr>
        <w:pStyle w:val="PR2"/>
      </w:pPr>
      <w:r w:rsidRPr="00787970">
        <w:t>Refer</w:t>
      </w:r>
      <w:r w:rsidR="00B86AF6">
        <w:t xml:space="preserve"> to </w:t>
      </w:r>
      <w:r w:rsidRPr="00787970">
        <w:t xml:space="preserve">Section 01 3100 </w:t>
      </w:r>
      <w:r w:rsidR="006773FC" w:rsidRPr="00787970">
        <w:t>“</w:t>
      </w:r>
      <w:r w:rsidRPr="00787970">
        <w:t>Project Management and Coordination</w:t>
      </w:r>
      <w:r w:rsidR="006773FC" w:rsidRPr="00787970">
        <w:t>.”</w:t>
      </w:r>
    </w:p>
    <w:p w14:paraId="5BB87269" w14:textId="77777777" w:rsidR="00B2106C" w:rsidRPr="00787970" w:rsidRDefault="00B2106C" w:rsidP="00393C11">
      <w:pPr>
        <w:pStyle w:val="PR1"/>
        <w:rPr>
          <w:szCs w:val="22"/>
        </w:rPr>
      </w:pPr>
      <w:r w:rsidRPr="00787970">
        <w:rPr>
          <w:szCs w:val="22"/>
        </w:rPr>
        <w:t>Continuity of Services</w:t>
      </w:r>
    </w:p>
    <w:p w14:paraId="4E09FDE3" w14:textId="2382E220" w:rsidR="00B2106C" w:rsidRPr="00787970" w:rsidRDefault="00304014" w:rsidP="00B24036">
      <w:pPr>
        <w:pStyle w:val="PR2"/>
      </w:pPr>
      <w:r w:rsidRPr="00787970">
        <w:t>Make advance a</w:t>
      </w:r>
      <w:r w:rsidR="009C3408">
        <w:t xml:space="preserve">rrangements with </w:t>
      </w:r>
      <w:r w:rsidR="00A046FC" w:rsidRPr="00787970">
        <w:t>Owner</w:t>
      </w:r>
      <w:r w:rsidR="00B47155">
        <w:t xml:space="preserve">’s Project Manager and </w:t>
      </w:r>
      <w:r w:rsidR="00B86C0E" w:rsidRPr="00A05501">
        <w:t>UIT P</w:t>
      </w:r>
      <w:r w:rsidR="0013568F" w:rsidRPr="00A05501">
        <w:t xml:space="preserve">roject </w:t>
      </w:r>
      <w:r w:rsidR="00B86C0E" w:rsidRPr="00A05501">
        <w:t>M</w:t>
      </w:r>
      <w:r w:rsidR="0013568F" w:rsidRPr="00A05501">
        <w:t>anager</w:t>
      </w:r>
      <w:r w:rsidR="00B86C0E">
        <w:t xml:space="preserve"> </w:t>
      </w:r>
      <w:r w:rsidR="00B2106C" w:rsidRPr="00787970">
        <w:t xml:space="preserve">to avoid interference with or interruption of existing building services. </w:t>
      </w:r>
      <w:r w:rsidRPr="00787970">
        <w:t>Arrange t</w:t>
      </w:r>
      <w:r w:rsidR="00B2106C" w:rsidRPr="00787970">
        <w:t>he work to minimize down time.</w:t>
      </w:r>
    </w:p>
    <w:p w14:paraId="5792137A" w14:textId="705DBBD6" w:rsidR="00B2106C" w:rsidRDefault="00B2106C" w:rsidP="00B24036">
      <w:pPr>
        <w:pStyle w:val="PR2"/>
      </w:pPr>
      <w:r w:rsidRPr="00787970">
        <w:t>Should services be inadvertently interrupted, immediately furnish labor (including overtime), material, and equipment necessary for prompt restoration of interrupted service.</w:t>
      </w:r>
    </w:p>
    <w:p w14:paraId="6374B801" w14:textId="68BFC3BF" w:rsidR="00A42B43" w:rsidRPr="00787970" w:rsidRDefault="00A42B43" w:rsidP="00B24036">
      <w:pPr>
        <w:pStyle w:val="PR2"/>
      </w:pPr>
      <w:r>
        <w:t>Comply with the requirements of the Outage Planning Form in Division 00.</w:t>
      </w:r>
    </w:p>
    <w:p w14:paraId="762F3753" w14:textId="77777777" w:rsidR="00393C11" w:rsidRPr="00A05501" w:rsidRDefault="00393C11" w:rsidP="007128D9">
      <w:pPr>
        <w:pStyle w:val="ART"/>
      </w:pPr>
      <w:r w:rsidRPr="00A05501">
        <w:t>EXAMINATION</w:t>
      </w:r>
    </w:p>
    <w:p w14:paraId="0C6A7001" w14:textId="5988AA0D" w:rsidR="00393C11" w:rsidRPr="00787970" w:rsidRDefault="00393C11" w:rsidP="00393C11">
      <w:pPr>
        <w:pStyle w:val="PR1"/>
        <w:rPr>
          <w:szCs w:val="22"/>
        </w:rPr>
      </w:pPr>
      <w:r w:rsidRPr="00A05501">
        <w:rPr>
          <w:szCs w:val="22"/>
        </w:rPr>
        <w:t xml:space="preserve">Examine conditions for compliance with requirements of </w:t>
      </w:r>
      <w:r w:rsidR="001805BD" w:rsidRPr="00A05501">
        <w:rPr>
          <w:szCs w:val="22"/>
        </w:rPr>
        <w:t>Division 27</w:t>
      </w:r>
      <w:r w:rsidR="001805BD" w:rsidRPr="00787970">
        <w:rPr>
          <w:szCs w:val="22"/>
        </w:rPr>
        <w:t xml:space="preserve"> </w:t>
      </w:r>
      <w:r w:rsidR="00CA0FAB">
        <w:rPr>
          <w:szCs w:val="22"/>
        </w:rPr>
        <w:t>S</w:t>
      </w:r>
      <w:r w:rsidRPr="00787970">
        <w:rPr>
          <w:szCs w:val="22"/>
        </w:rPr>
        <w:t>ections in whic</w:t>
      </w:r>
      <w:r w:rsidR="00A42B43">
        <w:rPr>
          <w:szCs w:val="22"/>
        </w:rPr>
        <w:t>h related work is specified. D</w:t>
      </w:r>
      <w:r w:rsidRPr="00787970">
        <w:rPr>
          <w:szCs w:val="22"/>
        </w:rPr>
        <w:t>etermine if condition</w:t>
      </w:r>
      <w:r w:rsidR="00A42B43">
        <w:rPr>
          <w:szCs w:val="22"/>
        </w:rPr>
        <w:t>s affecting performance of the Work of this Division</w:t>
      </w:r>
      <w:r w:rsidRPr="00787970">
        <w:rPr>
          <w:szCs w:val="22"/>
        </w:rPr>
        <w:t xml:space="preserve"> are sat</w:t>
      </w:r>
      <w:r w:rsidR="00A42B43">
        <w:rPr>
          <w:szCs w:val="22"/>
        </w:rPr>
        <w:t>isfactory. Do not proceed with Work of this Division</w:t>
      </w:r>
      <w:r w:rsidRPr="00787970">
        <w:rPr>
          <w:szCs w:val="22"/>
        </w:rPr>
        <w:t xml:space="preserve"> until unsatisfactory conditions have been corrected in an acceptable manner.</w:t>
      </w:r>
    </w:p>
    <w:p w14:paraId="6A578BC9" w14:textId="7FE78371" w:rsidR="00393C11" w:rsidRPr="00A05501" w:rsidRDefault="00393C11" w:rsidP="00B24036">
      <w:pPr>
        <w:pStyle w:val="PR2"/>
      </w:pPr>
      <w:r w:rsidRPr="00A05501">
        <w:t xml:space="preserve">Verify liquid-carrying pipes are not installed in or above voice and data system </w:t>
      </w:r>
      <w:r w:rsidR="00A42B43">
        <w:t>NF’s</w:t>
      </w:r>
      <w:r w:rsidRPr="00A05501">
        <w:t>.</w:t>
      </w:r>
    </w:p>
    <w:p w14:paraId="3B9A8B6A" w14:textId="28E05554" w:rsidR="00393C11" w:rsidRPr="00A05501" w:rsidRDefault="00393C11" w:rsidP="00B24036">
      <w:pPr>
        <w:pStyle w:val="PR2"/>
      </w:pPr>
      <w:r w:rsidRPr="00A05501">
        <w:t>Verify fire-rated backboards are properly</w:t>
      </w:r>
      <w:r w:rsidR="00A42B43">
        <w:t xml:space="preserve"> installed and painted in acc</w:t>
      </w:r>
      <w:r w:rsidR="004F59FC">
        <w:t>ordance with</w:t>
      </w:r>
      <w:r w:rsidRPr="00A05501">
        <w:t xml:space="preserve"> Section </w:t>
      </w:r>
      <w:r w:rsidR="003E3D14" w:rsidRPr="00A05501">
        <w:t>06 </w:t>
      </w:r>
      <w:r w:rsidRPr="00A05501">
        <w:t>105</w:t>
      </w:r>
      <w:r w:rsidR="00F7689B" w:rsidRPr="00A05501">
        <w:t>3 “Miscellaneous Rough Carpentry</w:t>
      </w:r>
      <w:r w:rsidRPr="00A05501">
        <w:t>.</w:t>
      </w:r>
      <w:r w:rsidR="00F7689B" w:rsidRPr="00A05501">
        <w:t>”</w:t>
      </w:r>
    </w:p>
    <w:p w14:paraId="32E342D7" w14:textId="77777777" w:rsidR="00393C11" w:rsidRPr="00F026DD" w:rsidRDefault="00393C11" w:rsidP="00B24036">
      <w:pPr>
        <w:pStyle w:val="PR2"/>
      </w:pPr>
      <w:r w:rsidRPr="00F026DD">
        <w:t>Verify conduit, raceways, and boxes are properly installed.</w:t>
      </w:r>
    </w:p>
    <w:p w14:paraId="53880A12" w14:textId="4E24D9F5" w:rsidR="00393C11" w:rsidRPr="00787970" w:rsidRDefault="00393C11" w:rsidP="00393C11">
      <w:pPr>
        <w:pStyle w:val="PR1"/>
        <w:rPr>
          <w:szCs w:val="22"/>
        </w:rPr>
      </w:pPr>
      <w:r w:rsidRPr="00787970">
        <w:rPr>
          <w:szCs w:val="22"/>
        </w:rPr>
        <w:lastRenderedPageBreak/>
        <w:t>Prior to starting the installation</w:t>
      </w:r>
      <w:r w:rsidR="001805BD" w:rsidRPr="001805BD">
        <w:rPr>
          <w:szCs w:val="22"/>
        </w:rPr>
        <w:t xml:space="preserve"> </w:t>
      </w:r>
      <w:r w:rsidR="001805BD">
        <w:rPr>
          <w:szCs w:val="22"/>
        </w:rPr>
        <w:t xml:space="preserve">, </w:t>
      </w:r>
      <w:r w:rsidR="00A42B43">
        <w:rPr>
          <w:szCs w:val="22"/>
        </w:rPr>
        <w:t>schedule a walk-through of the P</w:t>
      </w:r>
      <w:r w:rsidR="001805BD">
        <w:rPr>
          <w:szCs w:val="22"/>
        </w:rPr>
        <w:t xml:space="preserve">roject site with the </w:t>
      </w:r>
      <w:r w:rsidR="001805BD" w:rsidRPr="00A05501">
        <w:rPr>
          <w:szCs w:val="22"/>
        </w:rPr>
        <w:t xml:space="preserve">Owner’s </w:t>
      </w:r>
      <w:r w:rsidR="00A42B43">
        <w:rPr>
          <w:szCs w:val="22"/>
        </w:rPr>
        <w:t>Project Manager and UIT Project Manager</w:t>
      </w:r>
      <w:r w:rsidR="001805BD" w:rsidRPr="00A05501">
        <w:rPr>
          <w:szCs w:val="22"/>
        </w:rPr>
        <w:t xml:space="preserve"> </w:t>
      </w:r>
      <w:r w:rsidRPr="00A05501">
        <w:rPr>
          <w:szCs w:val="22"/>
        </w:rPr>
        <w:t>to revie</w:t>
      </w:r>
      <w:r w:rsidR="00A42B43">
        <w:rPr>
          <w:szCs w:val="22"/>
        </w:rPr>
        <w:t>w the installation Drawings</w:t>
      </w:r>
      <w:r w:rsidRPr="00A05501">
        <w:rPr>
          <w:szCs w:val="22"/>
        </w:rPr>
        <w:t>, verify</w:t>
      </w:r>
      <w:r w:rsidRPr="00787970">
        <w:rPr>
          <w:szCs w:val="22"/>
        </w:rPr>
        <w:t xml:space="preserve"> that all construction necessary for the installation has</w:t>
      </w:r>
      <w:r w:rsidR="00A42B43">
        <w:rPr>
          <w:szCs w:val="22"/>
        </w:rPr>
        <w:t xml:space="preserve"> been completed, and confirm </w:t>
      </w:r>
      <w:r w:rsidRPr="00787970">
        <w:rPr>
          <w:szCs w:val="22"/>
        </w:rPr>
        <w:t>installation methods and cable routes.</w:t>
      </w:r>
    </w:p>
    <w:p w14:paraId="64D946D5" w14:textId="77777777" w:rsidR="00393C11" w:rsidRPr="00787970" w:rsidRDefault="00393C11" w:rsidP="007128D9">
      <w:pPr>
        <w:pStyle w:val="ART"/>
      </w:pPr>
      <w:r w:rsidRPr="00787970">
        <w:t>PREPARATION</w:t>
      </w:r>
    </w:p>
    <w:p w14:paraId="7E7F54C8" w14:textId="77777777" w:rsidR="00393C11" w:rsidRPr="00787970" w:rsidRDefault="00393C11" w:rsidP="00393C11">
      <w:pPr>
        <w:pStyle w:val="PR1"/>
        <w:rPr>
          <w:szCs w:val="22"/>
        </w:rPr>
      </w:pPr>
      <w:r w:rsidRPr="00787970">
        <w:rPr>
          <w:szCs w:val="22"/>
        </w:rPr>
        <w:t>Protection of Surroundings</w:t>
      </w:r>
    </w:p>
    <w:p w14:paraId="75E48313" w14:textId="108BCA92" w:rsidR="00393C11" w:rsidRPr="008143D9" w:rsidRDefault="00393C11" w:rsidP="00B24036">
      <w:pPr>
        <w:pStyle w:val="PR2"/>
      </w:pPr>
      <w:r w:rsidRPr="00787970">
        <w:t xml:space="preserve">Any damage to building or site </w:t>
      </w:r>
      <w:r w:rsidRPr="008143D9">
        <w:t xml:space="preserve">caused by </w:t>
      </w:r>
      <w:r w:rsidR="005D58B9" w:rsidRPr="008143D9">
        <w:t>Contractor</w:t>
      </w:r>
      <w:r w:rsidR="001805BD" w:rsidRPr="008143D9">
        <w:t xml:space="preserve"> sh</w:t>
      </w:r>
      <w:r w:rsidR="008143D9" w:rsidRPr="008143D9">
        <w:t>all be restored</w:t>
      </w:r>
      <w:r w:rsidRPr="008143D9">
        <w:t xml:space="preserve"> to match condition</w:t>
      </w:r>
      <w:r w:rsidR="00A42B43">
        <w:t>s</w:t>
      </w:r>
      <w:r w:rsidRPr="008143D9">
        <w:t xml:space="preserve"> prior to damage.</w:t>
      </w:r>
    </w:p>
    <w:p w14:paraId="129FA03C" w14:textId="6979B4EE" w:rsidR="00393C11" w:rsidRPr="00787970" w:rsidRDefault="00393C11" w:rsidP="00B24036">
      <w:pPr>
        <w:pStyle w:val="PR2"/>
      </w:pPr>
      <w:r w:rsidRPr="008143D9">
        <w:t xml:space="preserve">Patching </w:t>
      </w:r>
      <w:r w:rsidR="00A42B43">
        <w:t>of all openings cut by</w:t>
      </w:r>
      <w:r w:rsidR="005D58B9" w:rsidRPr="008143D9">
        <w:t xml:space="preserve"> Contractor</w:t>
      </w:r>
      <w:r w:rsidRPr="008143D9">
        <w:t>, or repairing</w:t>
      </w:r>
      <w:r w:rsidRPr="00787970">
        <w:t xml:space="preserve"> of any damage to the work of other trades caused by cutting or by the failure of any part of the work installed under this Contract, shall be performed by the appropriate trade</w:t>
      </w:r>
      <w:r w:rsidR="008143D9">
        <w:t>.</w:t>
      </w:r>
    </w:p>
    <w:p w14:paraId="0209A3BC" w14:textId="3D084EFC" w:rsidR="00393C11" w:rsidRPr="00787970" w:rsidRDefault="00393C11" w:rsidP="00B24036">
      <w:pPr>
        <w:pStyle w:val="PR2"/>
      </w:pPr>
      <w:r w:rsidRPr="00787970">
        <w:t xml:space="preserve">All openings shall be restored to “as-new” condition under the appropriate Specification </w:t>
      </w:r>
      <w:r w:rsidR="00787970" w:rsidRPr="00787970">
        <w:t xml:space="preserve">section </w:t>
      </w:r>
      <w:r w:rsidRPr="00787970">
        <w:t>for the materials inv</w:t>
      </w:r>
      <w:r w:rsidR="00A42B43">
        <w:t>olved and shall match surrounding materials and</w:t>
      </w:r>
      <w:r w:rsidRPr="00787970">
        <w:t xml:space="preserve"> finishes.</w:t>
      </w:r>
    </w:p>
    <w:p w14:paraId="517F439B" w14:textId="77777777" w:rsidR="00A42B43" w:rsidRPr="00787970" w:rsidRDefault="00A42B43" w:rsidP="00A42B43">
      <w:pPr>
        <w:pStyle w:val="PR2"/>
      </w:pPr>
      <w:r>
        <w:t>Refer to and comply with requirements of Article 3.6 “Cutting and Patching” in Section 01 7700 “Execution</w:t>
      </w:r>
      <w:r w:rsidRPr="00787970">
        <w:t>.</w:t>
      </w:r>
      <w:r>
        <w:t>”</w:t>
      </w:r>
    </w:p>
    <w:p w14:paraId="5FE58601" w14:textId="77777777" w:rsidR="00393C11" w:rsidRPr="009A2799" w:rsidRDefault="00393C11" w:rsidP="007F6CCE">
      <w:pPr>
        <w:pStyle w:val="ART"/>
      </w:pPr>
      <w:r w:rsidRPr="009A2799">
        <w:t>DEMOLITION/REMOVAL</w:t>
      </w:r>
    </w:p>
    <w:p w14:paraId="1640F32F" w14:textId="005A9FC3" w:rsidR="00393C11" w:rsidRPr="001805BD" w:rsidRDefault="0063386E" w:rsidP="007F6CCE">
      <w:pPr>
        <w:pStyle w:val="PR1"/>
      </w:pPr>
      <w:r w:rsidRPr="001805BD">
        <w:t>Refer</w:t>
      </w:r>
      <w:r w:rsidR="00CA0FAB" w:rsidRPr="001805BD">
        <w:t xml:space="preserve"> to </w:t>
      </w:r>
      <w:r w:rsidR="001449B6">
        <w:t>and comply with Sections 02 41</w:t>
      </w:r>
      <w:r w:rsidRPr="001805BD">
        <w:t xml:space="preserve">19 </w:t>
      </w:r>
      <w:r w:rsidR="006773FC" w:rsidRPr="001805BD">
        <w:t>“</w:t>
      </w:r>
      <w:r w:rsidRPr="001805BD">
        <w:t>Selective Demolition</w:t>
      </w:r>
      <w:r w:rsidR="006773FC" w:rsidRPr="001805BD">
        <w:t>”</w:t>
      </w:r>
      <w:r w:rsidRPr="001805BD">
        <w:t xml:space="preserve"> and 01 7419 </w:t>
      </w:r>
      <w:r w:rsidR="006773FC" w:rsidRPr="001805BD">
        <w:t>“</w:t>
      </w:r>
      <w:r w:rsidRPr="009A2799">
        <w:t xml:space="preserve">Construction Waste </w:t>
      </w:r>
      <w:r w:rsidR="006773FC" w:rsidRPr="009A2799">
        <w:t>Management</w:t>
      </w:r>
      <w:r w:rsidR="006773FC" w:rsidRPr="001805BD">
        <w:t xml:space="preserve"> </w:t>
      </w:r>
      <w:r w:rsidRPr="001805BD">
        <w:t>and Disposa</w:t>
      </w:r>
      <w:r w:rsidR="001805BD" w:rsidRPr="001805BD">
        <w:t>l.”</w:t>
      </w:r>
    </w:p>
    <w:p w14:paraId="7728FCB8" w14:textId="53A4236F" w:rsidR="00393C11" w:rsidRPr="00787970" w:rsidRDefault="00393C11" w:rsidP="007128D9">
      <w:pPr>
        <w:pStyle w:val="ART"/>
      </w:pPr>
      <w:r w:rsidRPr="00787970">
        <w:t>FIRESTOPPING</w:t>
      </w:r>
    </w:p>
    <w:p w14:paraId="22BDEE70" w14:textId="3D567DC4" w:rsidR="0063386E" w:rsidRPr="00787970" w:rsidRDefault="003F13FA" w:rsidP="00393C11">
      <w:pPr>
        <w:pStyle w:val="PR1"/>
        <w:rPr>
          <w:szCs w:val="22"/>
        </w:rPr>
      </w:pPr>
      <w:r w:rsidRPr="00A05501">
        <w:rPr>
          <w:szCs w:val="22"/>
        </w:rPr>
        <w:t>P</w:t>
      </w:r>
      <w:r w:rsidR="0063386E" w:rsidRPr="009071D2">
        <w:rPr>
          <w:szCs w:val="22"/>
        </w:rPr>
        <w:t xml:space="preserve">roperly firestop </w:t>
      </w:r>
      <w:r w:rsidRPr="00CC6638">
        <w:rPr>
          <w:szCs w:val="22"/>
        </w:rPr>
        <w:t xml:space="preserve">all </w:t>
      </w:r>
      <w:r w:rsidR="0063386E" w:rsidRPr="00A05501">
        <w:rPr>
          <w:szCs w:val="22"/>
        </w:rPr>
        <w:t>penetration</w:t>
      </w:r>
      <w:r w:rsidR="001449B6">
        <w:rPr>
          <w:szCs w:val="22"/>
        </w:rPr>
        <w:t>s through fire barriers used</w:t>
      </w:r>
      <w:r w:rsidR="0063386E" w:rsidRPr="00A05501">
        <w:rPr>
          <w:szCs w:val="22"/>
        </w:rPr>
        <w:t xml:space="preserve"> for the placement of </w:t>
      </w:r>
      <w:r w:rsidR="0063386E" w:rsidRPr="00787970">
        <w:rPr>
          <w:szCs w:val="22"/>
        </w:rPr>
        <w:t>cabling</w:t>
      </w:r>
      <w:r w:rsidR="001449B6">
        <w:rPr>
          <w:szCs w:val="22"/>
        </w:rPr>
        <w:t xml:space="preserve"> in keeping with the requirements of</w:t>
      </w:r>
      <w:r w:rsidR="00CA0FAB">
        <w:rPr>
          <w:szCs w:val="22"/>
        </w:rPr>
        <w:t xml:space="preserve"> </w:t>
      </w:r>
      <w:r w:rsidR="0063386E" w:rsidRPr="00787970">
        <w:rPr>
          <w:szCs w:val="22"/>
        </w:rPr>
        <w:t xml:space="preserve">Section 07 </w:t>
      </w:r>
      <w:r w:rsidR="006773FC" w:rsidRPr="00787970">
        <w:rPr>
          <w:szCs w:val="22"/>
        </w:rPr>
        <w:t>8413</w:t>
      </w:r>
      <w:r w:rsidR="0063386E" w:rsidRPr="00787970">
        <w:rPr>
          <w:szCs w:val="22"/>
        </w:rPr>
        <w:t xml:space="preserve"> </w:t>
      </w:r>
      <w:r w:rsidR="006773FC" w:rsidRPr="00787970">
        <w:rPr>
          <w:szCs w:val="22"/>
        </w:rPr>
        <w:t>“</w:t>
      </w:r>
      <w:r w:rsidR="0063386E" w:rsidRPr="00787970">
        <w:rPr>
          <w:szCs w:val="22"/>
        </w:rPr>
        <w:t>Penetration Firestopping</w:t>
      </w:r>
      <w:r w:rsidR="006773FC" w:rsidRPr="00787970">
        <w:rPr>
          <w:szCs w:val="22"/>
        </w:rPr>
        <w:t>.”</w:t>
      </w:r>
    </w:p>
    <w:p w14:paraId="1B1D3A3D" w14:textId="149E03F8" w:rsidR="00393C11" w:rsidRPr="008143D9" w:rsidRDefault="001805BD" w:rsidP="00393C11">
      <w:pPr>
        <w:pStyle w:val="PR1"/>
        <w:rPr>
          <w:szCs w:val="22"/>
        </w:rPr>
      </w:pPr>
      <w:r w:rsidRPr="008143D9">
        <w:rPr>
          <w:szCs w:val="22"/>
        </w:rPr>
        <w:t>Do not exceed</w:t>
      </w:r>
      <w:r w:rsidR="00393C11" w:rsidRPr="008143D9">
        <w:rPr>
          <w:szCs w:val="22"/>
        </w:rPr>
        <w:t xml:space="preserve"> cable loads and fill </w:t>
      </w:r>
      <w:r w:rsidR="008143D9" w:rsidRPr="007F6CCE">
        <w:rPr>
          <w:szCs w:val="22"/>
        </w:rPr>
        <w:t>procedure de</w:t>
      </w:r>
      <w:r w:rsidR="007F6CCE">
        <w:rPr>
          <w:szCs w:val="22"/>
        </w:rPr>
        <w:t>f</w:t>
      </w:r>
      <w:r w:rsidR="008143D9" w:rsidRPr="007F6CCE">
        <w:rPr>
          <w:szCs w:val="22"/>
        </w:rPr>
        <w:t>ined</w:t>
      </w:r>
      <w:r w:rsidR="00393C11" w:rsidRPr="008143D9">
        <w:rPr>
          <w:szCs w:val="22"/>
        </w:rPr>
        <w:t xml:space="preserve"> in the </w:t>
      </w:r>
      <w:r w:rsidRPr="008143D9">
        <w:rPr>
          <w:szCs w:val="22"/>
        </w:rPr>
        <w:t>UL Listing for each penetration.</w:t>
      </w:r>
    </w:p>
    <w:p w14:paraId="172F4281" w14:textId="716623B2" w:rsidR="001805BD" w:rsidRDefault="001449B6" w:rsidP="001449B6">
      <w:pPr>
        <w:pStyle w:val="PR1"/>
        <w:numPr>
          <w:ilvl w:val="0"/>
          <w:numId w:val="0"/>
        </w:numPr>
        <w:ind w:left="1386" w:hanging="576"/>
        <w:rPr>
          <w:szCs w:val="22"/>
        </w:rPr>
      </w:pPr>
      <w:r>
        <w:rPr>
          <w:szCs w:val="22"/>
        </w:rPr>
        <w:t>C.</w:t>
      </w:r>
      <w:r>
        <w:rPr>
          <w:szCs w:val="22"/>
        </w:rPr>
        <w:tab/>
        <w:t>Ensure</w:t>
      </w:r>
      <w:r w:rsidR="001805BD">
        <w:rPr>
          <w:szCs w:val="22"/>
        </w:rPr>
        <w:t xml:space="preserve"> </w:t>
      </w:r>
      <w:r>
        <w:rPr>
          <w:szCs w:val="22"/>
        </w:rPr>
        <w:t xml:space="preserve">that </w:t>
      </w:r>
      <w:r w:rsidR="001805BD">
        <w:rPr>
          <w:szCs w:val="22"/>
        </w:rPr>
        <w:t xml:space="preserve">firestopping is properly identified and labeled. </w:t>
      </w:r>
      <w:r>
        <w:rPr>
          <w:szCs w:val="22"/>
        </w:rPr>
        <w:t>Laminate and permanently affix the following information t</w:t>
      </w:r>
      <w:r w:rsidR="001805BD">
        <w:rPr>
          <w:szCs w:val="22"/>
        </w:rPr>
        <w:t>o each side of a fire</w:t>
      </w:r>
      <w:r w:rsidR="007F6CCE">
        <w:rPr>
          <w:szCs w:val="22"/>
        </w:rPr>
        <w:t>-rated partition</w:t>
      </w:r>
      <w:r>
        <w:rPr>
          <w:szCs w:val="22"/>
        </w:rPr>
        <w:t>/floor penetration:</w:t>
      </w:r>
      <w:r w:rsidR="001805BD">
        <w:rPr>
          <w:szCs w:val="22"/>
        </w:rPr>
        <w:t xml:space="preserve"> </w:t>
      </w:r>
    </w:p>
    <w:p w14:paraId="04B84E9E" w14:textId="1C3E8793" w:rsidR="00393C11" w:rsidRPr="00787970" w:rsidRDefault="00393C11" w:rsidP="00B24036">
      <w:pPr>
        <w:pStyle w:val="PR2"/>
      </w:pPr>
      <w:r w:rsidRPr="008143D9">
        <w:t xml:space="preserve">Installing </w:t>
      </w:r>
      <w:r w:rsidR="005D58B9" w:rsidRPr="008143D9">
        <w:t>Contractor</w:t>
      </w:r>
      <w:r w:rsidRPr="008143D9">
        <w:t>'s name, address and phone number.</w:t>
      </w:r>
    </w:p>
    <w:p w14:paraId="2DACAB90" w14:textId="71D666BD" w:rsidR="00393C11" w:rsidRPr="00787970" w:rsidRDefault="00393C11" w:rsidP="00B24036">
      <w:pPr>
        <w:pStyle w:val="PR2"/>
      </w:pPr>
      <w:r w:rsidRPr="00787970">
        <w:t>Alpha-numeric unique identifier (floor/penetration - A1)</w:t>
      </w:r>
      <w:r w:rsidR="001449B6">
        <w:t>.</w:t>
      </w:r>
    </w:p>
    <w:p w14:paraId="543E7493" w14:textId="7E300160" w:rsidR="00393C11" w:rsidRPr="00787970" w:rsidRDefault="00393C11" w:rsidP="00B24036">
      <w:pPr>
        <w:pStyle w:val="PR2"/>
      </w:pPr>
      <w:r w:rsidRPr="00787970">
        <w:t xml:space="preserve">Name of manufacturer of </w:t>
      </w:r>
      <w:r w:rsidR="00E551AD" w:rsidRPr="00787970">
        <w:t>firestop</w:t>
      </w:r>
      <w:r w:rsidRPr="00787970">
        <w:t xml:space="preserve"> system.</w:t>
      </w:r>
    </w:p>
    <w:p w14:paraId="7B0B0D41" w14:textId="2C12567B" w:rsidR="00393C11" w:rsidRPr="00787970" w:rsidRDefault="001449B6" w:rsidP="00B24036">
      <w:pPr>
        <w:pStyle w:val="PR2"/>
      </w:pPr>
      <w:r>
        <w:t>Part and</w:t>
      </w:r>
      <w:r w:rsidR="00393C11" w:rsidRPr="00787970">
        <w:t xml:space="preserve"> model numbers of </w:t>
      </w:r>
      <w:r>
        <w:t xml:space="preserve">firestop </w:t>
      </w:r>
      <w:r w:rsidR="00393C11" w:rsidRPr="00787970">
        <w:t>system and all components.</w:t>
      </w:r>
    </w:p>
    <w:p w14:paraId="7A741DB2" w14:textId="72087F5B" w:rsidR="00393C11" w:rsidRPr="00787970" w:rsidRDefault="00393C11" w:rsidP="00B24036">
      <w:pPr>
        <w:pStyle w:val="PR2"/>
      </w:pPr>
      <w:r w:rsidRPr="00787970">
        <w:t>Phone numbers of manufacturer's corporate headquarters in U.S. and local distributor's name and phone number.</w:t>
      </w:r>
    </w:p>
    <w:p w14:paraId="2E54689D" w14:textId="77777777" w:rsidR="00393C11" w:rsidRPr="00787970" w:rsidRDefault="00393C11" w:rsidP="007128D9">
      <w:pPr>
        <w:pStyle w:val="ART"/>
      </w:pPr>
      <w:r w:rsidRPr="00787970">
        <w:t>CONSTRUCTION WASTE MANAGEMENT</w:t>
      </w:r>
    </w:p>
    <w:p w14:paraId="773E2952" w14:textId="79C7973E" w:rsidR="00393C11" w:rsidRPr="001805BD" w:rsidRDefault="009B13FC" w:rsidP="00393C11">
      <w:pPr>
        <w:pStyle w:val="PR1"/>
        <w:rPr>
          <w:szCs w:val="22"/>
        </w:rPr>
      </w:pPr>
      <w:r w:rsidRPr="001805BD">
        <w:rPr>
          <w:szCs w:val="22"/>
        </w:rPr>
        <w:t xml:space="preserve">Remove </w:t>
      </w:r>
      <w:r w:rsidR="00393C11" w:rsidRPr="001805BD">
        <w:rPr>
          <w:szCs w:val="22"/>
        </w:rPr>
        <w:t>all exces</w:t>
      </w:r>
      <w:r w:rsidR="001449B6">
        <w:rPr>
          <w:szCs w:val="22"/>
        </w:rPr>
        <w:t>s material and debris from the S</w:t>
      </w:r>
      <w:r w:rsidR="00393C11" w:rsidRPr="001805BD">
        <w:rPr>
          <w:szCs w:val="22"/>
        </w:rPr>
        <w:t>ite upon completion of work each day and in</w:t>
      </w:r>
      <w:r w:rsidR="001449B6">
        <w:rPr>
          <w:szCs w:val="22"/>
        </w:rPr>
        <w:t xml:space="preserve"> </w:t>
      </w:r>
      <w:r w:rsidR="008815C2" w:rsidRPr="001805BD">
        <w:rPr>
          <w:szCs w:val="22"/>
        </w:rPr>
        <w:t>compliance with</w:t>
      </w:r>
      <w:r w:rsidR="00393C11" w:rsidRPr="001805BD">
        <w:rPr>
          <w:szCs w:val="22"/>
        </w:rPr>
        <w:t xml:space="preserve"> Section </w:t>
      </w:r>
      <w:r w:rsidR="00787970" w:rsidRPr="001805BD">
        <w:rPr>
          <w:szCs w:val="22"/>
        </w:rPr>
        <w:t>01 </w:t>
      </w:r>
      <w:r w:rsidR="00393C11" w:rsidRPr="001805BD">
        <w:rPr>
          <w:szCs w:val="22"/>
        </w:rPr>
        <w:t xml:space="preserve">7419 </w:t>
      </w:r>
      <w:r w:rsidR="00787970" w:rsidRPr="001805BD">
        <w:rPr>
          <w:szCs w:val="22"/>
        </w:rPr>
        <w:t>“</w:t>
      </w:r>
      <w:r w:rsidR="00393C11" w:rsidRPr="001805BD">
        <w:rPr>
          <w:szCs w:val="22"/>
        </w:rPr>
        <w:t>Construction Waste Management and Disposal.</w:t>
      </w:r>
      <w:r w:rsidR="00787970" w:rsidRPr="001805BD">
        <w:rPr>
          <w:szCs w:val="22"/>
        </w:rPr>
        <w:t>”</w:t>
      </w:r>
    </w:p>
    <w:p w14:paraId="26C42A46" w14:textId="77777777" w:rsidR="00393C11" w:rsidRPr="00787970" w:rsidRDefault="00393C11" w:rsidP="007128D9">
      <w:pPr>
        <w:pStyle w:val="ART"/>
      </w:pPr>
      <w:r w:rsidRPr="00787970">
        <w:lastRenderedPageBreak/>
        <w:t xml:space="preserve">LABELING </w:t>
      </w:r>
    </w:p>
    <w:p w14:paraId="4E968018" w14:textId="616B6DF4" w:rsidR="00393C11" w:rsidRPr="00787970" w:rsidRDefault="00393C11" w:rsidP="00393C11">
      <w:pPr>
        <w:pStyle w:val="PR1"/>
        <w:rPr>
          <w:szCs w:val="22"/>
        </w:rPr>
      </w:pPr>
      <w:r w:rsidRPr="00787970">
        <w:rPr>
          <w:szCs w:val="22"/>
        </w:rPr>
        <w:t>Confirm a</w:t>
      </w:r>
      <w:r w:rsidR="001449B6">
        <w:rPr>
          <w:szCs w:val="22"/>
        </w:rPr>
        <w:t>dministrative labeling scheme for</w:t>
      </w:r>
      <w:r w:rsidRPr="00787970">
        <w:rPr>
          <w:szCs w:val="22"/>
        </w:rPr>
        <w:t xml:space="preserve"> cabling and its numerical positions on the termination hardware. Refer to </w:t>
      </w:r>
      <w:r w:rsidR="00787970" w:rsidRPr="00787970">
        <w:rPr>
          <w:szCs w:val="22"/>
        </w:rPr>
        <w:t xml:space="preserve">Section </w:t>
      </w:r>
      <w:r w:rsidRPr="00787970">
        <w:rPr>
          <w:szCs w:val="22"/>
        </w:rPr>
        <w:t xml:space="preserve">27 0553 </w:t>
      </w:r>
      <w:r w:rsidR="00CA0FAB">
        <w:rPr>
          <w:szCs w:val="22"/>
        </w:rPr>
        <w:t>“</w:t>
      </w:r>
      <w:r w:rsidRPr="00787970">
        <w:rPr>
          <w:szCs w:val="22"/>
        </w:rPr>
        <w:t>Identification</w:t>
      </w:r>
      <w:r w:rsidR="001805BD">
        <w:rPr>
          <w:szCs w:val="22"/>
        </w:rPr>
        <w:t xml:space="preserve"> </w:t>
      </w:r>
      <w:r w:rsidR="00787970" w:rsidRPr="00787970">
        <w:rPr>
          <w:szCs w:val="22"/>
        </w:rPr>
        <w:t>for</w:t>
      </w:r>
      <w:r w:rsidRPr="00787970">
        <w:rPr>
          <w:szCs w:val="22"/>
        </w:rPr>
        <w:t xml:space="preserve"> Communications Systems.</w:t>
      </w:r>
      <w:r w:rsidR="00CA0FAB">
        <w:rPr>
          <w:szCs w:val="22"/>
        </w:rPr>
        <w:t>”</w:t>
      </w:r>
    </w:p>
    <w:p w14:paraId="7EBCE930" w14:textId="50377C4C" w:rsidR="00393C11" w:rsidRPr="00787970" w:rsidRDefault="00393C11" w:rsidP="007128D9">
      <w:pPr>
        <w:pStyle w:val="ART"/>
      </w:pPr>
      <w:r w:rsidRPr="00787970">
        <w:t xml:space="preserve">CLOSEOUT </w:t>
      </w:r>
      <w:r w:rsidR="001805BD">
        <w:t>SUBMITTALS</w:t>
      </w:r>
    </w:p>
    <w:p w14:paraId="171043A8" w14:textId="09E454C2" w:rsidR="001449B6" w:rsidRDefault="008E0BF6" w:rsidP="007F6CCE">
      <w:pPr>
        <w:pStyle w:val="PR1"/>
      </w:pPr>
      <w:r>
        <w:t>Final approved Shop D</w:t>
      </w:r>
      <w:r w:rsidR="001B3EC7" w:rsidRPr="00787970">
        <w:t xml:space="preserve">rawings. </w:t>
      </w:r>
    </w:p>
    <w:p w14:paraId="10A25C61" w14:textId="7007CAFC" w:rsidR="001B3EC7" w:rsidRPr="00787970" w:rsidRDefault="008E0BF6" w:rsidP="001449B6">
      <w:pPr>
        <w:pStyle w:val="PR2"/>
      </w:pPr>
      <w:r>
        <w:t>Laminate one set of Shop D</w:t>
      </w:r>
      <w:r w:rsidR="001B3EC7" w:rsidRPr="00787970">
        <w:t>rawings and place them in the related NF</w:t>
      </w:r>
      <w:r w:rsidR="001449B6">
        <w:t>’</w:t>
      </w:r>
      <w:r w:rsidR="001B3EC7" w:rsidRPr="00787970">
        <w:t>s.</w:t>
      </w:r>
    </w:p>
    <w:p w14:paraId="3FBEC0FE" w14:textId="33210FB4" w:rsidR="001B3EC7" w:rsidRPr="00787970" w:rsidRDefault="00087900" w:rsidP="007F6CCE">
      <w:pPr>
        <w:pStyle w:val="PR1"/>
      </w:pPr>
      <w:r>
        <w:t xml:space="preserve">As-Built </w:t>
      </w:r>
      <w:r w:rsidR="00EA13B4">
        <w:t>D</w:t>
      </w:r>
      <w:r w:rsidR="001449B6">
        <w:t>rawings: Show</w:t>
      </w:r>
      <w:r w:rsidR="001B3EC7" w:rsidRPr="00787970">
        <w:t>ing location and identification of work area outlets, nodes, NF</w:t>
      </w:r>
      <w:r w:rsidR="001449B6">
        <w:t xml:space="preserve"> </w:t>
      </w:r>
      <w:r w:rsidR="001B3EC7" w:rsidRPr="00787970">
        <w:t>plan</w:t>
      </w:r>
      <w:r w:rsidR="001449B6">
        <w:t>s</w:t>
      </w:r>
      <w:r w:rsidR="001B3EC7" w:rsidRPr="00787970">
        <w:t xml:space="preserve"> and</w:t>
      </w:r>
      <w:r w:rsidR="001449B6">
        <w:t xml:space="preserve"> elevations, cable pathway details, </w:t>
      </w:r>
      <w:r w:rsidR="001B3EC7" w:rsidRPr="00787970">
        <w:t>backbone cable type and locations</w:t>
      </w:r>
      <w:r w:rsidR="001449B6">
        <w:t>,</w:t>
      </w:r>
      <w:r w:rsidR="001B3EC7" w:rsidRPr="00787970">
        <w:t xml:space="preserve"> and cable ID numbers</w:t>
      </w:r>
      <w:r w:rsidR="001449B6">
        <w:t>.</w:t>
      </w:r>
      <w:r>
        <w:t xml:space="preserve"> Submit in .dwg, .rvt and .pdf formats.</w:t>
      </w:r>
    </w:p>
    <w:p w14:paraId="13FE9C41" w14:textId="77777777" w:rsidR="001B3EC7" w:rsidRPr="00787970" w:rsidRDefault="001B3EC7" w:rsidP="007F6CCE">
      <w:pPr>
        <w:pStyle w:val="PR1"/>
      </w:pPr>
      <w:r w:rsidRPr="00787970">
        <w:t>Cable inventory data for all copper and fiber and termination hardware (prior to cutover to new cable plant if applicable). Submit data in Microsoft Excel format, listing products furnished, including:</w:t>
      </w:r>
    </w:p>
    <w:p w14:paraId="29BD2422" w14:textId="77777777" w:rsidR="001B3EC7" w:rsidRPr="00787970" w:rsidRDefault="001B3EC7" w:rsidP="00B24036">
      <w:pPr>
        <w:pStyle w:val="PR2"/>
      </w:pPr>
      <w:r w:rsidRPr="00787970">
        <w:t>Manufacturer's name and part numbers.</w:t>
      </w:r>
    </w:p>
    <w:p w14:paraId="582000DF" w14:textId="1BFA9E1E" w:rsidR="001B3EC7" w:rsidRPr="00787970" w:rsidRDefault="001449B6" w:rsidP="00B24036">
      <w:pPr>
        <w:pStyle w:val="PR2"/>
      </w:pPr>
      <w:r>
        <w:t>Cable numbers us</w:t>
      </w:r>
      <w:r w:rsidR="001B3EC7" w:rsidRPr="00787970">
        <w:t>ing the Owner's cable numbering standard.</w:t>
      </w:r>
    </w:p>
    <w:p w14:paraId="5ECE40A7" w14:textId="43570939" w:rsidR="001B3EC7" w:rsidRPr="00787970" w:rsidRDefault="001449B6" w:rsidP="007F6CCE">
      <w:pPr>
        <w:pStyle w:val="PR1"/>
      </w:pPr>
      <w:r>
        <w:t>NF</w:t>
      </w:r>
      <w:r w:rsidR="001B3EC7" w:rsidRPr="00787970">
        <w:t xml:space="preserve"> termination detail sheets</w:t>
      </w:r>
      <w:r>
        <w:t>.</w:t>
      </w:r>
    </w:p>
    <w:p w14:paraId="2993381C" w14:textId="77777777" w:rsidR="001B3EC7" w:rsidRPr="00787970" w:rsidRDefault="001B3EC7" w:rsidP="00B24036">
      <w:pPr>
        <w:pStyle w:val="PR2"/>
      </w:pPr>
      <w:r w:rsidRPr="00787970">
        <w:t>Location and riser assignments.</w:t>
      </w:r>
    </w:p>
    <w:p w14:paraId="0FDC642A" w14:textId="77777777" w:rsidR="001B3EC7" w:rsidRPr="00787970" w:rsidRDefault="001B3EC7" w:rsidP="00B24036">
      <w:pPr>
        <w:pStyle w:val="PR2"/>
      </w:pPr>
      <w:r w:rsidRPr="00787970">
        <w:t>Cross-connect schedules including entrance point, main cross-connects, intermediate cross-connects and horizontal cross-connects.</w:t>
      </w:r>
    </w:p>
    <w:p w14:paraId="14FB5882" w14:textId="51E0FFAD" w:rsidR="001B3EC7" w:rsidRPr="00787970" w:rsidRDefault="001B3EC7" w:rsidP="007F6CCE">
      <w:pPr>
        <w:pStyle w:val="PR1"/>
      </w:pPr>
      <w:r w:rsidRPr="00787970">
        <w:t>Labeling and administration documentation</w:t>
      </w:r>
      <w:r w:rsidR="00087900">
        <w:t>.</w:t>
      </w:r>
    </w:p>
    <w:p w14:paraId="097F1E04" w14:textId="3FBD6471" w:rsidR="001B3EC7" w:rsidRPr="00787970" w:rsidRDefault="001B3EC7" w:rsidP="007F6CCE">
      <w:pPr>
        <w:pStyle w:val="PR1"/>
      </w:pPr>
      <w:r w:rsidRPr="00787970">
        <w:t>Warranty documents for equipment</w:t>
      </w:r>
      <w:r w:rsidR="00087900">
        <w:t>.</w:t>
      </w:r>
    </w:p>
    <w:p w14:paraId="6CAF2810" w14:textId="77777777" w:rsidR="001B3EC7" w:rsidRPr="00787970" w:rsidRDefault="001B3EC7" w:rsidP="007F6CCE">
      <w:pPr>
        <w:pStyle w:val="PR1"/>
      </w:pPr>
      <w:r w:rsidRPr="00787970">
        <w:t>Copper certification test result (readable reports and test equipment native format)</w:t>
      </w:r>
    </w:p>
    <w:p w14:paraId="16A0D8E3" w14:textId="77777777" w:rsidR="001B3EC7" w:rsidRPr="00787970" w:rsidRDefault="001B3EC7" w:rsidP="007F6CCE">
      <w:pPr>
        <w:pStyle w:val="PR1"/>
      </w:pPr>
      <w:r w:rsidRPr="00787970">
        <w:t>Optical fiber power meter/light source, OTDR test results.</w:t>
      </w:r>
    </w:p>
    <w:p w14:paraId="33AD45AC" w14:textId="77777777" w:rsidR="001B3EC7" w:rsidRPr="00787970" w:rsidRDefault="001B3EC7" w:rsidP="007F6CCE">
      <w:pPr>
        <w:pStyle w:val="PR1"/>
      </w:pPr>
      <w:r w:rsidRPr="00787970">
        <w:t>Location table and spreadsheet with location detail for each wall jack:</w:t>
      </w:r>
    </w:p>
    <w:p w14:paraId="19569CB9" w14:textId="04A3DDD9" w:rsidR="001B3EC7" w:rsidRPr="00787970" w:rsidRDefault="00087900" w:rsidP="00B24036">
      <w:pPr>
        <w:pStyle w:val="PR2"/>
      </w:pPr>
      <w:r>
        <w:t>J</w:t>
      </w:r>
      <w:r w:rsidR="001B3EC7" w:rsidRPr="00787970">
        <w:t>ack numbers</w:t>
      </w:r>
      <w:r>
        <w:t>.</w:t>
      </w:r>
    </w:p>
    <w:p w14:paraId="2AC71264" w14:textId="4BF4CF9F" w:rsidR="001B3EC7" w:rsidRPr="00787970" w:rsidRDefault="00087900" w:rsidP="00B24036">
      <w:pPr>
        <w:pStyle w:val="PR2"/>
      </w:pPr>
      <w:r>
        <w:t>R</w:t>
      </w:r>
      <w:r w:rsidR="001B3EC7" w:rsidRPr="00787970">
        <w:t>oom number</w:t>
      </w:r>
      <w:r>
        <w:t>.</w:t>
      </w:r>
    </w:p>
    <w:p w14:paraId="32194E1C" w14:textId="74D18655" w:rsidR="001B3EC7" w:rsidRPr="00787970" w:rsidRDefault="00087900" w:rsidP="00B24036">
      <w:pPr>
        <w:pStyle w:val="PR2"/>
      </w:pPr>
      <w:r>
        <w:t>W</w:t>
      </w:r>
      <w:r w:rsidR="001B3EC7" w:rsidRPr="00787970">
        <w:t>all orientation (North, South, East, or West, or Power Pole if applicable)</w:t>
      </w:r>
      <w:r>
        <w:t>.</w:t>
      </w:r>
    </w:p>
    <w:p w14:paraId="0FD66277" w14:textId="7A958CE9" w:rsidR="001B3EC7" w:rsidRPr="00787970" w:rsidRDefault="00087900" w:rsidP="00B24036">
      <w:pPr>
        <w:pStyle w:val="PR2"/>
      </w:pPr>
      <w:r>
        <w:t>L</w:t>
      </w:r>
      <w:r w:rsidR="001B3EC7" w:rsidRPr="00787970">
        <w:t>andmark orientation and distance</w:t>
      </w:r>
      <w:r>
        <w:t>.</w:t>
      </w:r>
    </w:p>
    <w:p w14:paraId="2E8C1DFD" w14:textId="5C4EC550" w:rsidR="001B3EC7" w:rsidRPr="00F026DD" w:rsidRDefault="00087900" w:rsidP="001805BD">
      <w:pPr>
        <w:pStyle w:val="PR1"/>
      </w:pPr>
      <w:r w:rsidRPr="00F026DD">
        <w:t>Manufacturer Certificates.</w:t>
      </w:r>
      <w:r w:rsidR="001B3EC7" w:rsidRPr="00F026DD">
        <w:t xml:space="preserve"> </w:t>
      </w:r>
    </w:p>
    <w:p w14:paraId="00DEE6D2" w14:textId="4B37CFCB" w:rsidR="000E30C6" w:rsidRPr="000E30C6" w:rsidRDefault="00F026DD" w:rsidP="00F026DD">
      <w:pPr>
        <w:pStyle w:val="PR2"/>
        <w:numPr>
          <w:ilvl w:val="0"/>
          <w:numId w:val="0"/>
        </w:numPr>
        <w:ind w:left="1386" w:hanging="522"/>
        <w:rPr>
          <w:highlight w:val="yellow"/>
        </w:rPr>
      </w:pPr>
      <w:r>
        <w:t>1.</w:t>
      </w:r>
      <w:r>
        <w:tab/>
      </w:r>
      <w:r w:rsidR="000E30C6" w:rsidRPr="00F026DD">
        <w:t>Letter</w:t>
      </w:r>
      <w:r>
        <w:t>(</w:t>
      </w:r>
      <w:r w:rsidR="000E30C6">
        <w:t>s</w:t>
      </w:r>
      <w:r>
        <w:t>)</w:t>
      </w:r>
      <w:r w:rsidR="000E30C6" w:rsidRPr="00D44B46">
        <w:t xml:space="preserve"> sign</w:t>
      </w:r>
      <w:r>
        <w:t xml:space="preserve">ed by local </w:t>
      </w:r>
      <w:r w:rsidR="000E30C6">
        <w:t>manufacturer’s representative</w:t>
      </w:r>
      <w:r>
        <w:t>(</w:t>
      </w:r>
      <w:r w:rsidR="000E30C6">
        <w:t>s</w:t>
      </w:r>
      <w:r>
        <w:t>)</w:t>
      </w:r>
      <w:r w:rsidR="000E30C6">
        <w:t xml:space="preserve"> </w:t>
      </w:r>
      <w:r>
        <w:t>of SCS c</w:t>
      </w:r>
      <w:r w:rsidRPr="00D44B46">
        <w:t>ompone</w:t>
      </w:r>
      <w:r>
        <w:t xml:space="preserve">nts </w:t>
      </w:r>
      <w:r w:rsidR="000E30C6">
        <w:t xml:space="preserve">and </w:t>
      </w:r>
      <w:r w:rsidR="000E30C6" w:rsidRPr="00D44B46">
        <w:t xml:space="preserve">Contractor's RCDD stating that installed cabling system complies with all requirements specified in manufacturer's installation guidelines and that there were no accidents, </w:t>
      </w:r>
      <w:r w:rsidR="000E30C6" w:rsidRPr="00D44B46">
        <w:lastRenderedPageBreak/>
        <w:t>improper installation, mishandling, misuse, damage while in transit, unauthorized alteration, unauthorized repair, failure to follow instructions, or misuse with the structured cabling sys</w:t>
      </w:r>
      <w:r w:rsidR="000E30C6">
        <w:t>tem that could adversely affect</w:t>
      </w:r>
      <w:r w:rsidR="000E30C6" w:rsidRPr="00D44B46">
        <w:t xml:space="preserve"> warranty.</w:t>
      </w:r>
    </w:p>
    <w:p w14:paraId="2721CD90" w14:textId="64562BFD" w:rsidR="001805BD" w:rsidRDefault="001805BD" w:rsidP="007F6CCE">
      <w:pPr>
        <w:pStyle w:val="PR1"/>
      </w:pPr>
      <w:r>
        <w:t>Structured Cabling Performance Warranty signed by the manufacturer</w:t>
      </w:r>
      <w:r w:rsidR="000E30C6">
        <w:t>.</w:t>
      </w:r>
    </w:p>
    <w:p w14:paraId="0A3E7739" w14:textId="77777777" w:rsidR="001B3EC7" w:rsidRPr="00787970" w:rsidRDefault="001B3EC7" w:rsidP="007F6CCE">
      <w:pPr>
        <w:pStyle w:val="ART"/>
      </w:pPr>
      <w:r w:rsidRPr="00787970">
        <w:t>EQUIPMENT RELOCATION AND SYSTEM STARTUP</w:t>
      </w:r>
    </w:p>
    <w:p w14:paraId="19708B78" w14:textId="3C8063B2" w:rsidR="001B3EC7" w:rsidRPr="00787970" w:rsidRDefault="001B3EC7" w:rsidP="001B3EC7">
      <w:pPr>
        <w:pStyle w:val="CMT"/>
        <w:rPr>
          <w:szCs w:val="22"/>
        </w:rPr>
      </w:pPr>
      <w:r w:rsidRPr="00787970">
        <w:rPr>
          <w:szCs w:val="22"/>
        </w:rPr>
        <w:t xml:space="preserve">Designer to provide a detailed summary of all </w:t>
      </w:r>
      <w:r w:rsidR="00087900">
        <w:rPr>
          <w:szCs w:val="22"/>
        </w:rPr>
        <w:t xml:space="preserve">system startup work to be performed. The following is an </w:t>
      </w:r>
      <w:r w:rsidRPr="00787970">
        <w:rPr>
          <w:szCs w:val="22"/>
        </w:rPr>
        <w:t>example.</w:t>
      </w:r>
    </w:p>
    <w:p w14:paraId="0DA33DB2" w14:textId="58E3F845" w:rsidR="001B3EC7" w:rsidRPr="00CC6638" w:rsidRDefault="001B3EC7" w:rsidP="00B24036">
      <w:pPr>
        <w:pStyle w:val="PR2"/>
      </w:pPr>
      <w:r w:rsidRPr="00787970">
        <w:t xml:space="preserve">Upon notice </w:t>
      </w:r>
      <w:r w:rsidR="00E31962">
        <w:t>of Substantial Comp</w:t>
      </w:r>
      <w:r w:rsidRPr="009071D2">
        <w:t xml:space="preserve">letion, </w:t>
      </w:r>
      <w:r w:rsidR="00E31962">
        <w:t xml:space="preserve">the </w:t>
      </w:r>
      <w:r w:rsidR="00325CAB" w:rsidRPr="009071D2">
        <w:t>UIT P</w:t>
      </w:r>
      <w:r w:rsidR="0013568F" w:rsidRPr="009071D2">
        <w:t xml:space="preserve">roject </w:t>
      </w:r>
      <w:r w:rsidR="00325CAB" w:rsidRPr="009071D2">
        <w:t>M</w:t>
      </w:r>
      <w:r w:rsidR="0013568F" w:rsidRPr="009071D2">
        <w:t>anager</w:t>
      </w:r>
      <w:r w:rsidRPr="009071D2">
        <w:t xml:space="preserve"> shall be responsible for system startup servi</w:t>
      </w:r>
      <w:r w:rsidR="00087900">
        <w:t>ces for the new NF</w:t>
      </w:r>
      <w:r w:rsidR="00E31962">
        <w:t>’s</w:t>
      </w:r>
      <w:r w:rsidR="00087900">
        <w:t xml:space="preserve">. </w:t>
      </w:r>
      <w:r w:rsidRPr="009071D2">
        <w:t>Contractor shall</w:t>
      </w:r>
      <w:r w:rsidR="00E31962">
        <w:t xml:space="preserve"> verify</w:t>
      </w:r>
      <w:r w:rsidR="00087900">
        <w:t xml:space="preserve"> that</w:t>
      </w:r>
      <w:r w:rsidRPr="009071D2">
        <w:t xml:space="preserve"> new equipment rooms, cabinets, floors and walls are clean and ready for </w:t>
      </w:r>
      <w:r w:rsidR="00325CAB" w:rsidRPr="009071D2">
        <w:t>operation</w:t>
      </w:r>
      <w:r w:rsidR="00E31962">
        <w:t xml:space="preserve">. </w:t>
      </w:r>
      <w:r w:rsidRPr="009071D2">
        <w:t xml:space="preserve">Contractor shall be responsible for </w:t>
      </w:r>
      <w:r w:rsidR="00325CAB" w:rsidRPr="009071D2">
        <w:t>keeping</w:t>
      </w:r>
      <w:r w:rsidRPr="009071D2">
        <w:t xml:space="preserve"> the NF</w:t>
      </w:r>
      <w:r w:rsidR="00E31962">
        <w:t>’</w:t>
      </w:r>
      <w:r w:rsidRPr="009071D2">
        <w:t>s clean and dust free at all times.</w:t>
      </w:r>
    </w:p>
    <w:p w14:paraId="4A828F3F" w14:textId="4F0FE5F0" w:rsidR="001B3EC7" w:rsidRPr="009071D2" w:rsidRDefault="001B3EC7" w:rsidP="00B24036">
      <w:pPr>
        <w:pStyle w:val="PR2"/>
      </w:pPr>
      <w:r w:rsidRPr="009071D2">
        <w:t xml:space="preserve">Contractor </w:t>
      </w:r>
      <w:r w:rsidR="00F2647B" w:rsidRPr="009071D2">
        <w:t>shall</w:t>
      </w:r>
      <w:r w:rsidR="00087900">
        <w:t xml:space="preserve"> develop and implement a complete</w:t>
      </w:r>
      <w:r w:rsidRPr="009071D2">
        <w:t xml:space="preserve"> schedule </w:t>
      </w:r>
      <w:r w:rsidR="00325CAB" w:rsidRPr="009071D2">
        <w:t xml:space="preserve">for customer migration </w:t>
      </w:r>
      <w:r w:rsidRPr="009071D2">
        <w:t xml:space="preserve">detailing the responsibilities of </w:t>
      </w:r>
      <w:r w:rsidR="008B7B2A">
        <w:t xml:space="preserve">Contractor’s </w:t>
      </w:r>
      <w:r w:rsidRPr="009071D2">
        <w:t>assigned personne</w:t>
      </w:r>
      <w:r w:rsidR="00087900">
        <w:t xml:space="preserve">l, along with contingency plans. Contractor shall submit schedule to </w:t>
      </w:r>
      <w:r w:rsidRPr="009071D2">
        <w:t>Owner</w:t>
      </w:r>
      <w:r w:rsidR="00087900">
        <w:t xml:space="preserve">’s Project Manager and UIT Project Manager </w:t>
      </w:r>
      <w:r w:rsidRPr="009071D2">
        <w:t xml:space="preserve">for approval. </w:t>
      </w:r>
    </w:p>
    <w:p w14:paraId="0DBE4137" w14:textId="07277EE1" w:rsidR="001B3EC7" w:rsidRPr="009071D2" w:rsidRDefault="00E31962" w:rsidP="00B24036">
      <w:pPr>
        <w:pStyle w:val="PR2"/>
      </w:pPr>
      <w:r>
        <w:t>During the transition</w:t>
      </w:r>
      <w:r w:rsidR="001B3EC7" w:rsidRPr="009071D2">
        <w:t>, Contractor shall have the necessary supervisory, technical, and othe</w:t>
      </w:r>
      <w:r>
        <w:t>r personnel available during</w:t>
      </w:r>
      <w:r w:rsidR="001B3EC7" w:rsidRPr="009071D2">
        <w:t xml:space="preserve"> technology r</w:t>
      </w:r>
      <w:r w:rsidR="00087900">
        <w:t>elocations and cutover of</w:t>
      </w:r>
      <w:r w:rsidR="001B3EC7" w:rsidRPr="009071D2">
        <w:t xml:space="preserve"> telephone, networking, and video</w:t>
      </w:r>
      <w:r w:rsidR="00087900">
        <w:t xml:space="preserve"> systems. Contractor’s technicians shall be</w:t>
      </w:r>
      <w:r>
        <w:t xml:space="preserve"> on site to observe</w:t>
      </w:r>
      <w:r w:rsidR="001B3EC7" w:rsidRPr="009071D2">
        <w:t xml:space="preserve"> operation an</w:t>
      </w:r>
      <w:r w:rsidR="00087900">
        <w:t xml:space="preserve">d maintenance of the equipment </w:t>
      </w:r>
      <w:r w:rsidR="001B3EC7" w:rsidRPr="009071D2">
        <w:t>an</w:t>
      </w:r>
      <w:r w:rsidR="00087900">
        <w:t>d to resolve any cabling issues during system start</w:t>
      </w:r>
      <w:r w:rsidR="001B3EC7" w:rsidRPr="009071D2">
        <w:t>up.</w:t>
      </w:r>
    </w:p>
    <w:p w14:paraId="56D88431" w14:textId="78603C2A" w:rsidR="001B3EC7" w:rsidRPr="009071D2" w:rsidRDefault="001B3EC7" w:rsidP="00B24036">
      <w:pPr>
        <w:pStyle w:val="PR2"/>
      </w:pPr>
      <w:r w:rsidRPr="009071D2">
        <w:t>Contractor shall ensure all amenities are present prior to equipment relocation. Contracto</w:t>
      </w:r>
      <w:r w:rsidR="00E31962">
        <w:t xml:space="preserve">r shall immediately contact </w:t>
      </w:r>
      <w:r w:rsidR="00E31962" w:rsidRPr="009071D2">
        <w:t>Owner</w:t>
      </w:r>
      <w:r w:rsidR="00E31962">
        <w:t>’s Project Manager</w:t>
      </w:r>
      <w:r w:rsidR="00E31962" w:rsidRPr="009071D2">
        <w:t xml:space="preserve"> </w:t>
      </w:r>
      <w:r w:rsidR="00E31962">
        <w:t xml:space="preserve">and </w:t>
      </w:r>
      <w:r w:rsidRPr="009071D2">
        <w:t>UIT P</w:t>
      </w:r>
      <w:r w:rsidR="0013568F" w:rsidRPr="009071D2">
        <w:t xml:space="preserve">roject </w:t>
      </w:r>
      <w:r w:rsidRPr="009071D2">
        <w:t>M</w:t>
      </w:r>
      <w:r w:rsidR="0013568F" w:rsidRPr="009071D2">
        <w:t>anager</w:t>
      </w:r>
      <w:r w:rsidRPr="009071D2">
        <w:t xml:space="preserve"> if a required service such as HVAC, electrical, backup power, etc., is not present.</w:t>
      </w:r>
    </w:p>
    <w:p w14:paraId="4B5421E5" w14:textId="0119488F" w:rsidR="001B3EC7" w:rsidRPr="00787970" w:rsidRDefault="001B3EC7" w:rsidP="00B24036">
      <w:pPr>
        <w:pStyle w:val="PR2"/>
      </w:pPr>
      <w:r w:rsidRPr="009071D2">
        <w:t>Contractor shall accomplish a smooth and successful transition of operations and serv</w:t>
      </w:r>
      <w:r w:rsidR="00E31962">
        <w:t>ices to the new NF’s. The transition includes</w:t>
      </w:r>
      <w:r w:rsidRPr="009071D2">
        <w:t xml:space="preserve"> coordination, migration, testing,</w:t>
      </w:r>
      <w:r w:rsidR="00E31962">
        <w:t xml:space="preserve"> and problem resolution with</w:t>
      </w:r>
      <w:r w:rsidRPr="009071D2">
        <w:t xml:space="preserve"> system vendors and </w:t>
      </w:r>
      <w:r w:rsidR="00904828" w:rsidRPr="009071D2">
        <w:t>the UIT P</w:t>
      </w:r>
      <w:r w:rsidR="0013568F" w:rsidRPr="009071D2">
        <w:t xml:space="preserve">roject </w:t>
      </w:r>
      <w:r w:rsidR="00904828" w:rsidRPr="009071D2">
        <w:t>M</w:t>
      </w:r>
      <w:r w:rsidR="0013568F" w:rsidRPr="009071D2">
        <w:t>anager</w:t>
      </w:r>
      <w:r w:rsidRPr="009071D2">
        <w:t>.</w:t>
      </w:r>
    </w:p>
    <w:p w14:paraId="75A51CB7" w14:textId="09E68D27" w:rsidR="001B3EC7" w:rsidRPr="00787970" w:rsidRDefault="00045AEB" w:rsidP="00EA13B4">
      <w:pPr>
        <w:pStyle w:val="ART"/>
      </w:pPr>
      <w:r>
        <w:t>CLOSEOUT ACTIVITIES</w:t>
      </w:r>
    </w:p>
    <w:p w14:paraId="0D5D328D" w14:textId="0B633176" w:rsidR="0041289B" w:rsidRPr="0041289B" w:rsidRDefault="00E31962" w:rsidP="00EA13B4">
      <w:pPr>
        <w:pStyle w:val="PR1"/>
      </w:pPr>
      <w:r>
        <w:t>Throughout the Project</w:t>
      </w:r>
      <w:r w:rsidR="0041289B" w:rsidRPr="00184696">
        <w:t>,</w:t>
      </w:r>
      <w:r>
        <w:t xml:space="preserve"> Contractor and </w:t>
      </w:r>
      <w:r w:rsidR="0041289B" w:rsidRPr="00184696">
        <w:t xml:space="preserve">UIT </w:t>
      </w:r>
      <w:r w:rsidR="0041289B" w:rsidRPr="00045AEB">
        <w:t>P</w:t>
      </w:r>
      <w:r w:rsidR="0013568F" w:rsidRPr="00045AEB">
        <w:t xml:space="preserve">roject </w:t>
      </w:r>
      <w:r w:rsidR="0041289B" w:rsidRPr="00045AEB">
        <w:t>M</w:t>
      </w:r>
      <w:r w:rsidR="0013568F" w:rsidRPr="00045AEB">
        <w:t>anager</w:t>
      </w:r>
      <w:r>
        <w:t xml:space="preserve"> shall coordinate execution </w:t>
      </w:r>
      <w:r w:rsidR="0041289B" w:rsidRPr="00184696">
        <w:t xml:space="preserve">of the </w:t>
      </w:r>
      <w:r w:rsidR="0041289B" w:rsidRPr="00184696">
        <w:rPr>
          <w:i/>
          <w:iCs/>
        </w:rPr>
        <w:t>MDF-IDF Checklist</w:t>
      </w:r>
      <w:r w:rsidR="0041289B" w:rsidRPr="00184696">
        <w:t xml:space="preserve"> as</w:t>
      </w:r>
      <w:r>
        <w:t xml:space="preserve"> each relevant item is completed</w:t>
      </w:r>
      <w:r w:rsidR="0041289B" w:rsidRPr="00184696">
        <w:t xml:space="preserve">. The </w:t>
      </w:r>
      <w:r w:rsidR="0041289B" w:rsidRPr="00184696">
        <w:rPr>
          <w:i/>
          <w:iCs/>
        </w:rPr>
        <w:t>MDF-IDF Checklist</w:t>
      </w:r>
      <w:r w:rsidR="0041289B" w:rsidRPr="00184696">
        <w:t xml:space="preserve"> is available on </w:t>
      </w:r>
      <w:r w:rsidR="0041289B" w:rsidRPr="00045AEB">
        <w:t>the UIT Network Infrastructure Design Standards web page</w:t>
      </w:r>
      <w:r w:rsidR="0041289B" w:rsidRPr="00184696">
        <w:t>.</w:t>
      </w:r>
    </w:p>
    <w:p w14:paraId="304AD9CA" w14:textId="40952603" w:rsidR="00393C11" w:rsidRPr="00883B66" w:rsidRDefault="00045AEB" w:rsidP="00393C11">
      <w:pPr>
        <w:pStyle w:val="PR1"/>
        <w:rPr>
          <w:szCs w:val="22"/>
        </w:rPr>
      </w:pPr>
      <w:r w:rsidRPr="00883B66">
        <w:rPr>
          <w:szCs w:val="22"/>
        </w:rPr>
        <w:t>Acceptance is subject to com</w:t>
      </w:r>
      <w:r w:rsidR="00F76847" w:rsidRPr="00883B66">
        <w:rPr>
          <w:szCs w:val="22"/>
        </w:rPr>
        <w:t xml:space="preserve">pletion of all Work and </w:t>
      </w:r>
      <w:r w:rsidRPr="00883B66">
        <w:rPr>
          <w:szCs w:val="22"/>
        </w:rPr>
        <w:t>successful</w:t>
      </w:r>
      <w:r w:rsidR="00F76847" w:rsidRPr="00883B66">
        <w:rPr>
          <w:szCs w:val="22"/>
        </w:rPr>
        <w:t xml:space="preserve"> post-installation testing that</w:t>
      </w:r>
      <w:r w:rsidRPr="00883B66">
        <w:rPr>
          <w:szCs w:val="22"/>
        </w:rPr>
        <w:t xml:space="preserve"> yields </w:t>
      </w:r>
      <w:r w:rsidR="00F76847" w:rsidRPr="00883B66">
        <w:rPr>
          <w:szCs w:val="22"/>
        </w:rPr>
        <w:t xml:space="preserve">a </w:t>
      </w:r>
      <w:r w:rsidRPr="00883B66">
        <w:rPr>
          <w:szCs w:val="22"/>
        </w:rPr>
        <w:t>100 percent PASS rating</w:t>
      </w:r>
      <w:r w:rsidR="00CF25BB">
        <w:rPr>
          <w:szCs w:val="22"/>
        </w:rPr>
        <w:t>;</w:t>
      </w:r>
      <w:r w:rsidRPr="00883B66">
        <w:rPr>
          <w:szCs w:val="22"/>
        </w:rPr>
        <w:t xml:space="preserve"> and </w:t>
      </w:r>
      <w:r w:rsidR="004F59FC" w:rsidRPr="00883B66">
        <w:rPr>
          <w:szCs w:val="22"/>
        </w:rPr>
        <w:t xml:space="preserve">to </w:t>
      </w:r>
      <w:r w:rsidR="00C3614C">
        <w:rPr>
          <w:szCs w:val="22"/>
        </w:rPr>
        <w:t>performance</w:t>
      </w:r>
      <w:r w:rsidR="00883B66" w:rsidRPr="00883B66">
        <w:rPr>
          <w:szCs w:val="22"/>
        </w:rPr>
        <w:t xml:space="preserve"> of </w:t>
      </w:r>
      <w:r w:rsidR="00F026DD">
        <w:rPr>
          <w:szCs w:val="22"/>
        </w:rPr>
        <w:t>the following tasks</w:t>
      </w:r>
      <w:r w:rsidR="006B7203" w:rsidRPr="00883B66">
        <w:rPr>
          <w:szCs w:val="22"/>
        </w:rPr>
        <w:t>:</w:t>
      </w:r>
    </w:p>
    <w:p w14:paraId="4291DDE5" w14:textId="12B66612" w:rsidR="00393C11" w:rsidRPr="00883B66" w:rsidRDefault="004F59FC" w:rsidP="00B24036">
      <w:pPr>
        <w:pStyle w:val="PR2"/>
      </w:pPr>
      <w:r w:rsidRPr="00883B66">
        <w:t xml:space="preserve">Completion of all </w:t>
      </w:r>
      <w:r w:rsidR="00393C11" w:rsidRPr="00883B66">
        <w:t xml:space="preserve">Project Record </w:t>
      </w:r>
      <w:r w:rsidR="008E0BF6">
        <w:t xml:space="preserve">and Closeout </w:t>
      </w:r>
      <w:r w:rsidR="00393C11" w:rsidRPr="00883B66">
        <w:t xml:space="preserve">Submittals. </w:t>
      </w:r>
    </w:p>
    <w:p w14:paraId="70FA66EA" w14:textId="372B6BD9" w:rsidR="00393C11" w:rsidRPr="00BC3D05" w:rsidRDefault="00393C11" w:rsidP="00B24036">
      <w:pPr>
        <w:pStyle w:val="PR2"/>
      </w:pPr>
      <w:r w:rsidRPr="00BC3D05">
        <w:t xml:space="preserve">Training </w:t>
      </w:r>
      <w:r w:rsidR="00D73CCA" w:rsidRPr="00BC3D05">
        <w:t xml:space="preserve">of </w:t>
      </w:r>
      <w:r w:rsidRPr="00BC3D05">
        <w:t>Owne</w:t>
      </w:r>
      <w:r w:rsidR="00BF3994" w:rsidRPr="00BC3D05">
        <w:t>r</w:t>
      </w:r>
      <w:r w:rsidR="00D73CCA" w:rsidRPr="00BC3D05">
        <w:t>’s representative</w:t>
      </w:r>
      <w:r w:rsidR="00F026DD">
        <w:t>s</w:t>
      </w:r>
      <w:r w:rsidRPr="00BC3D05">
        <w:t xml:space="preserve"> on methods to add and remove </w:t>
      </w:r>
      <w:r w:rsidR="00E551AD" w:rsidRPr="00BC3D05">
        <w:t>firestop</w:t>
      </w:r>
      <w:r w:rsidRPr="00BC3D05">
        <w:t xml:space="preserve"> barriers, add and remove isolation conduit seals</w:t>
      </w:r>
      <w:r w:rsidR="00D73CCA" w:rsidRPr="00BC3D05">
        <w:t>,</w:t>
      </w:r>
      <w:r w:rsidRPr="00BC3D05">
        <w:t xml:space="preserve"> and, when necessary, add and remove IP 67 rated outlets.</w:t>
      </w:r>
    </w:p>
    <w:p w14:paraId="514B1F36" w14:textId="19F5E45E" w:rsidR="00393C11" w:rsidRPr="00BC3D05" w:rsidRDefault="00BC3D05" w:rsidP="00B24036">
      <w:pPr>
        <w:pStyle w:val="PR2"/>
      </w:pPr>
      <w:r w:rsidRPr="00BC3D05">
        <w:t>Delivery of m</w:t>
      </w:r>
      <w:r w:rsidR="00393C11" w:rsidRPr="00BC3D05">
        <w:t>aint</w:t>
      </w:r>
      <w:r w:rsidR="00A7411E" w:rsidRPr="00BC3D05">
        <w:t xml:space="preserve">enance manuals </w:t>
      </w:r>
      <w:r w:rsidR="00F026DD">
        <w:t xml:space="preserve">to </w:t>
      </w:r>
      <w:r w:rsidR="00393C11" w:rsidRPr="00BC3D05">
        <w:t>Owner regarding structured c</w:t>
      </w:r>
      <w:r w:rsidR="0096517C">
        <w:t xml:space="preserve">abling system, firestopping and </w:t>
      </w:r>
      <w:r w:rsidR="00393C11" w:rsidRPr="00BC3D05">
        <w:t>conduit sealing methods</w:t>
      </w:r>
      <w:r w:rsidRPr="00BC3D05">
        <w:t>,</w:t>
      </w:r>
      <w:r w:rsidR="00393C11" w:rsidRPr="00BC3D05">
        <w:t xml:space="preserve"> and </w:t>
      </w:r>
      <w:proofErr w:type="gramStart"/>
      <w:r w:rsidR="00393C11" w:rsidRPr="00BC3D05">
        <w:t>manufacturer's</w:t>
      </w:r>
      <w:proofErr w:type="gramEnd"/>
      <w:r w:rsidR="00393C11" w:rsidRPr="00BC3D05">
        <w:t xml:space="preserve"> recommended maintenance instructions.</w:t>
      </w:r>
    </w:p>
    <w:p w14:paraId="49F92C5D" w14:textId="3D3C6D58" w:rsidR="00393C11" w:rsidRPr="00BC3D05" w:rsidRDefault="00D73CCA" w:rsidP="00B24036">
      <w:pPr>
        <w:pStyle w:val="PR2"/>
      </w:pPr>
      <w:r w:rsidRPr="00BC3D05">
        <w:lastRenderedPageBreak/>
        <w:t>Completion</w:t>
      </w:r>
      <w:r w:rsidR="00393C11" w:rsidRPr="00BC3D05">
        <w:t xml:space="preserve"> </w:t>
      </w:r>
      <w:r w:rsidRPr="00BC3D05">
        <w:t xml:space="preserve">of </w:t>
      </w:r>
      <w:r w:rsidR="00393C11" w:rsidRPr="00BC3D05">
        <w:t xml:space="preserve">all punch list items within </w:t>
      </w:r>
      <w:r w:rsidR="00063571" w:rsidRPr="00BC3D05">
        <w:t>thirty</w:t>
      </w:r>
      <w:r w:rsidR="00393C11" w:rsidRPr="00BC3D05">
        <w:t xml:space="preserve"> (</w:t>
      </w:r>
      <w:r w:rsidR="00063571" w:rsidRPr="00BC3D05">
        <w:t>30</w:t>
      </w:r>
      <w:r w:rsidR="00393C11" w:rsidRPr="00BC3D05">
        <w:t>) days of</w:t>
      </w:r>
      <w:r w:rsidR="00BC3D05" w:rsidRPr="00BC3D05">
        <w:t xml:space="preserve"> receipt of punch list</w:t>
      </w:r>
      <w:r w:rsidR="00625424" w:rsidRPr="00BC3D05">
        <w:t>.</w:t>
      </w:r>
    </w:p>
    <w:p w14:paraId="7727CC24" w14:textId="1B41C56C" w:rsidR="00393C11" w:rsidRPr="00BC3D05" w:rsidRDefault="00D73CCA" w:rsidP="00B24036">
      <w:pPr>
        <w:pStyle w:val="PR2"/>
      </w:pPr>
      <w:r w:rsidRPr="00BC3D05">
        <w:t xml:space="preserve">Wiping </w:t>
      </w:r>
      <w:r w:rsidR="00393C11" w:rsidRPr="00BC3D05">
        <w:t xml:space="preserve">down </w:t>
      </w:r>
      <w:r w:rsidRPr="00BC3D05">
        <w:t xml:space="preserve">of </w:t>
      </w:r>
      <w:r w:rsidR="00393C11" w:rsidRPr="00BC3D05">
        <w:t>all equipment, racks, cabinets, and sweep</w:t>
      </w:r>
      <w:r w:rsidR="00BC3D05" w:rsidRPr="00BC3D05">
        <w:t>ing</w:t>
      </w:r>
      <w:r w:rsidR="00393C11" w:rsidRPr="00BC3D05">
        <w:t xml:space="preserve"> and mop</w:t>
      </w:r>
      <w:r w:rsidR="00BC3D05" w:rsidRPr="00BC3D05">
        <w:t>ping</w:t>
      </w:r>
      <w:r w:rsidR="00393C11" w:rsidRPr="00BC3D05">
        <w:t xml:space="preserve"> </w:t>
      </w:r>
      <w:r w:rsidR="00E87FAC" w:rsidRPr="00BC3D05">
        <w:t>NF</w:t>
      </w:r>
      <w:r w:rsidR="00393C11" w:rsidRPr="00BC3D05">
        <w:t xml:space="preserve"> floors prior to Substantial Completion</w:t>
      </w:r>
      <w:r w:rsidR="00271060">
        <w:t>.</w:t>
      </w:r>
    </w:p>
    <w:p w14:paraId="140A1E8B" w14:textId="32A06F52" w:rsidR="00393C11" w:rsidRPr="00BC3D05" w:rsidRDefault="00D73CCA" w:rsidP="00B24036">
      <w:pPr>
        <w:pStyle w:val="PR2"/>
      </w:pPr>
      <w:r w:rsidRPr="00BC3D05">
        <w:t xml:space="preserve">Completion of </w:t>
      </w:r>
      <w:r w:rsidR="004F59FC">
        <w:t>Closeout Checklist showing</w:t>
      </w:r>
      <w:r w:rsidR="00393C11" w:rsidRPr="00BC3D05">
        <w:t xml:space="preserve"> status of all submittals, maintenance manuals, Owner training, </w:t>
      </w:r>
      <w:r w:rsidR="004F59FC">
        <w:t xml:space="preserve">and </w:t>
      </w:r>
      <w:r w:rsidR="00393C11" w:rsidRPr="00BC3D05">
        <w:t xml:space="preserve">punch list </w:t>
      </w:r>
      <w:r w:rsidRPr="00BC3D05">
        <w:t>in accordance with Section 01 7700 “Closeout Procedures</w:t>
      </w:r>
      <w:r w:rsidR="00393C11" w:rsidRPr="00BC3D05">
        <w:t>.</w:t>
      </w:r>
      <w:r w:rsidRPr="00BC3D05">
        <w:t>”</w:t>
      </w:r>
    </w:p>
    <w:p w14:paraId="1F41F812" w14:textId="5DE4C20B" w:rsidR="004319C5" w:rsidRPr="00787970" w:rsidRDefault="004319C5">
      <w:pPr>
        <w:pStyle w:val="EOS"/>
        <w:rPr>
          <w:szCs w:val="22"/>
        </w:rPr>
      </w:pPr>
      <w:r w:rsidRPr="00787970">
        <w:rPr>
          <w:szCs w:val="22"/>
        </w:rPr>
        <w:t>END</w:t>
      </w:r>
      <w:r w:rsidR="000C24D1" w:rsidRPr="00787970">
        <w:rPr>
          <w:szCs w:val="22"/>
        </w:rPr>
        <w:t xml:space="preserve"> </w:t>
      </w:r>
      <w:r w:rsidRPr="00787970">
        <w:rPr>
          <w:szCs w:val="22"/>
        </w:rPr>
        <w:t>OF</w:t>
      </w:r>
      <w:r w:rsidR="000C24D1" w:rsidRPr="00787970">
        <w:rPr>
          <w:szCs w:val="22"/>
        </w:rPr>
        <w:t xml:space="preserve"> </w:t>
      </w:r>
      <w:r w:rsidRPr="00787970">
        <w:rPr>
          <w:szCs w:val="22"/>
        </w:rPr>
        <w:t>SECTION</w:t>
      </w:r>
      <w:r w:rsidR="000C24D1" w:rsidRPr="00787970">
        <w:rPr>
          <w:szCs w:val="22"/>
        </w:rPr>
        <w:t xml:space="preserve"> </w:t>
      </w:r>
      <w:r w:rsidR="00393C11" w:rsidRPr="00787970">
        <w:rPr>
          <w:szCs w:val="22"/>
        </w:rPr>
        <w:t>27</w:t>
      </w:r>
      <w:r w:rsidR="000C24D1" w:rsidRPr="00787970">
        <w:rPr>
          <w:szCs w:val="22"/>
        </w:rPr>
        <w:t xml:space="preserve"> </w:t>
      </w:r>
      <w:r w:rsidR="00393C11" w:rsidRPr="00787970">
        <w:rPr>
          <w:szCs w:val="22"/>
        </w:rPr>
        <w:t>0500</w:t>
      </w:r>
    </w:p>
    <w:sectPr w:rsidR="004319C5" w:rsidRPr="00787970" w:rsidSect="001206A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80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70DB9" w16cex:dateUtc="2020-10-06T20:37:00Z"/>
  <w16cex:commentExtensible w16cex:durableId="2327038C" w16cex:dateUtc="2020-10-06T19:54:00Z"/>
  <w16cex:commentExtensible w16cex:durableId="232704F5" w16cex:dateUtc="2020-10-06T20:00:00Z"/>
  <w16cex:commentExtensible w16cex:durableId="23272D58" w16cex:dateUtc="2020-10-06T22:52:00Z"/>
  <w16cex:commentExtensible w16cex:durableId="2327069F" w16cex:dateUtc="2020-10-06T20:07:00Z"/>
  <w16cex:commentExtensible w16cex:durableId="23270633" w16cex:dateUtc="2020-10-06T20:05:00Z"/>
  <w16cex:commentExtensible w16cex:durableId="23270C16" w16cex:dateUtc="2020-10-06T20:30:00Z"/>
  <w16cex:commentExtensible w16cex:durableId="23270D2E" w16cex:dateUtc="2020-10-06T20:35:00Z"/>
  <w16cex:commentExtensible w16cex:durableId="232710EC" w16cex:dateUtc="2020-10-06T20:51:00Z"/>
  <w16cex:commentExtensible w16cex:durableId="232707B6" w16cex:dateUtc="2020-10-06T20:11:00Z"/>
  <w16cex:commentExtensible w16cex:durableId="231CFFEA" w16cex:dateUtc="2020-09-29T05:35:00Z"/>
  <w16cex:commentExtensible w16cex:durableId="23271472" w16cex:dateUtc="2020-10-06T21:06:00Z"/>
  <w16cex:commentExtensible w16cex:durableId="2327151B" w16cex:dateUtc="2020-10-06T21:08:00Z"/>
  <w16cex:commentExtensible w16cex:durableId="23271CCF" w16cex:dateUtc="2020-10-06T21:41:00Z"/>
  <w16cex:commentExtensible w16cex:durableId="23271B4F" w16cex:dateUtc="2020-10-06T21:35:00Z"/>
  <w16cex:commentExtensible w16cex:durableId="23272335" w16cex:dateUtc="2020-10-06T22:0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3E0C6" w14:textId="77777777" w:rsidR="002D4923" w:rsidRDefault="002D4923" w:rsidP="004319C5">
      <w:r>
        <w:separator/>
      </w:r>
    </w:p>
  </w:endnote>
  <w:endnote w:type="continuationSeparator" w:id="0">
    <w:p w14:paraId="0013DB72" w14:textId="77777777" w:rsidR="002D4923" w:rsidRDefault="002D4923" w:rsidP="0043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88078" w14:textId="77777777" w:rsidR="00D27605" w:rsidRDefault="00D27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CE2D" w14:textId="77777777" w:rsidR="001449B6" w:rsidRDefault="001449B6">
    <w:pPr>
      <w:pStyle w:val="Footer"/>
      <w:rPr>
        <w:sz w:val="20"/>
      </w:rPr>
    </w:pPr>
  </w:p>
  <w:tbl>
    <w:tblPr>
      <w:tblW w:w="0" w:type="auto"/>
      <w:tblLook w:val="04A0" w:firstRow="1" w:lastRow="0" w:firstColumn="1" w:lastColumn="0" w:noHBand="0" w:noVBand="1"/>
    </w:tblPr>
    <w:tblGrid>
      <w:gridCol w:w="3011"/>
      <w:gridCol w:w="436"/>
      <w:gridCol w:w="3432"/>
      <w:gridCol w:w="524"/>
      <w:gridCol w:w="1957"/>
    </w:tblGrid>
    <w:tr w:rsidR="001449B6" w:rsidRPr="001206A1" w14:paraId="6B160978" w14:textId="77777777" w:rsidTr="00294C46">
      <w:tc>
        <w:tcPr>
          <w:tcW w:w="3078" w:type="dxa"/>
          <w:shd w:val="clear" w:color="auto" w:fill="auto"/>
        </w:tcPr>
        <w:p w14:paraId="1AD864E6" w14:textId="6B4BFE80" w:rsidR="001449B6" w:rsidRPr="001206A1" w:rsidRDefault="001449B6">
          <w:pPr>
            <w:pStyle w:val="Footer"/>
            <w:rPr>
              <w:szCs w:val="22"/>
            </w:rPr>
          </w:pPr>
          <w:r w:rsidRPr="001206A1">
            <w:rPr>
              <w:szCs w:val="22"/>
            </w:rPr>
            <w:t>&lt;Insert A/E Name&gt;</w:t>
          </w:r>
        </w:p>
      </w:tc>
      <w:tc>
        <w:tcPr>
          <w:tcW w:w="4500" w:type="dxa"/>
          <w:gridSpan w:val="3"/>
          <w:shd w:val="clear" w:color="auto" w:fill="auto"/>
        </w:tcPr>
        <w:p w14:paraId="7AA38924" w14:textId="37FFB379" w:rsidR="001449B6" w:rsidRPr="001206A1" w:rsidRDefault="001449B6" w:rsidP="007E7AF2">
          <w:pPr>
            <w:pStyle w:val="Footer"/>
            <w:jc w:val="center"/>
            <w:rPr>
              <w:b/>
              <w:bCs/>
              <w:szCs w:val="22"/>
            </w:rPr>
          </w:pPr>
          <w:r w:rsidRPr="001206A1">
            <w:rPr>
              <w:b/>
              <w:bCs/>
              <w:szCs w:val="22"/>
            </w:rPr>
            <w:t>Communications General Provisions</w:t>
          </w:r>
        </w:p>
      </w:tc>
      <w:tc>
        <w:tcPr>
          <w:tcW w:w="1998" w:type="dxa"/>
          <w:shd w:val="clear" w:color="auto" w:fill="auto"/>
        </w:tcPr>
        <w:p w14:paraId="6ED1361E" w14:textId="0A4A2ADE" w:rsidR="001449B6" w:rsidRPr="001206A1" w:rsidRDefault="001449B6" w:rsidP="00393C11">
          <w:pPr>
            <w:pStyle w:val="Footer"/>
            <w:jc w:val="right"/>
            <w:rPr>
              <w:szCs w:val="22"/>
            </w:rPr>
          </w:pPr>
          <w:r w:rsidRPr="001206A1">
            <w:rPr>
              <w:szCs w:val="22"/>
            </w:rPr>
            <w:t xml:space="preserve">27 0500 - </w:t>
          </w:r>
          <w:r w:rsidRPr="0007799C">
            <w:rPr>
              <w:rFonts w:asciiTheme="minorHAnsi" w:hAnsiTheme="minorHAnsi" w:cstheme="minorHAnsi"/>
              <w:szCs w:val="22"/>
            </w:rPr>
            <w:fldChar w:fldCharType="begin"/>
          </w:r>
          <w:r w:rsidRPr="0007799C">
            <w:rPr>
              <w:rFonts w:asciiTheme="minorHAnsi" w:hAnsiTheme="minorHAnsi" w:cstheme="minorHAnsi"/>
              <w:szCs w:val="22"/>
            </w:rPr>
            <w:instrText xml:space="preserve"> PAGE  \* MERGEFORMAT </w:instrText>
          </w:r>
          <w:r w:rsidRPr="0007799C">
            <w:rPr>
              <w:rFonts w:asciiTheme="minorHAnsi" w:hAnsiTheme="minorHAnsi" w:cstheme="minorHAnsi"/>
              <w:szCs w:val="22"/>
            </w:rPr>
            <w:fldChar w:fldCharType="separate"/>
          </w:r>
          <w:r w:rsidR="00D27605">
            <w:rPr>
              <w:rFonts w:asciiTheme="minorHAnsi" w:hAnsiTheme="minorHAnsi" w:cstheme="minorHAnsi"/>
              <w:noProof/>
              <w:szCs w:val="22"/>
            </w:rPr>
            <w:t>1</w:t>
          </w:r>
          <w:r w:rsidRPr="0007799C">
            <w:rPr>
              <w:rFonts w:asciiTheme="minorHAnsi" w:hAnsiTheme="minorHAnsi" w:cstheme="minorHAnsi"/>
              <w:szCs w:val="22"/>
            </w:rPr>
            <w:fldChar w:fldCharType="end"/>
          </w:r>
        </w:p>
      </w:tc>
    </w:tr>
    <w:tr w:rsidR="001449B6" w:rsidRPr="001206A1" w14:paraId="3C4DD657" w14:textId="77777777" w:rsidTr="00294C46">
      <w:tc>
        <w:tcPr>
          <w:tcW w:w="3528" w:type="dxa"/>
          <w:gridSpan w:val="2"/>
          <w:shd w:val="clear" w:color="auto" w:fill="auto"/>
        </w:tcPr>
        <w:p w14:paraId="47762213" w14:textId="498269E4" w:rsidR="001449B6" w:rsidRPr="001206A1" w:rsidRDefault="001449B6">
          <w:pPr>
            <w:pStyle w:val="Footer"/>
            <w:rPr>
              <w:szCs w:val="22"/>
            </w:rPr>
          </w:pPr>
          <w:r w:rsidRPr="001206A1">
            <w:rPr>
              <w:szCs w:val="22"/>
            </w:rPr>
            <w:t>AE Project #: &lt;Project Number&gt;</w:t>
          </w:r>
        </w:p>
      </w:tc>
      <w:tc>
        <w:tcPr>
          <w:tcW w:w="3510" w:type="dxa"/>
          <w:shd w:val="clear" w:color="auto" w:fill="auto"/>
        </w:tcPr>
        <w:p w14:paraId="1A0618E2" w14:textId="42EC2E50" w:rsidR="001449B6" w:rsidRPr="001206A1" w:rsidRDefault="00D27605" w:rsidP="00E87FAC">
          <w:pPr>
            <w:pStyle w:val="Footer"/>
            <w:jc w:val="center"/>
            <w:rPr>
              <w:b/>
              <w:bCs/>
              <w:szCs w:val="22"/>
            </w:rPr>
          </w:pPr>
          <w:r>
            <w:rPr>
              <w:b/>
              <w:bCs/>
              <w:szCs w:val="22"/>
            </w:rPr>
            <w:t xml:space="preserve">UH Master: </w:t>
          </w:r>
          <w:r>
            <w:rPr>
              <w:b/>
              <w:bCs/>
              <w:szCs w:val="22"/>
            </w:rPr>
            <w:t>12</w:t>
          </w:r>
          <w:bookmarkStart w:id="5" w:name="_GoBack"/>
          <w:bookmarkEnd w:id="5"/>
          <w:r w:rsidR="001449B6" w:rsidRPr="001206A1">
            <w:rPr>
              <w:b/>
              <w:bCs/>
              <w:szCs w:val="22"/>
            </w:rPr>
            <w:t>.2020</w:t>
          </w:r>
        </w:p>
      </w:tc>
      <w:tc>
        <w:tcPr>
          <w:tcW w:w="2538" w:type="dxa"/>
          <w:gridSpan w:val="2"/>
          <w:shd w:val="clear" w:color="auto" w:fill="auto"/>
        </w:tcPr>
        <w:p w14:paraId="76F551BE" w14:textId="77777777" w:rsidR="001449B6" w:rsidRPr="001206A1" w:rsidRDefault="001449B6" w:rsidP="007E7AF2">
          <w:pPr>
            <w:pStyle w:val="Footer"/>
            <w:jc w:val="right"/>
            <w:rPr>
              <w:szCs w:val="22"/>
            </w:rPr>
          </w:pPr>
        </w:p>
      </w:tc>
    </w:tr>
  </w:tbl>
  <w:p w14:paraId="1124AC3D" w14:textId="77777777" w:rsidR="001449B6" w:rsidRPr="002A5277" w:rsidRDefault="001449B6">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33113" w14:textId="77777777" w:rsidR="00D27605" w:rsidRDefault="00D27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70654" w14:textId="77777777" w:rsidR="002D4923" w:rsidRDefault="002D4923" w:rsidP="004319C5">
      <w:r>
        <w:separator/>
      </w:r>
    </w:p>
  </w:footnote>
  <w:footnote w:type="continuationSeparator" w:id="0">
    <w:p w14:paraId="435B201B" w14:textId="77777777" w:rsidR="002D4923" w:rsidRDefault="002D4923" w:rsidP="00431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26AC" w14:textId="77777777" w:rsidR="00D27605" w:rsidRDefault="00D27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1449B6" w:rsidRPr="001206A1" w14:paraId="56B72BEB" w14:textId="77777777" w:rsidTr="00A77794">
      <w:tc>
        <w:tcPr>
          <w:tcW w:w="9576" w:type="dxa"/>
          <w:gridSpan w:val="2"/>
          <w:shd w:val="clear" w:color="auto" w:fill="auto"/>
        </w:tcPr>
        <w:p w14:paraId="31424754" w14:textId="648A6BFC" w:rsidR="001449B6" w:rsidRPr="001206A1" w:rsidRDefault="001449B6" w:rsidP="002C6567">
          <w:pPr>
            <w:pStyle w:val="Header"/>
            <w:tabs>
              <w:tab w:val="clear" w:pos="4680"/>
              <w:tab w:val="center" w:pos="4860"/>
            </w:tabs>
            <w:jc w:val="center"/>
            <w:rPr>
              <w:b/>
              <w:bCs/>
              <w:szCs w:val="22"/>
            </w:rPr>
          </w:pPr>
          <w:bookmarkStart w:id="4" w:name="_Hlk13470755"/>
          <w:r w:rsidRPr="001206A1">
            <w:rPr>
              <w:b/>
              <w:bCs/>
              <w:szCs w:val="22"/>
            </w:rPr>
            <w:t>University of Houston Master Specification</w:t>
          </w:r>
        </w:p>
      </w:tc>
    </w:tr>
    <w:tr w:rsidR="001449B6" w:rsidRPr="001206A1" w14:paraId="36B8F29C" w14:textId="77777777" w:rsidTr="00A77794">
      <w:tc>
        <w:tcPr>
          <w:tcW w:w="4968" w:type="dxa"/>
          <w:shd w:val="clear" w:color="auto" w:fill="auto"/>
        </w:tcPr>
        <w:p w14:paraId="4C1CBE5F" w14:textId="6E47E13D" w:rsidR="001449B6" w:rsidRPr="001206A1" w:rsidRDefault="001449B6" w:rsidP="002C6567">
          <w:pPr>
            <w:pStyle w:val="Header"/>
            <w:tabs>
              <w:tab w:val="clear" w:pos="4680"/>
              <w:tab w:val="center" w:pos="4860"/>
            </w:tabs>
            <w:rPr>
              <w:szCs w:val="22"/>
            </w:rPr>
          </w:pPr>
          <w:r w:rsidRPr="001206A1">
            <w:rPr>
              <w:szCs w:val="22"/>
            </w:rPr>
            <w:t>&lt;Insert Project Name&gt;</w:t>
          </w:r>
        </w:p>
      </w:tc>
      <w:tc>
        <w:tcPr>
          <w:tcW w:w="4608" w:type="dxa"/>
          <w:shd w:val="clear" w:color="auto" w:fill="auto"/>
        </w:tcPr>
        <w:p w14:paraId="05C020DA" w14:textId="59253355" w:rsidR="001449B6" w:rsidRPr="001206A1" w:rsidRDefault="001449B6" w:rsidP="002C6567">
          <w:pPr>
            <w:pStyle w:val="Header"/>
            <w:tabs>
              <w:tab w:val="clear" w:pos="4680"/>
              <w:tab w:val="center" w:pos="4860"/>
            </w:tabs>
            <w:jc w:val="right"/>
            <w:rPr>
              <w:szCs w:val="22"/>
            </w:rPr>
          </w:pPr>
          <w:r w:rsidRPr="001206A1">
            <w:rPr>
              <w:szCs w:val="22"/>
            </w:rPr>
            <w:t xml:space="preserve">&lt;Insert Issue Name&gt; </w:t>
          </w:r>
        </w:p>
      </w:tc>
    </w:tr>
    <w:tr w:rsidR="001449B6" w:rsidRPr="001206A1" w14:paraId="53862450" w14:textId="77777777" w:rsidTr="00A77794">
      <w:tc>
        <w:tcPr>
          <w:tcW w:w="4968" w:type="dxa"/>
          <w:shd w:val="clear" w:color="auto" w:fill="auto"/>
        </w:tcPr>
        <w:p w14:paraId="704012FA" w14:textId="5DB1ED6A" w:rsidR="001449B6" w:rsidRPr="001206A1" w:rsidRDefault="001449B6" w:rsidP="002C6567">
          <w:pPr>
            <w:pStyle w:val="Header"/>
            <w:tabs>
              <w:tab w:val="clear" w:pos="4680"/>
              <w:tab w:val="center" w:pos="4860"/>
            </w:tabs>
            <w:rPr>
              <w:szCs w:val="22"/>
            </w:rPr>
          </w:pPr>
          <w:r w:rsidRPr="001206A1">
            <w:rPr>
              <w:szCs w:val="22"/>
            </w:rPr>
            <w:t>&lt;Insert U of H Proj #&gt;</w:t>
          </w:r>
        </w:p>
      </w:tc>
      <w:tc>
        <w:tcPr>
          <w:tcW w:w="4608" w:type="dxa"/>
          <w:shd w:val="clear" w:color="auto" w:fill="auto"/>
        </w:tcPr>
        <w:p w14:paraId="6524E586" w14:textId="03F8430F" w:rsidR="001449B6" w:rsidRPr="001206A1" w:rsidRDefault="001449B6" w:rsidP="002C6567">
          <w:pPr>
            <w:pStyle w:val="Header"/>
            <w:tabs>
              <w:tab w:val="clear" w:pos="4680"/>
              <w:tab w:val="center" w:pos="4860"/>
            </w:tabs>
            <w:jc w:val="right"/>
            <w:rPr>
              <w:szCs w:val="22"/>
            </w:rPr>
          </w:pPr>
          <w:r w:rsidRPr="001206A1">
            <w:rPr>
              <w:szCs w:val="22"/>
            </w:rPr>
            <w:t xml:space="preserve">&lt;Insert Issue Date&gt; </w:t>
          </w:r>
        </w:p>
      </w:tc>
    </w:tr>
    <w:bookmarkEnd w:id="4"/>
  </w:tbl>
  <w:p w14:paraId="5C2BFAB6" w14:textId="77777777" w:rsidR="001449B6" w:rsidRPr="00AD4C2C" w:rsidRDefault="001449B6">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C5D79" w14:textId="77777777" w:rsidR="00D27605" w:rsidRDefault="00D27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E3AEBC0"/>
    <w:lvl w:ilvl="0">
      <w:start w:val="1"/>
      <w:numFmt w:val="decimal"/>
      <w:pStyle w:val="PRT"/>
      <w:suff w:val="nothing"/>
      <w:lvlText w:val="PART %1 - "/>
      <w:lvlJc w:val="left"/>
      <w:rPr>
        <w:rFonts w:asciiTheme="minorHAnsi" w:hAnsiTheme="minorHAnsi" w:cstheme="minorHAnsi" w:hint="default"/>
        <w:sz w:val="22"/>
        <w:szCs w:val="22"/>
      </w:rPr>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386"/>
        </w:tabs>
        <w:ind w:left="138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2E1596"/>
    <w:multiLevelType w:val="hybridMultilevel"/>
    <w:tmpl w:val="8A74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F2C72"/>
    <w:multiLevelType w:val="hybridMultilevel"/>
    <w:tmpl w:val="1E482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167F"/>
    <w:rsid w:val="0000229B"/>
    <w:rsid w:val="000145E2"/>
    <w:rsid w:val="00024589"/>
    <w:rsid w:val="0002502E"/>
    <w:rsid w:val="000271DC"/>
    <w:rsid w:val="000318A7"/>
    <w:rsid w:val="00045AEB"/>
    <w:rsid w:val="000461D2"/>
    <w:rsid w:val="0005248F"/>
    <w:rsid w:val="00063571"/>
    <w:rsid w:val="00075A9C"/>
    <w:rsid w:val="000778D8"/>
    <w:rsid w:val="00080FE7"/>
    <w:rsid w:val="00084480"/>
    <w:rsid w:val="00087900"/>
    <w:rsid w:val="00087996"/>
    <w:rsid w:val="00095444"/>
    <w:rsid w:val="000A0F25"/>
    <w:rsid w:val="000A4AB8"/>
    <w:rsid w:val="000A65BD"/>
    <w:rsid w:val="000C1027"/>
    <w:rsid w:val="000C24D1"/>
    <w:rsid w:val="000C31BE"/>
    <w:rsid w:val="000C7421"/>
    <w:rsid w:val="000E1B44"/>
    <w:rsid w:val="000E30C6"/>
    <w:rsid w:val="000F5152"/>
    <w:rsid w:val="000F5237"/>
    <w:rsid w:val="00100583"/>
    <w:rsid w:val="00104312"/>
    <w:rsid w:val="001176E7"/>
    <w:rsid w:val="001206A1"/>
    <w:rsid w:val="0013084D"/>
    <w:rsid w:val="00131FFD"/>
    <w:rsid w:val="0013568F"/>
    <w:rsid w:val="00140A8A"/>
    <w:rsid w:val="0014402C"/>
    <w:rsid w:val="001449B6"/>
    <w:rsid w:val="001547BD"/>
    <w:rsid w:val="00160EA1"/>
    <w:rsid w:val="00173D5C"/>
    <w:rsid w:val="00176D1F"/>
    <w:rsid w:val="001805BD"/>
    <w:rsid w:val="00184696"/>
    <w:rsid w:val="00192770"/>
    <w:rsid w:val="00197EF3"/>
    <w:rsid w:val="001B3EC7"/>
    <w:rsid w:val="001B7B9C"/>
    <w:rsid w:val="001C3139"/>
    <w:rsid w:val="001C3CA4"/>
    <w:rsid w:val="001E1D40"/>
    <w:rsid w:val="001E4C8A"/>
    <w:rsid w:val="001F7A43"/>
    <w:rsid w:val="00223345"/>
    <w:rsid w:val="00223461"/>
    <w:rsid w:val="00224D5A"/>
    <w:rsid w:val="002477DC"/>
    <w:rsid w:val="002600CB"/>
    <w:rsid w:val="0026192D"/>
    <w:rsid w:val="002637D4"/>
    <w:rsid w:val="00264503"/>
    <w:rsid w:val="00271060"/>
    <w:rsid w:val="00273B90"/>
    <w:rsid w:val="002745BB"/>
    <w:rsid w:val="00285D95"/>
    <w:rsid w:val="00287451"/>
    <w:rsid w:val="002906CF"/>
    <w:rsid w:val="00291825"/>
    <w:rsid w:val="00293C48"/>
    <w:rsid w:val="00294C46"/>
    <w:rsid w:val="002A5277"/>
    <w:rsid w:val="002A65B2"/>
    <w:rsid w:val="002B69C5"/>
    <w:rsid w:val="002C6567"/>
    <w:rsid w:val="002D4923"/>
    <w:rsid w:val="002D6EDE"/>
    <w:rsid w:val="002E3A41"/>
    <w:rsid w:val="002E50C4"/>
    <w:rsid w:val="002F1872"/>
    <w:rsid w:val="002F456E"/>
    <w:rsid w:val="002F57B8"/>
    <w:rsid w:val="00300C4F"/>
    <w:rsid w:val="00304014"/>
    <w:rsid w:val="00304687"/>
    <w:rsid w:val="00306656"/>
    <w:rsid w:val="003114B6"/>
    <w:rsid w:val="00315672"/>
    <w:rsid w:val="0032292C"/>
    <w:rsid w:val="00325CAB"/>
    <w:rsid w:val="003279B0"/>
    <w:rsid w:val="003316CE"/>
    <w:rsid w:val="003330A1"/>
    <w:rsid w:val="00342161"/>
    <w:rsid w:val="00342425"/>
    <w:rsid w:val="0035094C"/>
    <w:rsid w:val="00363D26"/>
    <w:rsid w:val="003810A2"/>
    <w:rsid w:val="003810DB"/>
    <w:rsid w:val="0039394C"/>
    <w:rsid w:val="00393C11"/>
    <w:rsid w:val="003A205E"/>
    <w:rsid w:val="003A7008"/>
    <w:rsid w:val="003B1CB4"/>
    <w:rsid w:val="003C4543"/>
    <w:rsid w:val="003C7D9C"/>
    <w:rsid w:val="003D5C4C"/>
    <w:rsid w:val="003E1CA1"/>
    <w:rsid w:val="003E3D14"/>
    <w:rsid w:val="003E6653"/>
    <w:rsid w:val="003F13FA"/>
    <w:rsid w:val="003F1D2F"/>
    <w:rsid w:val="003F386B"/>
    <w:rsid w:val="00401B78"/>
    <w:rsid w:val="0041289B"/>
    <w:rsid w:val="004319C5"/>
    <w:rsid w:val="00435E2E"/>
    <w:rsid w:val="0044145F"/>
    <w:rsid w:val="004425A4"/>
    <w:rsid w:val="00466C19"/>
    <w:rsid w:val="00476BB4"/>
    <w:rsid w:val="004923F5"/>
    <w:rsid w:val="00494787"/>
    <w:rsid w:val="00497868"/>
    <w:rsid w:val="004B26A3"/>
    <w:rsid w:val="004D1FFD"/>
    <w:rsid w:val="004F445A"/>
    <w:rsid w:val="004F59FC"/>
    <w:rsid w:val="004F7B14"/>
    <w:rsid w:val="00500C41"/>
    <w:rsid w:val="00502CF8"/>
    <w:rsid w:val="00503504"/>
    <w:rsid w:val="00504613"/>
    <w:rsid w:val="0050698D"/>
    <w:rsid w:val="005110CD"/>
    <w:rsid w:val="0051202E"/>
    <w:rsid w:val="00512CD7"/>
    <w:rsid w:val="00514220"/>
    <w:rsid w:val="00531812"/>
    <w:rsid w:val="00546A53"/>
    <w:rsid w:val="0054729A"/>
    <w:rsid w:val="00547BF9"/>
    <w:rsid w:val="00551144"/>
    <w:rsid w:val="005523B6"/>
    <w:rsid w:val="00553015"/>
    <w:rsid w:val="0055379D"/>
    <w:rsid w:val="00556C82"/>
    <w:rsid w:val="005572C1"/>
    <w:rsid w:val="00563ADB"/>
    <w:rsid w:val="00576B43"/>
    <w:rsid w:val="00590B78"/>
    <w:rsid w:val="005919A5"/>
    <w:rsid w:val="005A4E1B"/>
    <w:rsid w:val="005C45B0"/>
    <w:rsid w:val="005C5086"/>
    <w:rsid w:val="005C64F9"/>
    <w:rsid w:val="005D2098"/>
    <w:rsid w:val="005D564D"/>
    <w:rsid w:val="005D58B9"/>
    <w:rsid w:val="005E1D93"/>
    <w:rsid w:val="005F07EB"/>
    <w:rsid w:val="005F25C0"/>
    <w:rsid w:val="005F46B3"/>
    <w:rsid w:val="00601BC6"/>
    <w:rsid w:val="00607835"/>
    <w:rsid w:val="0061782B"/>
    <w:rsid w:val="00625424"/>
    <w:rsid w:val="0063386E"/>
    <w:rsid w:val="006340CD"/>
    <w:rsid w:val="00636628"/>
    <w:rsid w:val="0064094A"/>
    <w:rsid w:val="00640AEF"/>
    <w:rsid w:val="00641D0A"/>
    <w:rsid w:val="006500F9"/>
    <w:rsid w:val="006773FC"/>
    <w:rsid w:val="0069226A"/>
    <w:rsid w:val="0069318A"/>
    <w:rsid w:val="006B537D"/>
    <w:rsid w:val="006B7203"/>
    <w:rsid w:val="006C6838"/>
    <w:rsid w:val="006D145E"/>
    <w:rsid w:val="006E0A98"/>
    <w:rsid w:val="006F46E9"/>
    <w:rsid w:val="006F7FAF"/>
    <w:rsid w:val="00705A58"/>
    <w:rsid w:val="0070723A"/>
    <w:rsid w:val="00711F16"/>
    <w:rsid w:val="007128D9"/>
    <w:rsid w:val="00715378"/>
    <w:rsid w:val="00731244"/>
    <w:rsid w:val="00732DC3"/>
    <w:rsid w:val="00737BD5"/>
    <w:rsid w:val="00740032"/>
    <w:rsid w:val="00743A27"/>
    <w:rsid w:val="00745E50"/>
    <w:rsid w:val="00750FFB"/>
    <w:rsid w:val="0076308C"/>
    <w:rsid w:val="007645BB"/>
    <w:rsid w:val="00770258"/>
    <w:rsid w:val="00787970"/>
    <w:rsid w:val="00795FB2"/>
    <w:rsid w:val="007A2434"/>
    <w:rsid w:val="007D0FF7"/>
    <w:rsid w:val="007E6D07"/>
    <w:rsid w:val="007E7AF2"/>
    <w:rsid w:val="007F6CCE"/>
    <w:rsid w:val="008143D9"/>
    <w:rsid w:val="00814D7E"/>
    <w:rsid w:val="00816EC6"/>
    <w:rsid w:val="008272D7"/>
    <w:rsid w:val="00831800"/>
    <w:rsid w:val="00841090"/>
    <w:rsid w:val="0085173E"/>
    <w:rsid w:val="00851B6D"/>
    <w:rsid w:val="00852E5D"/>
    <w:rsid w:val="00867499"/>
    <w:rsid w:val="008815C2"/>
    <w:rsid w:val="00883B66"/>
    <w:rsid w:val="008867DE"/>
    <w:rsid w:val="00887C63"/>
    <w:rsid w:val="008A5AD5"/>
    <w:rsid w:val="008B0CAC"/>
    <w:rsid w:val="008B78B4"/>
    <w:rsid w:val="008B7B2A"/>
    <w:rsid w:val="008C3812"/>
    <w:rsid w:val="008C5264"/>
    <w:rsid w:val="008C5D3C"/>
    <w:rsid w:val="008E0BF6"/>
    <w:rsid w:val="008E35E4"/>
    <w:rsid w:val="008E6F19"/>
    <w:rsid w:val="008E79BD"/>
    <w:rsid w:val="008F71AF"/>
    <w:rsid w:val="008F7AE2"/>
    <w:rsid w:val="00904828"/>
    <w:rsid w:val="009071D2"/>
    <w:rsid w:val="00915171"/>
    <w:rsid w:val="009166DB"/>
    <w:rsid w:val="00921F08"/>
    <w:rsid w:val="00922E91"/>
    <w:rsid w:val="00934096"/>
    <w:rsid w:val="009344DA"/>
    <w:rsid w:val="009430AC"/>
    <w:rsid w:val="009447DE"/>
    <w:rsid w:val="00957F2C"/>
    <w:rsid w:val="0096517C"/>
    <w:rsid w:val="00980F9B"/>
    <w:rsid w:val="00993684"/>
    <w:rsid w:val="009969D6"/>
    <w:rsid w:val="009A2799"/>
    <w:rsid w:val="009B13FC"/>
    <w:rsid w:val="009C0641"/>
    <w:rsid w:val="009C3408"/>
    <w:rsid w:val="009C633E"/>
    <w:rsid w:val="009D17EF"/>
    <w:rsid w:val="009E07D0"/>
    <w:rsid w:val="009E1383"/>
    <w:rsid w:val="00A01BFF"/>
    <w:rsid w:val="00A0347E"/>
    <w:rsid w:val="00A046FC"/>
    <w:rsid w:val="00A05501"/>
    <w:rsid w:val="00A06246"/>
    <w:rsid w:val="00A1115A"/>
    <w:rsid w:val="00A1514C"/>
    <w:rsid w:val="00A1749F"/>
    <w:rsid w:val="00A2421B"/>
    <w:rsid w:val="00A26E39"/>
    <w:rsid w:val="00A27552"/>
    <w:rsid w:val="00A277F9"/>
    <w:rsid w:val="00A42B43"/>
    <w:rsid w:val="00A463A4"/>
    <w:rsid w:val="00A47A04"/>
    <w:rsid w:val="00A7411E"/>
    <w:rsid w:val="00A77794"/>
    <w:rsid w:val="00A859EB"/>
    <w:rsid w:val="00AC6273"/>
    <w:rsid w:val="00AD295E"/>
    <w:rsid w:val="00AD4C2C"/>
    <w:rsid w:val="00AD6209"/>
    <w:rsid w:val="00AE1A2A"/>
    <w:rsid w:val="00AE2968"/>
    <w:rsid w:val="00AF147E"/>
    <w:rsid w:val="00B027D5"/>
    <w:rsid w:val="00B04D02"/>
    <w:rsid w:val="00B12A04"/>
    <w:rsid w:val="00B17BE0"/>
    <w:rsid w:val="00B2106C"/>
    <w:rsid w:val="00B24036"/>
    <w:rsid w:val="00B24FF3"/>
    <w:rsid w:val="00B33067"/>
    <w:rsid w:val="00B47155"/>
    <w:rsid w:val="00B5192E"/>
    <w:rsid w:val="00B520ED"/>
    <w:rsid w:val="00B534D2"/>
    <w:rsid w:val="00B61DA2"/>
    <w:rsid w:val="00B653F0"/>
    <w:rsid w:val="00B70597"/>
    <w:rsid w:val="00B70DDA"/>
    <w:rsid w:val="00B76E33"/>
    <w:rsid w:val="00B82803"/>
    <w:rsid w:val="00B86AF6"/>
    <w:rsid w:val="00B86C0E"/>
    <w:rsid w:val="00BA3DAA"/>
    <w:rsid w:val="00BC3D05"/>
    <w:rsid w:val="00BC465D"/>
    <w:rsid w:val="00BC52DD"/>
    <w:rsid w:val="00BC5D6C"/>
    <w:rsid w:val="00BD2942"/>
    <w:rsid w:val="00BE6BC5"/>
    <w:rsid w:val="00BE7A61"/>
    <w:rsid w:val="00BF3994"/>
    <w:rsid w:val="00BF7F19"/>
    <w:rsid w:val="00C10915"/>
    <w:rsid w:val="00C162BC"/>
    <w:rsid w:val="00C17E3A"/>
    <w:rsid w:val="00C3311D"/>
    <w:rsid w:val="00C3614C"/>
    <w:rsid w:val="00C90A8D"/>
    <w:rsid w:val="00C95ED5"/>
    <w:rsid w:val="00C9761D"/>
    <w:rsid w:val="00CA0FAB"/>
    <w:rsid w:val="00CA23EA"/>
    <w:rsid w:val="00CA24F9"/>
    <w:rsid w:val="00CB2CE3"/>
    <w:rsid w:val="00CB36ED"/>
    <w:rsid w:val="00CB780E"/>
    <w:rsid w:val="00CC6638"/>
    <w:rsid w:val="00CD4E48"/>
    <w:rsid w:val="00CF25BB"/>
    <w:rsid w:val="00CF2FC4"/>
    <w:rsid w:val="00CF4255"/>
    <w:rsid w:val="00D03A3F"/>
    <w:rsid w:val="00D204B4"/>
    <w:rsid w:val="00D25432"/>
    <w:rsid w:val="00D269CF"/>
    <w:rsid w:val="00D27605"/>
    <w:rsid w:val="00D364C7"/>
    <w:rsid w:val="00D479B4"/>
    <w:rsid w:val="00D60EE1"/>
    <w:rsid w:val="00D73CCA"/>
    <w:rsid w:val="00D87AD1"/>
    <w:rsid w:val="00D935E0"/>
    <w:rsid w:val="00DC0343"/>
    <w:rsid w:val="00DC187D"/>
    <w:rsid w:val="00DC1921"/>
    <w:rsid w:val="00DC44B4"/>
    <w:rsid w:val="00DC4D4C"/>
    <w:rsid w:val="00DE1165"/>
    <w:rsid w:val="00DE4D94"/>
    <w:rsid w:val="00DF041D"/>
    <w:rsid w:val="00DF5C72"/>
    <w:rsid w:val="00DF6EC6"/>
    <w:rsid w:val="00E0328B"/>
    <w:rsid w:val="00E0566A"/>
    <w:rsid w:val="00E20727"/>
    <w:rsid w:val="00E207A1"/>
    <w:rsid w:val="00E313B6"/>
    <w:rsid w:val="00E31962"/>
    <w:rsid w:val="00E32326"/>
    <w:rsid w:val="00E551AD"/>
    <w:rsid w:val="00E62960"/>
    <w:rsid w:val="00E77420"/>
    <w:rsid w:val="00E87FAC"/>
    <w:rsid w:val="00EA13B4"/>
    <w:rsid w:val="00EA4CF4"/>
    <w:rsid w:val="00EC0519"/>
    <w:rsid w:val="00EF6088"/>
    <w:rsid w:val="00F026DD"/>
    <w:rsid w:val="00F04851"/>
    <w:rsid w:val="00F12132"/>
    <w:rsid w:val="00F2328E"/>
    <w:rsid w:val="00F2647B"/>
    <w:rsid w:val="00F27338"/>
    <w:rsid w:val="00F32AC5"/>
    <w:rsid w:val="00F32CF9"/>
    <w:rsid w:val="00F33250"/>
    <w:rsid w:val="00F33B70"/>
    <w:rsid w:val="00F40B8B"/>
    <w:rsid w:val="00F41FFC"/>
    <w:rsid w:val="00F547CF"/>
    <w:rsid w:val="00F55282"/>
    <w:rsid w:val="00F57DEA"/>
    <w:rsid w:val="00F63F1E"/>
    <w:rsid w:val="00F76847"/>
    <w:rsid w:val="00F7689B"/>
    <w:rsid w:val="00F879A8"/>
    <w:rsid w:val="00F9777D"/>
    <w:rsid w:val="00FB7A8E"/>
    <w:rsid w:val="00FC72EC"/>
    <w:rsid w:val="00FD33A5"/>
    <w:rsid w:val="00FD5CF1"/>
    <w:rsid w:val="00FE40B6"/>
    <w:rsid w:val="00FE4EDE"/>
    <w:rsid w:val="00FE55AC"/>
    <w:rsid w:val="00FE5C7D"/>
    <w:rsid w:val="00FE64B2"/>
    <w:rsid w:val="00FF06A6"/>
    <w:rsid w:val="00FF4EE5"/>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982A0"/>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750FFB"/>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sid w:val="00E207A1"/>
    <w:rPr>
      <w:rFonts w:ascii="Calibri" w:hAnsi="Calibri"/>
      <w:i/>
      <w:iCs/>
      <w:color w:val="383426"/>
      <w:sz w:val="22"/>
      <w:szCs w:val="22"/>
    </w:rPr>
  </w:style>
  <w:style w:type="character" w:customStyle="1" w:styleId="PR2Char">
    <w:name w:val="PR2 Char"/>
    <w:link w:val="PR2"/>
    <w:rsid w:val="00B24036"/>
    <w:rPr>
      <w:rFonts w:ascii="Calibri" w:hAnsi="Calibri" w:cs="Calibri"/>
      <w:sz w:val="22"/>
      <w:szCs w:val="22"/>
    </w:rPr>
  </w:style>
  <w:style w:type="paragraph" w:customStyle="1" w:styleId="PR2">
    <w:name w:val="PR2"/>
    <w:basedOn w:val="Normal"/>
    <w:link w:val="PR2Char"/>
    <w:qFormat/>
    <w:rsid w:val="00B24036"/>
    <w:pPr>
      <w:numPr>
        <w:ilvl w:val="5"/>
        <w:numId w:val="1"/>
      </w:numPr>
      <w:tabs>
        <w:tab w:val="left" w:pos="1800"/>
      </w:tabs>
      <w:suppressAutoHyphens/>
      <w:spacing w:before="120"/>
      <w:contextualSpacing/>
      <w:jc w:val="both"/>
      <w:outlineLvl w:val="3"/>
    </w:pPr>
    <w:rPr>
      <w:szCs w:val="22"/>
    </w:r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rsid w:val="007128D9"/>
    <w:pPr>
      <w:keepNext/>
      <w:numPr>
        <w:numId w:val="1"/>
      </w:numPr>
      <w:suppressAutoHyphens/>
      <w:spacing w:before="480"/>
      <w:jc w:val="both"/>
      <w:outlineLvl w:val="0"/>
    </w:pPr>
    <w:rPr>
      <w:rFonts w:asciiTheme="minorHAnsi" w:hAnsiTheme="minorHAnsi" w:cstheme="minorHAnsi"/>
      <w:szCs w:val="22"/>
    </w:rPr>
  </w:style>
  <w:style w:type="paragraph" w:customStyle="1" w:styleId="ART">
    <w:name w:val="ART"/>
    <w:basedOn w:val="Normal"/>
    <w:next w:val="PR1"/>
    <w:qFormat/>
    <w:rsid w:val="007128D9"/>
    <w:pPr>
      <w:keepNext/>
      <w:numPr>
        <w:ilvl w:val="3"/>
        <w:numId w:val="1"/>
      </w:numPr>
      <w:tabs>
        <w:tab w:val="left" w:pos="720"/>
      </w:tabs>
      <w:suppressAutoHyphens/>
      <w:spacing w:before="360"/>
      <w:jc w:val="both"/>
      <w:outlineLvl w:val="1"/>
    </w:pPr>
    <w:rPr>
      <w:szCs w:val="22"/>
    </w:rPr>
  </w:style>
  <w:style w:type="paragraph" w:customStyle="1" w:styleId="PR1">
    <w:name w:val="PR1"/>
    <w:basedOn w:val="Normal"/>
    <w:link w:val="PR1Char"/>
    <w:qFormat/>
    <w:pPr>
      <w:numPr>
        <w:ilvl w:val="4"/>
        <w:numId w:val="1"/>
      </w:numPr>
      <w:tabs>
        <w:tab w:val="left" w:pos="864"/>
      </w:tabs>
      <w:suppressAutoHyphens/>
      <w:spacing w:before="240"/>
      <w:jc w:val="both"/>
      <w:outlineLvl w:val="2"/>
    </w:pPr>
  </w:style>
  <w:style w:type="character" w:customStyle="1" w:styleId="PR1Char">
    <w:name w:val="PR1 Char"/>
    <w:link w:val="PR1"/>
    <w:rsid w:val="002637D4"/>
    <w:rPr>
      <w:rFonts w:ascii="Calibri" w:hAnsi="Calibri" w:cs="Calibri"/>
      <w:sz w:val="22"/>
    </w:rPr>
  </w:style>
  <w:style w:type="paragraph" w:customStyle="1" w:styleId="PR3">
    <w:name w:val="PR3"/>
    <w:basedOn w:val="Normal"/>
    <w:link w:val="PR3Char"/>
    <w:qFormat/>
    <w:rsid w:val="00641D0A"/>
    <w:pPr>
      <w:numPr>
        <w:ilvl w:val="6"/>
        <w:numId w:val="1"/>
      </w:numPr>
      <w:tabs>
        <w:tab w:val="left" w:pos="1440"/>
      </w:tabs>
      <w:suppressAutoHyphens/>
      <w:spacing w:before="120"/>
      <w:contextualSpacing/>
      <w:jc w:val="both"/>
      <w:outlineLvl w:val="4"/>
    </w:pPr>
  </w:style>
  <w:style w:type="character" w:customStyle="1" w:styleId="PR3Char">
    <w:name w:val="PR3 Char"/>
    <w:link w:val="PR3"/>
    <w:rsid w:val="00641D0A"/>
    <w:rPr>
      <w:rFonts w:ascii="Calibri" w:hAnsi="Calibri" w:cs="Calibri"/>
      <w:sz w:val="22"/>
    </w:rPr>
  </w:style>
  <w:style w:type="paragraph" w:customStyle="1" w:styleId="PR4">
    <w:name w:val="PR4"/>
    <w:basedOn w:val="Normal"/>
    <w:qFormat/>
    <w:rsid w:val="00750FFB"/>
    <w:pPr>
      <w:numPr>
        <w:ilvl w:val="7"/>
        <w:numId w:val="1"/>
      </w:numPr>
      <w:suppressAutoHyphens/>
      <w:spacing w:before="120"/>
      <w:contextualSpacing/>
      <w:jc w:val="both"/>
      <w:outlineLvl w:val="5"/>
    </w:pPr>
  </w:style>
  <w:style w:type="paragraph" w:customStyle="1" w:styleId="PR5">
    <w:name w:val="PR5"/>
    <w:basedOn w:val="Normal"/>
    <w:link w:val="PR5Char"/>
    <w:qFormat/>
    <w:rsid w:val="00750FFB"/>
    <w:pPr>
      <w:numPr>
        <w:ilvl w:val="8"/>
        <w:numId w:val="1"/>
      </w:numPr>
      <w:suppressAutoHyphens/>
      <w:spacing w:before="120"/>
      <w:contextualSpacing/>
      <w:jc w:val="both"/>
      <w:outlineLvl w:val="6"/>
    </w:pPr>
  </w:style>
  <w:style w:type="character" w:customStyle="1" w:styleId="PR5Char">
    <w:name w:val="PR5 Char"/>
    <w:link w:val="PR5"/>
    <w:rsid w:val="00750FFB"/>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F7689B"/>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paragraph" w:styleId="Revision">
    <w:name w:val="Revision"/>
    <w:hidden/>
    <w:uiPriority w:val="99"/>
    <w:semiHidden/>
    <w:rsid w:val="0061782B"/>
    <w:rPr>
      <w:rFonts w:ascii="Calibri" w:hAnsi="Calibri" w:cs="Calibri"/>
      <w:sz w:val="22"/>
    </w:rPr>
  </w:style>
  <w:style w:type="character" w:customStyle="1" w:styleId="CMTChar">
    <w:name w:val="CMT Char"/>
    <w:basedOn w:val="DefaultParagraphFont"/>
    <w:link w:val="CMT"/>
    <w:rsid w:val="00E0566A"/>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868511">
      <w:bodyDiv w:val="1"/>
      <w:marLeft w:val="0"/>
      <w:marRight w:val="0"/>
      <w:marTop w:val="0"/>
      <w:marBottom w:val="0"/>
      <w:divBdr>
        <w:top w:val="none" w:sz="0" w:space="0" w:color="auto"/>
        <w:left w:val="none" w:sz="0" w:space="0" w:color="auto"/>
        <w:bottom w:val="none" w:sz="0" w:space="0" w:color="auto"/>
        <w:right w:val="none" w:sz="0" w:space="0" w:color="auto"/>
      </w:divBdr>
    </w:div>
    <w:div w:id="841353310">
      <w:bodyDiv w:val="1"/>
      <w:marLeft w:val="0"/>
      <w:marRight w:val="0"/>
      <w:marTop w:val="0"/>
      <w:marBottom w:val="0"/>
      <w:divBdr>
        <w:top w:val="none" w:sz="0" w:space="0" w:color="auto"/>
        <w:left w:val="none" w:sz="0" w:space="0" w:color="auto"/>
        <w:bottom w:val="none" w:sz="0" w:space="0" w:color="auto"/>
        <w:right w:val="none" w:sz="0" w:space="0" w:color="auto"/>
      </w:divBdr>
    </w:div>
    <w:div w:id="1195197527">
      <w:bodyDiv w:val="1"/>
      <w:marLeft w:val="0"/>
      <w:marRight w:val="0"/>
      <w:marTop w:val="0"/>
      <w:marBottom w:val="0"/>
      <w:divBdr>
        <w:top w:val="none" w:sz="0" w:space="0" w:color="auto"/>
        <w:left w:val="none" w:sz="0" w:space="0" w:color="auto"/>
        <w:bottom w:val="none" w:sz="0" w:space="0" w:color="auto"/>
        <w:right w:val="none" w:sz="0" w:space="0" w:color="auto"/>
      </w:divBdr>
    </w:div>
    <w:div w:id="1282876221">
      <w:bodyDiv w:val="1"/>
      <w:marLeft w:val="0"/>
      <w:marRight w:val="0"/>
      <w:marTop w:val="0"/>
      <w:marBottom w:val="0"/>
      <w:divBdr>
        <w:top w:val="none" w:sz="0" w:space="0" w:color="auto"/>
        <w:left w:val="none" w:sz="0" w:space="0" w:color="auto"/>
        <w:bottom w:val="none" w:sz="0" w:space="0" w:color="auto"/>
        <w:right w:val="none" w:sz="0" w:space="0" w:color="auto"/>
      </w:divBdr>
    </w:div>
    <w:div w:id="16692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922C-0A7C-4D29-BF0A-F1C642F5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14</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27395</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Taylor, Jim</cp:lastModifiedBy>
  <cp:revision>10</cp:revision>
  <cp:lastPrinted>2014-01-29T18:04:00Z</cp:lastPrinted>
  <dcterms:created xsi:type="dcterms:W3CDTF">2021-01-11T00:20:00Z</dcterms:created>
  <dcterms:modified xsi:type="dcterms:W3CDTF">2021-01-14T18:58:00Z</dcterms:modified>
</cp:coreProperties>
</file>