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FC48" w14:textId="77777777" w:rsidR="00D512A5" w:rsidRDefault="00D512A5"/>
    <w:tbl>
      <w:tblPr>
        <w:tblStyle w:val="TableGrid"/>
        <w:tblW w:w="10900" w:type="dxa"/>
        <w:tblCellMar>
          <w:left w:w="14" w:type="dxa"/>
          <w:right w:w="86" w:type="dxa"/>
        </w:tblCellMar>
        <w:tblLook w:val="04A0" w:firstRow="1" w:lastRow="0" w:firstColumn="1" w:lastColumn="0" w:noHBand="0" w:noVBand="1"/>
      </w:tblPr>
      <w:tblGrid>
        <w:gridCol w:w="554"/>
        <w:gridCol w:w="304"/>
        <w:gridCol w:w="10042"/>
      </w:tblGrid>
      <w:tr w:rsidR="00CA7CB7" w14:paraId="6F89DDC7" w14:textId="77777777" w:rsidTr="00B52711">
        <w:tc>
          <w:tcPr>
            <w:tcW w:w="10900" w:type="dxa"/>
            <w:gridSpan w:val="3"/>
            <w:tcBorders>
              <w:top w:val="nil"/>
              <w:left w:val="nil"/>
              <w:bottom w:val="nil"/>
              <w:right w:val="nil"/>
            </w:tcBorders>
          </w:tcPr>
          <w:p w14:paraId="6F89DDC2" w14:textId="0EB20605" w:rsidR="00F74B72" w:rsidRPr="00342ADE" w:rsidRDefault="002170C5" w:rsidP="002170C5">
            <w:pPr>
              <w:ind w:right="1984"/>
              <w:jc w:val="center"/>
              <w:rPr>
                <w:rFonts w:asciiTheme="minorHAnsi" w:eastAsia="Times New Roman" w:hAnsiTheme="minorHAnsi" w:cs="Times New Roman"/>
                <w:sz w:val="36"/>
                <w:szCs w:val="36"/>
              </w:rPr>
            </w:pPr>
            <w:r>
              <w:rPr>
                <w:b/>
                <w:sz w:val="36"/>
              </w:rPr>
              <w:t xml:space="preserve">                      </w:t>
            </w:r>
            <w:r w:rsidR="00F74B72" w:rsidRPr="00342ADE">
              <w:rPr>
                <w:rFonts w:asciiTheme="minorHAnsi" w:hAnsiTheme="minorHAnsi"/>
                <w:b/>
                <w:sz w:val="36"/>
              </w:rPr>
              <w:t>Chemical Name</w:t>
            </w:r>
            <w:r w:rsidR="00F74B72" w:rsidRPr="008259C4">
              <w:rPr>
                <w:rFonts w:asciiTheme="minorHAnsi" w:hAnsiTheme="minorHAnsi"/>
                <w:b/>
                <w:sz w:val="36"/>
              </w:rPr>
              <w:t xml:space="preserve">:  </w:t>
            </w:r>
            <w:r w:rsidR="00320313" w:rsidRPr="008259C4">
              <w:rPr>
                <w:rFonts w:asciiTheme="minorHAnsi" w:hAnsiTheme="minorHAnsi"/>
                <w:b/>
                <w:sz w:val="36"/>
              </w:rPr>
              <w:t>Carcinogens</w:t>
            </w:r>
          </w:p>
          <w:p w14:paraId="6F89DDC3" w14:textId="247BBA2E" w:rsidR="00F74B72" w:rsidRDefault="00F74B72" w:rsidP="00F74B72">
            <w:pPr>
              <w:spacing w:before="1"/>
              <w:ind w:left="2144" w:right="1986"/>
              <w:jc w:val="center"/>
              <w:rPr>
                <w:rFonts w:asciiTheme="minorHAnsi" w:hAnsiTheme="minorHAnsi"/>
                <w:b/>
                <w:sz w:val="28"/>
              </w:rPr>
            </w:pPr>
            <w:r w:rsidRPr="00342ADE">
              <w:rPr>
                <w:rFonts w:asciiTheme="minorHAnsi" w:hAnsiTheme="minorHAnsi"/>
                <w:b/>
                <w:sz w:val="28"/>
              </w:rPr>
              <w:t>STANDARD</w:t>
            </w:r>
            <w:r w:rsidRPr="00342ADE">
              <w:rPr>
                <w:rFonts w:asciiTheme="minorHAnsi" w:hAnsiTheme="minorHAnsi"/>
                <w:b/>
                <w:spacing w:val="-25"/>
                <w:sz w:val="28"/>
              </w:rPr>
              <w:t xml:space="preserve"> </w:t>
            </w:r>
            <w:r w:rsidRPr="00342ADE">
              <w:rPr>
                <w:rFonts w:asciiTheme="minorHAnsi" w:hAnsiTheme="minorHAnsi"/>
                <w:b/>
                <w:sz w:val="28"/>
              </w:rPr>
              <w:t>OPERATING</w:t>
            </w:r>
            <w:r w:rsidRPr="00342ADE">
              <w:rPr>
                <w:rFonts w:asciiTheme="minorHAnsi" w:hAnsiTheme="minorHAnsi"/>
                <w:b/>
                <w:spacing w:val="-25"/>
                <w:sz w:val="28"/>
              </w:rPr>
              <w:t xml:space="preserve"> </w:t>
            </w:r>
            <w:r w:rsidRPr="00342ADE">
              <w:rPr>
                <w:rFonts w:asciiTheme="minorHAnsi" w:hAnsiTheme="minorHAnsi"/>
                <w:b/>
                <w:sz w:val="28"/>
              </w:rPr>
              <w:t>PROCEDURES</w:t>
            </w:r>
          </w:p>
          <w:p w14:paraId="04A568A2" w14:textId="05CB982A" w:rsidR="007D7BAE" w:rsidRPr="007D7BAE" w:rsidRDefault="007D7BAE" w:rsidP="007D7BAE">
            <w:pPr>
              <w:spacing w:before="1"/>
              <w:jc w:val="center"/>
              <w:rPr>
                <w:rFonts w:asciiTheme="minorHAnsi" w:eastAsia="Calibri" w:hAnsiTheme="minorHAnsi" w:cstheme="minorHAnsi"/>
                <w:b/>
                <w:noProof/>
                <w:sz w:val="28"/>
                <w:szCs w:val="28"/>
              </w:rPr>
            </w:pPr>
            <w:r w:rsidRPr="007D7BAE">
              <w:rPr>
                <w:rFonts w:asciiTheme="minorHAnsi" w:eastAsia="Calibri" w:hAnsiTheme="minorHAnsi" w:cstheme="minorHAnsi"/>
                <w:b/>
                <w:noProof/>
                <w:sz w:val="28"/>
                <w:szCs w:val="28"/>
              </w:rPr>
              <w:t xml:space="preserve">Type of SOP: </w:t>
            </w:r>
            <w:sdt>
              <w:sdtPr>
                <w:rPr>
                  <w:rFonts w:asciiTheme="minorHAnsi" w:eastAsia="Calibri" w:hAnsiTheme="minorHAnsi" w:cstheme="minorHAnsi"/>
                  <w:b/>
                  <w:noProof/>
                  <w:sz w:val="28"/>
                  <w:szCs w:val="28"/>
                </w:rPr>
                <w:id w:val="2118635837"/>
                <w14:checkbox>
                  <w14:checked w14:val="1"/>
                  <w14:checkedState w14:val="2612" w14:font="MS Gothic"/>
                  <w14:uncheckedState w14:val="2610" w14:font="MS Gothic"/>
                </w14:checkbox>
              </w:sdtPr>
              <w:sdtEndPr/>
              <w:sdtContent>
                <w:r w:rsidR="008E4B9E">
                  <w:rPr>
                    <w:rFonts w:ascii="MS Gothic" w:eastAsia="MS Gothic" w:hAnsi="MS Gothic" w:cstheme="minorHAnsi" w:hint="eastAsia"/>
                    <w:b/>
                    <w:noProof/>
                    <w:sz w:val="28"/>
                    <w:szCs w:val="28"/>
                  </w:rPr>
                  <w:t>☒</w:t>
                </w:r>
              </w:sdtContent>
            </w:sdt>
            <w:r w:rsidRPr="007D7BAE">
              <w:rPr>
                <w:rFonts w:asciiTheme="minorHAnsi" w:eastAsia="Calibri" w:hAnsiTheme="minorHAnsi" w:cstheme="minorHAnsi"/>
                <w:b/>
                <w:noProof/>
                <w:sz w:val="28"/>
                <w:szCs w:val="28"/>
              </w:rPr>
              <w:t xml:space="preserve">Hazardous Class       </w:t>
            </w:r>
            <w:sdt>
              <w:sdtPr>
                <w:rPr>
                  <w:rFonts w:asciiTheme="minorHAnsi" w:eastAsia="Calibri" w:hAnsiTheme="minorHAnsi" w:cstheme="minorHAnsi"/>
                  <w:b/>
                  <w:noProof/>
                  <w:sz w:val="28"/>
                  <w:szCs w:val="28"/>
                </w:rPr>
                <w:id w:val="773064839"/>
                <w14:checkbox>
                  <w14:checked w14:val="0"/>
                  <w14:checkedState w14:val="2612" w14:font="MS Gothic"/>
                  <w14:uncheckedState w14:val="2610" w14:font="MS Gothic"/>
                </w14:checkbox>
              </w:sdtPr>
              <w:sdtEndPr/>
              <w:sdtContent>
                <w:r w:rsidRPr="007D7BAE">
                  <w:rPr>
                    <w:rFonts w:ascii="Segoe UI Symbol" w:eastAsia="MS Gothic" w:hAnsi="Segoe UI Symbol" w:cs="Segoe UI Symbol"/>
                    <w:b/>
                    <w:noProof/>
                    <w:sz w:val="28"/>
                    <w:szCs w:val="28"/>
                  </w:rPr>
                  <w:t>☐</w:t>
                </w:r>
              </w:sdtContent>
            </w:sdt>
            <w:r w:rsidRPr="007D7BAE">
              <w:rPr>
                <w:rFonts w:asciiTheme="minorHAnsi" w:eastAsia="Calibri" w:hAnsiTheme="minorHAnsi" w:cstheme="minorHAnsi"/>
                <w:b/>
                <w:noProof/>
                <w:sz w:val="28"/>
                <w:szCs w:val="28"/>
              </w:rPr>
              <w:t xml:space="preserve">Hazardous Chemical     </w:t>
            </w:r>
            <w:sdt>
              <w:sdtPr>
                <w:rPr>
                  <w:rFonts w:asciiTheme="minorHAnsi" w:eastAsia="Calibri" w:hAnsiTheme="minorHAnsi" w:cstheme="minorHAnsi"/>
                  <w:b/>
                  <w:noProof/>
                  <w:sz w:val="28"/>
                  <w:szCs w:val="28"/>
                </w:rPr>
                <w:id w:val="-1620605157"/>
                <w14:checkbox>
                  <w14:checked w14:val="0"/>
                  <w14:checkedState w14:val="2612" w14:font="MS Gothic"/>
                  <w14:uncheckedState w14:val="2610" w14:font="MS Gothic"/>
                </w14:checkbox>
              </w:sdtPr>
              <w:sdtEndPr/>
              <w:sdtContent>
                <w:r w:rsidRPr="007D7BAE">
                  <w:rPr>
                    <w:rFonts w:ascii="Segoe UI Symbol" w:eastAsia="MS Gothic" w:hAnsi="Segoe UI Symbol" w:cs="Segoe UI Symbol"/>
                    <w:b/>
                    <w:noProof/>
                    <w:sz w:val="28"/>
                    <w:szCs w:val="28"/>
                  </w:rPr>
                  <w:t>☐</w:t>
                </w:r>
              </w:sdtContent>
            </w:sdt>
            <w:r w:rsidRPr="007D7BAE">
              <w:rPr>
                <w:rFonts w:asciiTheme="minorHAnsi" w:eastAsia="Calibri" w:hAnsiTheme="minorHAnsi" w:cstheme="minorHAnsi"/>
                <w:b/>
                <w:noProof/>
                <w:sz w:val="28"/>
                <w:szCs w:val="28"/>
              </w:rPr>
              <w:t>Process</w:t>
            </w:r>
          </w:p>
          <w:p w14:paraId="6F89DDC5" w14:textId="2D1FE83B" w:rsidR="007C0111" w:rsidRPr="00D512A5" w:rsidRDefault="007C0111" w:rsidP="00F74B72">
            <w:pPr>
              <w:spacing w:before="4" w:line="270" w:lineRule="exact"/>
              <w:rPr>
                <w:rFonts w:asciiTheme="majorHAnsi" w:hAnsiTheme="majorHAnsi"/>
                <w:sz w:val="27"/>
                <w:szCs w:val="27"/>
              </w:rPr>
            </w:pPr>
          </w:p>
          <w:p w14:paraId="6F89DDC6" w14:textId="68890DEC" w:rsidR="007C0111" w:rsidRPr="00342ADE" w:rsidRDefault="009F71BD" w:rsidP="006A4518">
            <w:pPr>
              <w:ind w:left="119"/>
              <w:jc w:val="both"/>
              <w:rPr>
                <w:rFonts w:asciiTheme="minorHAnsi" w:hAnsiTheme="minorHAnsi"/>
                <w:spacing w:val="-1"/>
                <w:sz w:val="26"/>
                <w:szCs w:val="26"/>
              </w:rPr>
            </w:pPr>
            <w:r w:rsidRPr="00342ADE">
              <w:rPr>
                <w:rFonts w:asciiTheme="minorHAnsi" w:hAnsiTheme="minorHAnsi"/>
                <w:sz w:val="26"/>
                <w:szCs w:val="26"/>
              </w:rPr>
              <w:t xml:space="preserve">This </w:t>
            </w:r>
            <w:r w:rsidR="00B52711" w:rsidRPr="00342ADE">
              <w:rPr>
                <w:rFonts w:asciiTheme="minorHAnsi" w:hAnsiTheme="minorHAnsi"/>
                <w:sz w:val="26"/>
                <w:szCs w:val="26"/>
              </w:rPr>
              <w:t xml:space="preserve">Standard Operating Procedure (SOP) </w:t>
            </w:r>
            <w:r w:rsidRPr="00342ADE">
              <w:rPr>
                <w:rFonts w:asciiTheme="minorHAnsi" w:hAnsiTheme="minorHAnsi"/>
                <w:sz w:val="26"/>
                <w:szCs w:val="26"/>
              </w:rPr>
              <w:t xml:space="preserve">briefly describes the use of equipment and supplies maintained </w:t>
            </w:r>
            <w:r w:rsidR="00B52711" w:rsidRPr="00342ADE">
              <w:rPr>
                <w:rFonts w:asciiTheme="minorHAnsi" w:hAnsiTheme="minorHAnsi"/>
                <w:sz w:val="26"/>
                <w:szCs w:val="26"/>
              </w:rPr>
              <w:t xml:space="preserve">in </w:t>
            </w:r>
            <w:r w:rsidRPr="00342ADE">
              <w:rPr>
                <w:rFonts w:asciiTheme="minorHAnsi" w:hAnsiTheme="minorHAnsi"/>
                <w:sz w:val="26"/>
                <w:szCs w:val="26"/>
              </w:rPr>
              <w:t xml:space="preserve">the </w:t>
            </w:r>
            <w:r w:rsidR="00B52711" w:rsidRPr="00342ADE">
              <w:rPr>
                <w:rFonts w:asciiTheme="minorHAnsi" w:hAnsiTheme="minorHAnsi"/>
                <w:sz w:val="26"/>
                <w:szCs w:val="26"/>
              </w:rPr>
              <w:t>lab/</w:t>
            </w:r>
            <w:r w:rsidRPr="00342ADE">
              <w:rPr>
                <w:rFonts w:asciiTheme="minorHAnsi" w:hAnsiTheme="minorHAnsi"/>
                <w:sz w:val="26"/>
                <w:szCs w:val="26"/>
              </w:rPr>
              <w:t xml:space="preserve">facility, procedures that must be followed, and the responsibilities of personnel when working in these </w:t>
            </w:r>
            <w:r w:rsidR="00B52711" w:rsidRPr="00342ADE">
              <w:rPr>
                <w:rFonts w:asciiTheme="minorHAnsi" w:hAnsiTheme="minorHAnsi"/>
                <w:sz w:val="26"/>
                <w:szCs w:val="26"/>
              </w:rPr>
              <w:t>labs/</w:t>
            </w:r>
            <w:r w:rsidRPr="00342ADE">
              <w:rPr>
                <w:rFonts w:asciiTheme="minorHAnsi" w:hAnsiTheme="minorHAnsi"/>
                <w:sz w:val="26"/>
                <w:szCs w:val="26"/>
              </w:rPr>
              <w:t xml:space="preserve">facilities. </w:t>
            </w:r>
            <w:r w:rsidR="00CA5974">
              <w:rPr>
                <w:rFonts w:asciiTheme="minorHAnsi" w:hAnsiTheme="minorHAnsi"/>
                <w:sz w:val="26"/>
                <w:szCs w:val="26"/>
              </w:rPr>
              <w:t xml:space="preserve">PI or the designee should </w:t>
            </w:r>
            <w:r w:rsidR="00CA5974">
              <w:rPr>
                <w:rFonts w:asciiTheme="minorHAnsi" w:hAnsiTheme="minorHAnsi"/>
                <w:b/>
                <w:sz w:val="26"/>
                <w:szCs w:val="26"/>
                <w:highlight w:val="yellow"/>
              </w:rPr>
              <w:t>a</w:t>
            </w:r>
            <w:r w:rsidR="00EF2086" w:rsidRPr="00CA5974">
              <w:rPr>
                <w:rFonts w:asciiTheme="minorHAnsi" w:hAnsiTheme="minorHAnsi"/>
                <w:b/>
                <w:sz w:val="26"/>
                <w:szCs w:val="26"/>
                <w:highlight w:val="yellow"/>
              </w:rPr>
              <w:t xml:space="preserve">mend </w:t>
            </w:r>
            <w:r w:rsidR="00CA5974" w:rsidRPr="00CA5974">
              <w:rPr>
                <w:rFonts w:asciiTheme="minorHAnsi" w:hAnsiTheme="minorHAnsi"/>
                <w:b/>
                <w:sz w:val="26"/>
                <w:szCs w:val="26"/>
                <w:highlight w:val="yellow"/>
              </w:rPr>
              <w:t xml:space="preserve">this </w:t>
            </w:r>
            <w:r w:rsidR="004F312B" w:rsidRPr="00CA5974">
              <w:rPr>
                <w:rFonts w:asciiTheme="minorHAnsi" w:hAnsiTheme="minorHAnsi"/>
                <w:b/>
                <w:sz w:val="26"/>
                <w:szCs w:val="26"/>
                <w:highlight w:val="yellow"/>
              </w:rPr>
              <w:t>SOP</w:t>
            </w:r>
            <w:r w:rsidR="00C93955" w:rsidRPr="00CA5974">
              <w:rPr>
                <w:rFonts w:asciiTheme="minorHAnsi" w:hAnsiTheme="minorHAnsi"/>
                <w:b/>
                <w:sz w:val="26"/>
                <w:szCs w:val="26"/>
                <w:highlight w:val="yellow"/>
              </w:rPr>
              <w:t xml:space="preserve"> by entering text in the highlighted words</w:t>
            </w:r>
            <w:r w:rsidR="00A83497">
              <w:rPr>
                <w:rFonts w:asciiTheme="minorHAnsi" w:hAnsiTheme="minorHAnsi"/>
                <w:b/>
                <w:sz w:val="26"/>
                <w:szCs w:val="26"/>
                <w:highlight w:val="yellow"/>
              </w:rPr>
              <w:t xml:space="preserve"> in yellow</w:t>
            </w:r>
            <w:r w:rsidR="00CA5974" w:rsidRPr="00CA5974">
              <w:rPr>
                <w:rFonts w:asciiTheme="minorHAnsi" w:hAnsiTheme="minorHAnsi"/>
                <w:b/>
                <w:sz w:val="26"/>
                <w:szCs w:val="26"/>
                <w:highlight w:val="yellow"/>
              </w:rPr>
              <w:t xml:space="preserve"> </w:t>
            </w:r>
            <w:r w:rsidR="00A83497">
              <w:rPr>
                <w:rFonts w:asciiTheme="minorHAnsi" w:hAnsiTheme="minorHAnsi"/>
                <w:b/>
                <w:sz w:val="26"/>
                <w:szCs w:val="26"/>
                <w:highlight w:val="yellow"/>
              </w:rPr>
              <w:t xml:space="preserve">to </w:t>
            </w:r>
            <w:r w:rsidR="00C93955" w:rsidRPr="00CA5974">
              <w:rPr>
                <w:rFonts w:asciiTheme="minorHAnsi" w:hAnsiTheme="minorHAnsi"/>
                <w:b/>
                <w:sz w:val="26"/>
                <w:szCs w:val="26"/>
                <w:highlight w:val="yellow"/>
              </w:rPr>
              <w:t>include specifics for your labs</w:t>
            </w:r>
            <w:r w:rsidR="00CA5974">
              <w:rPr>
                <w:rFonts w:asciiTheme="minorHAnsi" w:hAnsiTheme="minorHAnsi"/>
                <w:b/>
                <w:sz w:val="26"/>
                <w:szCs w:val="26"/>
              </w:rPr>
              <w:t>. Users shall</w:t>
            </w:r>
            <w:r w:rsidR="00EF2086" w:rsidRPr="00342ADE">
              <w:rPr>
                <w:rFonts w:asciiTheme="minorHAnsi" w:hAnsiTheme="minorHAnsi"/>
                <w:sz w:val="26"/>
                <w:szCs w:val="26"/>
              </w:rPr>
              <w:t xml:space="preserve"> not conduct experiments, even pilot studies, which are not described in this approved SOP.  </w:t>
            </w:r>
            <w:r w:rsidRPr="00342ADE">
              <w:rPr>
                <w:rFonts w:asciiTheme="minorHAnsi" w:hAnsiTheme="minorHAnsi"/>
                <w:sz w:val="26"/>
                <w:szCs w:val="26"/>
              </w:rPr>
              <w:t xml:space="preserve">It is essential that all personnel follow the appropriate procedures outlined in this </w:t>
            </w:r>
            <w:r w:rsidR="00487F3D" w:rsidRPr="00342ADE">
              <w:rPr>
                <w:rFonts w:asciiTheme="minorHAnsi" w:hAnsiTheme="minorHAnsi"/>
                <w:sz w:val="26"/>
                <w:szCs w:val="26"/>
              </w:rPr>
              <w:t>SOP</w:t>
            </w:r>
            <w:r w:rsidRPr="00342ADE">
              <w:rPr>
                <w:rFonts w:asciiTheme="minorHAnsi" w:hAnsiTheme="minorHAnsi"/>
                <w:sz w:val="26"/>
                <w:szCs w:val="26"/>
              </w:rPr>
              <w:t xml:space="preserve">. </w:t>
            </w:r>
            <w:r w:rsidR="002B384B" w:rsidRPr="00342ADE">
              <w:rPr>
                <w:rFonts w:asciiTheme="minorHAnsi" w:hAnsiTheme="minorHAnsi"/>
                <w:b/>
                <w:sz w:val="26"/>
                <w:szCs w:val="26"/>
              </w:rPr>
              <w:t>Please provide the SDS associated with this chemical</w:t>
            </w:r>
            <w:r w:rsidR="002B384B">
              <w:rPr>
                <w:rFonts w:asciiTheme="minorHAnsi" w:hAnsiTheme="minorHAnsi"/>
                <w:b/>
                <w:sz w:val="26"/>
                <w:szCs w:val="26"/>
              </w:rPr>
              <w:t xml:space="preserve"> to all lab personnel working with it</w:t>
            </w:r>
            <w:r w:rsidR="002B384B" w:rsidRPr="00342ADE">
              <w:rPr>
                <w:rFonts w:asciiTheme="minorHAnsi" w:hAnsiTheme="minorHAnsi"/>
                <w:b/>
                <w:sz w:val="26"/>
                <w:szCs w:val="26"/>
              </w:rPr>
              <w:t>.</w:t>
            </w:r>
          </w:p>
        </w:tc>
        <w:bookmarkStart w:id="0" w:name="_GoBack"/>
        <w:bookmarkEnd w:id="0"/>
      </w:tr>
      <w:tr w:rsidR="00D42719" w14:paraId="6F89DDC9" w14:textId="77777777" w:rsidTr="00B52711">
        <w:trPr>
          <w:trHeight w:val="288"/>
        </w:trPr>
        <w:tc>
          <w:tcPr>
            <w:tcW w:w="10900" w:type="dxa"/>
            <w:gridSpan w:val="3"/>
            <w:tcBorders>
              <w:top w:val="nil"/>
              <w:left w:val="nil"/>
              <w:right w:val="nil"/>
            </w:tcBorders>
            <w:shd w:val="clear" w:color="auto" w:fill="auto"/>
          </w:tcPr>
          <w:p w14:paraId="14ED60A6" w14:textId="77777777" w:rsidR="008C2EBE" w:rsidRPr="00342ADE" w:rsidRDefault="008C2EBE" w:rsidP="000A472A">
            <w:pPr>
              <w:jc w:val="center"/>
              <w:rPr>
                <w:rFonts w:asciiTheme="minorHAnsi" w:hAnsiTheme="minorHAnsi"/>
                <w:b/>
              </w:rPr>
            </w:pPr>
          </w:p>
          <w:p w14:paraId="6F89DDC8" w14:textId="2458BD90" w:rsidR="00D42719" w:rsidRPr="00342ADE" w:rsidRDefault="00FE4A2B" w:rsidP="0090249A">
            <w:pPr>
              <w:jc w:val="center"/>
              <w:rPr>
                <w:rFonts w:asciiTheme="minorHAnsi" w:hAnsiTheme="minorHAnsi"/>
                <w:b/>
              </w:rPr>
            </w:pPr>
            <w:r w:rsidRPr="00342ADE">
              <w:rPr>
                <w:rFonts w:asciiTheme="minorHAnsi" w:hAnsiTheme="minorHAnsi"/>
                <w:b/>
              </w:rPr>
              <w:t xml:space="preserve">PI </w:t>
            </w:r>
            <w:r w:rsidR="0090249A" w:rsidRPr="00342ADE">
              <w:rPr>
                <w:rFonts w:asciiTheme="minorHAnsi" w:hAnsiTheme="minorHAnsi"/>
                <w:b/>
              </w:rPr>
              <w:t xml:space="preserve"> Information</w:t>
            </w:r>
          </w:p>
        </w:tc>
      </w:tr>
      <w:tr w:rsidR="00FE4A2B" w14:paraId="6F89DDCC" w14:textId="77777777" w:rsidTr="00900604">
        <w:trPr>
          <w:trHeight w:val="432"/>
        </w:trPr>
        <w:tc>
          <w:tcPr>
            <w:tcW w:w="858" w:type="dxa"/>
            <w:gridSpan w:val="2"/>
            <w:shd w:val="clear" w:color="auto" w:fill="auto"/>
            <w:vAlign w:val="center"/>
          </w:tcPr>
          <w:p w14:paraId="6F89DDCA" w14:textId="77777777" w:rsidR="00FE4A2B" w:rsidRPr="00342ADE" w:rsidRDefault="00FE4A2B" w:rsidP="000B5B71">
            <w:pPr>
              <w:jc w:val="center"/>
              <w:rPr>
                <w:rFonts w:asciiTheme="minorHAnsi" w:hAnsiTheme="minorHAnsi"/>
                <w:b/>
              </w:rPr>
            </w:pPr>
            <w:r w:rsidRPr="00342ADE">
              <w:rPr>
                <w:rFonts w:asciiTheme="minorHAnsi" w:hAnsiTheme="minorHAnsi"/>
              </w:rPr>
              <w:t>Name:</w:t>
            </w:r>
          </w:p>
        </w:tc>
        <w:tc>
          <w:tcPr>
            <w:tcW w:w="10042" w:type="dxa"/>
            <w:shd w:val="clear" w:color="auto" w:fill="auto"/>
          </w:tcPr>
          <w:p w14:paraId="6F89DDCB" w14:textId="77777777" w:rsidR="00FE4A2B" w:rsidRPr="00342ADE" w:rsidRDefault="00FE4A2B" w:rsidP="000B5B71">
            <w:pPr>
              <w:jc w:val="center"/>
              <w:rPr>
                <w:rFonts w:asciiTheme="minorHAnsi" w:hAnsiTheme="minorHAnsi"/>
                <w:b/>
              </w:rPr>
            </w:pPr>
          </w:p>
        </w:tc>
      </w:tr>
      <w:tr w:rsidR="00E12FCA" w14:paraId="4E92C18D" w14:textId="77777777" w:rsidTr="00900604">
        <w:trPr>
          <w:trHeight w:val="467"/>
        </w:trPr>
        <w:tc>
          <w:tcPr>
            <w:tcW w:w="858" w:type="dxa"/>
            <w:gridSpan w:val="2"/>
            <w:shd w:val="clear" w:color="auto" w:fill="auto"/>
            <w:vAlign w:val="center"/>
          </w:tcPr>
          <w:p w14:paraId="2E32814A" w14:textId="0E067606" w:rsidR="00E12FCA" w:rsidRPr="00342ADE" w:rsidRDefault="00342ADE" w:rsidP="000B5B71">
            <w:pPr>
              <w:jc w:val="center"/>
              <w:rPr>
                <w:rFonts w:asciiTheme="minorHAnsi" w:hAnsiTheme="minorHAnsi"/>
              </w:rPr>
            </w:pPr>
            <w:r w:rsidRPr="00342ADE">
              <w:rPr>
                <w:rFonts w:asciiTheme="minorHAnsi" w:hAnsiTheme="minorHAnsi"/>
              </w:rPr>
              <w:t>Dept.</w:t>
            </w:r>
            <w:r w:rsidR="00E12FCA" w:rsidRPr="00342ADE">
              <w:rPr>
                <w:rFonts w:asciiTheme="minorHAnsi" w:hAnsiTheme="minorHAnsi"/>
              </w:rPr>
              <w:t>:</w:t>
            </w:r>
          </w:p>
        </w:tc>
        <w:tc>
          <w:tcPr>
            <w:tcW w:w="10042" w:type="dxa"/>
            <w:shd w:val="clear" w:color="auto" w:fill="auto"/>
          </w:tcPr>
          <w:p w14:paraId="6296CF12" w14:textId="77777777" w:rsidR="00E12FCA" w:rsidRPr="00342ADE" w:rsidRDefault="00E12FCA" w:rsidP="000B5B71">
            <w:pPr>
              <w:jc w:val="center"/>
              <w:rPr>
                <w:rFonts w:asciiTheme="minorHAnsi" w:hAnsiTheme="minorHAnsi"/>
                <w:b/>
              </w:rPr>
            </w:pPr>
          </w:p>
        </w:tc>
      </w:tr>
      <w:tr w:rsidR="00FE4A2B" w14:paraId="6F89DDCF" w14:textId="77777777" w:rsidTr="00900604">
        <w:trPr>
          <w:trHeight w:val="440"/>
        </w:trPr>
        <w:tc>
          <w:tcPr>
            <w:tcW w:w="858" w:type="dxa"/>
            <w:gridSpan w:val="2"/>
            <w:shd w:val="clear" w:color="auto" w:fill="auto"/>
            <w:vAlign w:val="center"/>
          </w:tcPr>
          <w:p w14:paraId="6F89DDCD" w14:textId="14A89100" w:rsidR="00FE4A2B" w:rsidRPr="00342ADE" w:rsidRDefault="00E12FCA" w:rsidP="000B5B71">
            <w:pPr>
              <w:jc w:val="center"/>
              <w:rPr>
                <w:rFonts w:asciiTheme="minorHAnsi" w:hAnsiTheme="minorHAnsi"/>
                <w:b/>
              </w:rPr>
            </w:pPr>
            <w:r w:rsidRPr="00342ADE">
              <w:rPr>
                <w:rFonts w:asciiTheme="minorHAnsi" w:hAnsiTheme="minorHAnsi"/>
              </w:rPr>
              <w:t>PS</w:t>
            </w:r>
            <w:r w:rsidR="00334ABD" w:rsidRPr="00342ADE">
              <w:rPr>
                <w:rFonts w:asciiTheme="minorHAnsi" w:hAnsiTheme="minorHAnsi"/>
              </w:rPr>
              <w:t xml:space="preserve"> </w:t>
            </w:r>
            <w:r w:rsidRPr="00342ADE">
              <w:rPr>
                <w:rFonts w:asciiTheme="minorHAnsi" w:hAnsiTheme="minorHAnsi"/>
              </w:rPr>
              <w:t>ID</w:t>
            </w:r>
            <w:r w:rsidR="00FE4A2B" w:rsidRPr="00342ADE">
              <w:rPr>
                <w:rFonts w:asciiTheme="minorHAnsi" w:hAnsiTheme="minorHAnsi"/>
              </w:rPr>
              <w:t>:</w:t>
            </w:r>
          </w:p>
        </w:tc>
        <w:tc>
          <w:tcPr>
            <w:tcW w:w="10042" w:type="dxa"/>
            <w:shd w:val="clear" w:color="auto" w:fill="auto"/>
          </w:tcPr>
          <w:p w14:paraId="6F89DDCE" w14:textId="77777777" w:rsidR="00FE4A2B" w:rsidRPr="00342ADE" w:rsidRDefault="00FE4A2B" w:rsidP="000B5B71">
            <w:pPr>
              <w:jc w:val="center"/>
              <w:rPr>
                <w:rFonts w:asciiTheme="minorHAnsi" w:hAnsiTheme="minorHAnsi"/>
                <w:b/>
              </w:rPr>
            </w:pPr>
          </w:p>
        </w:tc>
      </w:tr>
      <w:tr w:rsidR="00FE4A2B" w14:paraId="6F89DDD2" w14:textId="77777777" w:rsidTr="00900604">
        <w:trPr>
          <w:trHeight w:val="432"/>
        </w:trPr>
        <w:tc>
          <w:tcPr>
            <w:tcW w:w="858" w:type="dxa"/>
            <w:gridSpan w:val="2"/>
            <w:tcBorders>
              <w:bottom w:val="single" w:sz="4" w:space="0" w:color="auto"/>
            </w:tcBorders>
            <w:shd w:val="clear" w:color="auto" w:fill="auto"/>
            <w:vAlign w:val="center"/>
          </w:tcPr>
          <w:p w14:paraId="6F89DDD0" w14:textId="77777777" w:rsidR="00FE4A2B" w:rsidRPr="00342ADE" w:rsidRDefault="00FE4A2B" w:rsidP="000B5B71">
            <w:pPr>
              <w:jc w:val="center"/>
              <w:rPr>
                <w:rFonts w:asciiTheme="minorHAnsi" w:hAnsiTheme="minorHAnsi"/>
                <w:b/>
              </w:rPr>
            </w:pPr>
            <w:r w:rsidRPr="00342ADE">
              <w:rPr>
                <w:rFonts w:asciiTheme="minorHAnsi" w:hAnsiTheme="minorHAnsi"/>
              </w:rPr>
              <w:t>Date:</w:t>
            </w:r>
          </w:p>
        </w:tc>
        <w:tc>
          <w:tcPr>
            <w:tcW w:w="10042" w:type="dxa"/>
            <w:tcBorders>
              <w:bottom w:val="single" w:sz="4" w:space="0" w:color="auto"/>
            </w:tcBorders>
            <w:shd w:val="clear" w:color="auto" w:fill="auto"/>
          </w:tcPr>
          <w:p w14:paraId="6F89DDD1" w14:textId="0075CBE2" w:rsidR="00FE4A2B" w:rsidRPr="00342ADE" w:rsidRDefault="00FE4A2B" w:rsidP="000B5B71">
            <w:pPr>
              <w:jc w:val="center"/>
              <w:rPr>
                <w:rFonts w:asciiTheme="minorHAnsi" w:hAnsiTheme="minorHAnsi"/>
                <w:b/>
              </w:rPr>
            </w:pPr>
          </w:p>
        </w:tc>
      </w:tr>
      <w:tr w:rsidR="00FE4A2B" w14:paraId="6F89DDD5" w14:textId="77777777" w:rsidTr="001A41A4">
        <w:trPr>
          <w:trHeight w:val="458"/>
        </w:trPr>
        <w:tc>
          <w:tcPr>
            <w:tcW w:w="10900" w:type="dxa"/>
            <w:gridSpan w:val="3"/>
            <w:tcBorders>
              <w:left w:val="nil"/>
              <w:bottom w:val="single" w:sz="4" w:space="0" w:color="auto"/>
              <w:right w:val="nil"/>
            </w:tcBorders>
            <w:shd w:val="clear" w:color="auto" w:fill="auto"/>
          </w:tcPr>
          <w:p w14:paraId="6F89DDD4" w14:textId="413322A8" w:rsidR="007C0111" w:rsidRPr="00342ADE" w:rsidRDefault="007C0111" w:rsidP="002170C5">
            <w:pPr>
              <w:rPr>
                <w:rFonts w:asciiTheme="minorHAnsi" w:hAnsiTheme="minorHAnsi"/>
                <w:b/>
              </w:rPr>
            </w:pPr>
          </w:p>
        </w:tc>
      </w:tr>
      <w:tr w:rsidR="00333503" w:rsidRPr="00342ADE" w14:paraId="6F89DDDA" w14:textId="77777777" w:rsidTr="001A41A4">
        <w:trPr>
          <w:trHeight w:val="332"/>
        </w:trPr>
        <w:tc>
          <w:tcPr>
            <w:tcW w:w="10900" w:type="dxa"/>
            <w:gridSpan w:val="3"/>
            <w:tcBorders>
              <w:bottom w:val="single" w:sz="4" w:space="0" w:color="auto"/>
            </w:tcBorders>
            <w:shd w:val="clear" w:color="auto" w:fill="FF0000"/>
          </w:tcPr>
          <w:p w14:paraId="6F89DDD8" w14:textId="021A4E51" w:rsidR="00333503" w:rsidRPr="00342ADE" w:rsidRDefault="00D25D80" w:rsidP="0090249A">
            <w:pPr>
              <w:ind w:left="119"/>
              <w:jc w:val="center"/>
              <w:rPr>
                <w:rFonts w:asciiTheme="minorHAnsi" w:hAnsiTheme="minorHAnsi"/>
              </w:rPr>
            </w:pPr>
            <w:r>
              <w:rPr>
                <w:rFonts w:asciiTheme="minorHAnsi" w:hAnsiTheme="minorHAnsi" w:cs="Times New Roman"/>
                <w:b/>
                <w:color w:val="FFFFFF" w:themeColor="background1"/>
              </w:rPr>
              <w:t xml:space="preserve">1. </w:t>
            </w:r>
            <w:r w:rsidR="0090249A" w:rsidRPr="001A41A4">
              <w:rPr>
                <w:rFonts w:asciiTheme="minorHAnsi" w:hAnsiTheme="minorHAnsi" w:cs="Times New Roman"/>
                <w:b/>
                <w:color w:val="FFFFFF" w:themeColor="background1"/>
              </w:rPr>
              <w:t>PI Responsibilities</w:t>
            </w:r>
            <w:r w:rsidR="0090249A" w:rsidRPr="001A41A4">
              <w:rPr>
                <w:rFonts w:asciiTheme="minorHAnsi" w:hAnsiTheme="minorHAnsi" w:cs="Times New Roman"/>
                <w:b/>
                <w:color w:val="FFFFFF" w:themeColor="background1"/>
                <w:spacing w:val="-1"/>
              </w:rPr>
              <w:t xml:space="preserve"> (</w:t>
            </w:r>
            <w:r w:rsidR="0090249A" w:rsidRPr="001A41A4">
              <w:rPr>
                <w:rFonts w:asciiTheme="minorHAnsi" w:hAnsiTheme="minorHAnsi" w:cs="Times New Roman"/>
                <w:b/>
                <w:color w:val="FFFFFF" w:themeColor="background1"/>
                <w:spacing w:val="-1"/>
                <w:szCs w:val="24"/>
              </w:rPr>
              <w:t xml:space="preserve">Please click the Check Box on every shaded section header.)   </w:t>
            </w:r>
          </w:p>
        </w:tc>
      </w:tr>
      <w:tr w:rsidR="00F9254E" w:rsidRPr="00342ADE" w14:paraId="6F89DDDD" w14:textId="77777777" w:rsidTr="00E92470">
        <w:trPr>
          <w:trHeight w:val="720"/>
        </w:trPr>
        <w:sdt>
          <w:sdtPr>
            <w:rPr>
              <w:rFonts w:asciiTheme="minorHAnsi" w:hAnsiTheme="minorHAnsi" w:cs="Times New Roman"/>
              <w:szCs w:val="24"/>
            </w:rPr>
            <w:id w:val="-961888793"/>
            <w14:checkbox>
              <w14:checked w14:val="0"/>
              <w14:checkedState w14:val="2612" w14:font="MS Gothic"/>
              <w14:uncheckedState w14:val="2610" w14:font="MS Gothic"/>
            </w14:checkbox>
          </w:sdtPr>
          <w:sdtEndPr/>
          <w:sdtContent>
            <w:tc>
              <w:tcPr>
                <w:tcW w:w="554" w:type="dxa"/>
                <w:tcBorders>
                  <w:right w:val="single" w:sz="4" w:space="0" w:color="auto"/>
                </w:tcBorders>
                <w:shd w:val="clear" w:color="auto" w:fill="auto"/>
                <w:vAlign w:val="bottom"/>
              </w:tcPr>
              <w:p w14:paraId="6F89DDDB" w14:textId="2395E738" w:rsidR="00F9254E" w:rsidRPr="00342ADE" w:rsidRDefault="00756B2C" w:rsidP="00F9254E">
                <w:pPr>
                  <w:jc w:val="center"/>
                  <w:rPr>
                    <w:rFonts w:asciiTheme="minorHAnsi" w:hAnsiTheme="minorHAnsi" w:cs="Times New Roman"/>
                    <w:szCs w:val="24"/>
                  </w:rPr>
                </w:pPr>
                <w:r>
                  <w:rPr>
                    <w:rFonts w:ascii="MS Gothic" w:eastAsia="MS Gothic" w:hAnsi="MS Gothic" w:cs="Times New Roman" w:hint="eastAsia"/>
                    <w:szCs w:val="24"/>
                  </w:rPr>
                  <w:t>☐</w:t>
                </w:r>
              </w:p>
            </w:tc>
          </w:sdtContent>
        </w:sdt>
        <w:tc>
          <w:tcPr>
            <w:tcW w:w="10346" w:type="dxa"/>
            <w:gridSpan w:val="2"/>
            <w:tcBorders>
              <w:left w:val="single" w:sz="4" w:space="0" w:color="auto"/>
              <w:bottom w:val="single" w:sz="4" w:space="0" w:color="auto"/>
            </w:tcBorders>
            <w:vAlign w:val="bottom"/>
          </w:tcPr>
          <w:p w14:paraId="6F89DDDC" w14:textId="61F39C0E" w:rsidR="00F9254E" w:rsidRPr="00342ADE" w:rsidRDefault="00E92470" w:rsidP="00E92470">
            <w:pPr>
              <w:rPr>
                <w:rFonts w:asciiTheme="minorHAnsi" w:hAnsiTheme="minorHAnsi"/>
              </w:rPr>
            </w:pPr>
            <w:r w:rsidRPr="00342ADE">
              <w:rPr>
                <w:rFonts w:asciiTheme="minorHAnsi" w:eastAsiaTheme="minorEastAsia" w:hAnsiTheme="minorHAnsi" w:cs="Cambria"/>
                <w:sz w:val="22"/>
              </w:rPr>
              <w:t>The</w:t>
            </w:r>
            <w:r w:rsidRPr="00342ADE">
              <w:rPr>
                <w:rFonts w:asciiTheme="minorHAnsi" w:eastAsiaTheme="minorEastAsia" w:hAnsiTheme="minorHAnsi" w:cs="Cambria"/>
                <w:spacing w:val="-1"/>
                <w:sz w:val="22"/>
              </w:rPr>
              <w:t xml:space="preserve"> PI </w:t>
            </w:r>
            <w:r w:rsidRPr="00342ADE">
              <w:rPr>
                <w:rFonts w:asciiTheme="minorHAnsi" w:eastAsiaTheme="minorEastAsia" w:hAnsiTheme="minorHAnsi" w:cs="Cambria"/>
                <w:sz w:val="22"/>
              </w:rPr>
              <w:t xml:space="preserve">is </w:t>
            </w:r>
            <w:r w:rsidRPr="00342ADE">
              <w:rPr>
                <w:rFonts w:asciiTheme="minorHAnsi" w:eastAsiaTheme="minorEastAsia" w:hAnsiTheme="minorHAnsi" w:cs="Cambria"/>
                <w:spacing w:val="-1"/>
                <w:sz w:val="22"/>
              </w:rPr>
              <w:t>responsible for training</w:t>
            </w:r>
            <w:r w:rsidRPr="00342ADE">
              <w:rPr>
                <w:rFonts w:asciiTheme="minorHAnsi" w:eastAsiaTheme="minorEastAsia" w:hAnsiTheme="minorHAnsi" w:cs="Cambria"/>
                <w:spacing w:val="-2"/>
                <w:sz w:val="22"/>
              </w:rPr>
              <w:t xml:space="preserve"> students/</w:t>
            </w:r>
            <w:r w:rsidRPr="00342ADE">
              <w:rPr>
                <w:rFonts w:asciiTheme="minorHAnsi" w:eastAsiaTheme="minorEastAsia" w:hAnsiTheme="minorHAnsi" w:cs="Cambria"/>
                <w:spacing w:val="-1"/>
                <w:sz w:val="22"/>
              </w:rPr>
              <w:t>employees using</w:t>
            </w:r>
            <w:r w:rsidRPr="00342ADE">
              <w:rPr>
                <w:rFonts w:asciiTheme="minorHAnsi" w:eastAsiaTheme="minorEastAsia" w:hAnsiTheme="minorHAnsi" w:cs="Cambria"/>
                <w:sz w:val="22"/>
              </w:rPr>
              <w:t xml:space="preserve"> </w:t>
            </w:r>
            <w:r w:rsidRPr="00342ADE">
              <w:rPr>
                <w:rFonts w:asciiTheme="minorHAnsi" w:eastAsiaTheme="minorEastAsia" w:hAnsiTheme="minorHAnsi" w:cs="Cambria"/>
                <w:spacing w:val="-1"/>
                <w:sz w:val="22"/>
              </w:rPr>
              <w:t>the</w:t>
            </w:r>
            <w:r w:rsidRPr="00342ADE">
              <w:rPr>
                <w:rFonts w:asciiTheme="minorHAnsi" w:eastAsiaTheme="minorEastAsia" w:hAnsiTheme="minorHAnsi" w:cs="Cambria"/>
                <w:spacing w:val="-3"/>
                <w:sz w:val="22"/>
              </w:rPr>
              <w:t xml:space="preserve"> </w:t>
            </w:r>
            <w:r w:rsidRPr="00342ADE">
              <w:rPr>
                <w:rFonts w:asciiTheme="minorHAnsi" w:eastAsiaTheme="minorEastAsia" w:hAnsiTheme="minorHAnsi" w:cs="Cambria"/>
                <w:spacing w:val="-1"/>
                <w:sz w:val="22"/>
              </w:rPr>
              <w:t>chemical.  T</w:t>
            </w:r>
            <w:r w:rsidRPr="00342ADE">
              <w:rPr>
                <w:rFonts w:asciiTheme="minorHAnsi" w:eastAsiaTheme="minorEastAsia" w:hAnsiTheme="minorHAnsi" w:cs="Cambria"/>
                <w:sz w:val="22"/>
              </w:rPr>
              <w:t>he</w:t>
            </w:r>
            <w:r w:rsidRPr="00342ADE">
              <w:rPr>
                <w:rFonts w:asciiTheme="minorHAnsi" w:eastAsiaTheme="minorEastAsia" w:hAnsiTheme="minorHAnsi" w:cs="Cambria"/>
                <w:spacing w:val="-1"/>
                <w:sz w:val="22"/>
              </w:rPr>
              <w:t xml:space="preserve"> training</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 xml:space="preserve">should include </w:t>
            </w:r>
            <w:r w:rsidRPr="00342ADE">
              <w:rPr>
                <w:rFonts w:asciiTheme="minorHAnsi" w:eastAsiaTheme="minorEastAsia" w:hAnsiTheme="minorHAnsi" w:cs="Cambria"/>
                <w:sz w:val="22"/>
              </w:rPr>
              <w:t>a</w:t>
            </w:r>
            <w:r w:rsidRPr="00342ADE">
              <w:rPr>
                <w:rFonts w:asciiTheme="minorHAnsi" w:eastAsiaTheme="minorEastAsia" w:hAnsiTheme="minorHAnsi" w:cs="Cambria"/>
                <w:spacing w:val="-1"/>
                <w:sz w:val="22"/>
              </w:rPr>
              <w:t xml:space="preserve"> discussion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the known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and potential hazards</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 xml:space="preserve">and </w:t>
            </w:r>
            <w:r w:rsidRPr="00342ADE">
              <w:rPr>
                <w:rFonts w:asciiTheme="minorHAnsi" w:eastAsiaTheme="minorEastAsia" w:hAnsiTheme="minorHAnsi" w:cs="Cambria"/>
                <w:sz w:val="22"/>
              </w:rPr>
              <w:t>an</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explanation</w:t>
            </w:r>
            <w:r w:rsidRPr="00342ADE">
              <w:rPr>
                <w:rFonts w:asciiTheme="minorHAnsi" w:eastAsiaTheme="minorEastAsia" w:hAnsiTheme="minorHAnsi" w:cs="Cambria"/>
                <w:spacing w:val="46"/>
                <w:sz w:val="22"/>
              </w:rPr>
              <w:t xml:space="preserv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the relevant policies, techniques</w:t>
            </w:r>
            <w:r w:rsidRPr="00342ADE">
              <w:rPr>
                <w:rFonts w:asciiTheme="minorHAnsi" w:eastAsiaTheme="minorEastAsia" w:hAnsiTheme="minorHAnsi" w:cs="Cambria"/>
                <w:spacing w:val="-2"/>
                <w:sz w:val="22"/>
              </w:rPr>
              <w:t xml:space="preserve"> </w:t>
            </w:r>
            <w:r w:rsidRPr="00342ADE">
              <w:rPr>
                <w:rFonts w:asciiTheme="minorHAnsi" w:eastAsiaTheme="minorEastAsia" w:hAnsiTheme="minorHAnsi" w:cs="Cambria"/>
                <w:spacing w:val="-1"/>
                <w:sz w:val="22"/>
              </w:rPr>
              <w:t>and procedures</w:t>
            </w:r>
            <w:r w:rsidRPr="00342ADE">
              <w:rPr>
                <w:rFonts w:asciiTheme="minorHAnsi" w:eastAsiaTheme="minorEastAsia" w:hAnsiTheme="minorHAnsi" w:cs="Cambria"/>
                <w:sz w:val="22"/>
              </w:rPr>
              <w:t xml:space="preserve"> </w:t>
            </w:r>
            <w:r w:rsidRPr="00342ADE">
              <w:rPr>
                <w:rFonts w:asciiTheme="minorHAnsi" w:eastAsiaTheme="minorEastAsia" w:hAnsiTheme="minorHAnsi" w:cs="Cambria"/>
                <w:spacing w:val="-1"/>
                <w:sz w:val="22"/>
              </w:rPr>
              <w:t xml:space="preserve">including the proper use </w:t>
            </w:r>
            <w:r w:rsidRPr="00342ADE">
              <w:rPr>
                <w:rFonts w:asciiTheme="minorHAnsi" w:eastAsiaTheme="minorEastAsia" w:hAnsiTheme="minorHAnsi" w:cs="Cambria"/>
                <w:sz w:val="22"/>
              </w:rPr>
              <w:t>of</w:t>
            </w:r>
            <w:r w:rsidRPr="00342ADE">
              <w:rPr>
                <w:rFonts w:asciiTheme="minorHAnsi" w:eastAsiaTheme="minorEastAsia" w:hAnsiTheme="minorHAnsi" w:cs="Cambria"/>
                <w:spacing w:val="-1"/>
                <w:sz w:val="22"/>
              </w:rPr>
              <w:t xml:space="preserve"> personal protective equipment and containment equipment.</w:t>
            </w:r>
          </w:p>
        </w:tc>
      </w:tr>
      <w:tr w:rsidR="00F9254E" w:rsidRPr="00342ADE" w14:paraId="6F89DDE0" w14:textId="77777777" w:rsidTr="00334ABD">
        <w:trPr>
          <w:trHeight w:val="576"/>
        </w:trPr>
        <w:sdt>
          <w:sdtPr>
            <w:rPr>
              <w:rFonts w:asciiTheme="minorHAnsi" w:eastAsiaTheme="minorEastAsia" w:hAnsiTheme="minorHAnsi" w:cs="Times New Roman"/>
              <w:spacing w:val="-2"/>
              <w:szCs w:val="24"/>
            </w:rPr>
            <w:id w:val="472180422"/>
            <w14:checkbox>
              <w14:checked w14:val="0"/>
              <w14:checkedState w14:val="2612" w14:font="MS Gothic"/>
              <w14:uncheckedState w14:val="2610" w14:font="MS Gothic"/>
            </w14:checkbox>
          </w:sdtPr>
          <w:sdtEndPr/>
          <w:sdtContent>
            <w:tc>
              <w:tcPr>
                <w:tcW w:w="554" w:type="dxa"/>
                <w:tcBorders>
                  <w:top w:val="single" w:sz="4" w:space="0" w:color="auto"/>
                  <w:right w:val="single" w:sz="4" w:space="0" w:color="auto"/>
                </w:tcBorders>
                <w:vAlign w:val="bottom"/>
              </w:tcPr>
              <w:p w14:paraId="6F89DDDE" w14:textId="6169648F" w:rsidR="00F9254E" w:rsidRPr="00342ADE" w:rsidRDefault="0090249A" w:rsidP="00F9254E">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DF" w14:textId="0F997053" w:rsidR="00F9254E" w:rsidRPr="00342ADE" w:rsidRDefault="00E92470" w:rsidP="00E92470">
            <w:pPr>
              <w:widowControl w:val="0"/>
              <w:kinsoku w:val="0"/>
              <w:overflowPunct w:val="0"/>
              <w:autoSpaceDE w:val="0"/>
              <w:autoSpaceDN w:val="0"/>
              <w:adjustRightInd w:val="0"/>
              <w:jc w:val="both"/>
              <w:rPr>
                <w:rFonts w:asciiTheme="minorHAnsi" w:eastAsiaTheme="minorEastAsia" w:hAnsiTheme="minorHAnsi" w:cs="Cambria"/>
                <w:spacing w:val="-1"/>
                <w:sz w:val="22"/>
              </w:rPr>
            </w:pPr>
            <w:r w:rsidRPr="00342ADE">
              <w:rPr>
                <w:rFonts w:asciiTheme="minorHAnsi" w:eastAsiaTheme="minorEastAsia" w:hAnsiTheme="minorHAnsi" w:cs="Cambria"/>
                <w:spacing w:val="-1"/>
                <w:sz w:val="22"/>
              </w:rPr>
              <w:t>Students/e</w:t>
            </w:r>
            <w:r w:rsidR="00F9254E" w:rsidRPr="00342ADE">
              <w:rPr>
                <w:rFonts w:asciiTheme="minorHAnsi" w:eastAsiaTheme="minorEastAsia" w:hAnsiTheme="minorHAnsi" w:cs="Cambria"/>
                <w:spacing w:val="-1"/>
                <w:sz w:val="22"/>
              </w:rPr>
              <w:t>mployees</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 xml:space="preserve">should be </w:t>
            </w:r>
            <w:r w:rsidR="00F9254E" w:rsidRPr="00342ADE">
              <w:rPr>
                <w:rFonts w:asciiTheme="minorHAnsi" w:eastAsiaTheme="minorEastAsia" w:hAnsiTheme="minorHAnsi" w:cs="Cambria"/>
                <w:spacing w:val="-2"/>
                <w:sz w:val="22"/>
              </w:rPr>
              <w:t>trained</w:t>
            </w:r>
            <w:r w:rsidR="00F9254E" w:rsidRPr="00342ADE">
              <w:rPr>
                <w:rFonts w:asciiTheme="minorHAnsi" w:eastAsiaTheme="minorEastAsia" w:hAnsiTheme="minorHAnsi" w:cs="Cambria"/>
                <w:spacing w:val="-1"/>
                <w:sz w:val="22"/>
              </w:rPr>
              <w:t xml:space="preserve"> initially</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and then</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annually</w:t>
            </w:r>
            <w:r w:rsidR="00F9254E" w:rsidRPr="00342ADE">
              <w:rPr>
                <w:rFonts w:asciiTheme="minorHAnsi" w:eastAsiaTheme="minorEastAsia" w:hAnsiTheme="minorHAnsi" w:cs="Cambria"/>
                <w:spacing w:val="-2"/>
                <w:sz w:val="22"/>
              </w:rPr>
              <w:t xml:space="preserve"> </w:t>
            </w:r>
            <w:r w:rsidR="00F9254E" w:rsidRPr="00342ADE">
              <w:rPr>
                <w:rFonts w:asciiTheme="minorHAnsi" w:eastAsiaTheme="minorEastAsia" w:hAnsiTheme="minorHAnsi" w:cs="Cambria"/>
                <w:spacing w:val="-1"/>
                <w:sz w:val="22"/>
              </w:rPr>
              <w:t xml:space="preserve">thereafter.  </w:t>
            </w:r>
            <w:r w:rsidR="00F9254E" w:rsidRPr="00342ADE">
              <w:rPr>
                <w:rFonts w:asciiTheme="minorHAnsi" w:eastAsiaTheme="minorEastAsia" w:hAnsiTheme="minorHAnsi" w:cs="Cambria"/>
                <w:sz w:val="22"/>
              </w:rPr>
              <w:t>Their k</w:t>
            </w:r>
            <w:r w:rsidR="00F9254E" w:rsidRPr="00342ADE">
              <w:rPr>
                <w:rFonts w:asciiTheme="minorHAnsi" w:eastAsiaTheme="minorEastAsia" w:hAnsiTheme="minorHAnsi" w:cs="Cambria"/>
                <w:spacing w:val="-1"/>
                <w:sz w:val="22"/>
              </w:rPr>
              <w:t>nowledge, competence</w:t>
            </w:r>
            <w:r w:rsidR="00F9254E" w:rsidRPr="00342ADE">
              <w:rPr>
                <w:rFonts w:asciiTheme="minorHAnsi" w:eastAsiaTheme="minorEastAsia" w:hAnsiTheme="minorHAnsi" w:cs="Cambria"/>
                <w:spacing w:val="-3"/>
                <w:sz w:val="22"/>
              </w:rPr>
              <w:t xml:space="preserve"> </w:t>
            </w:r>
            <w:r w:rsidR="00F9254E" w:rsidRPr="00342ADE">
              <w:rPr>
                <w:rFonts w:asciiTheme="minorHAnsi" w:eastAsiaTheme="minorEastAsia" w:hAnsiTheme="minorHAnsi" w:cs="Cambria"/>
                <w:spacing w:val="-1"/>
                <w:sz w:val="22"/>
              </w:rPr>
              <w:t>and practices</w:t>
            </w:r>
            <w:r w:rsidR="00F9254E" w:rsidRPr="00342ADE">
              <w:rPr>
                <w:rFonts w:asciiTheme="minorHAnsi" w:eastAsiaTheme="minorEastAsia" w:hAnsiTheme="minorHAnsi" w:cs="Cambria"/>
                <w:sz w:val="22"/>
              </w:rPr>
              <w:t xml:space="preserve"> </w:t>
            </w:r>
            <w:r w:rsidR="00F9254E" w:rsidRPr="00342ADE">
              <w:rPr>
                <w:rFonts w:asciiTheme="minorHAnsi" w:eastAsiaTheme="minorEastAsia" w:hAnsiTheme="minorHAnsi" w:cs="Cambria"/>
                <w:spacing w:val="-1"/>
                <w:sz w:val="22"/>
              </w:rPr>
              <w:t xml:space="preserve">should be evaluated and </w:t>
            </w:r>
            <w:r w:rsidR="00F9254E" w:rsidRPr="00342ADE">
              <w:rPr>
                <w:rFonts w:asciiTheme="minorHAnsi" w:eastAsiaTheme="minorEastAsia" w:hAnsiTheme="minorHAnsi" w:cs="Cambria"/>
                <w:spacing w:val="-2"/>
                <w:sz w:val="22"/>
              </w:rPr>
              <w:t>documented.</w:t>
            </w:r>
            <w:r w:rsidR="00280318" w:rsidRPr="00342ADE">
              <w:rPr>
                <w:rFonts w:asciiTheme="minorHAnsi" w:hAnsiTheme="minorHAnsi"/>
                <w:noProof/>
              </w:rPr>
              <w:t xml:space="preserve"> </w:t>
            </w:r>
          </w:p>
        </w:tc>
      </w:tr>
      <w:tr w:rsidR="00D4342F" w:rsidRPr="00342ADE" w14:paraId="6F89DDE3" w14:textId="77777777" w:rsidTr="00334ABD">
        <w:trPr>
          <w:trHeight w:val="288"/>
        </w:trPr>
        <w:sdt>
          <w:sdtPr>
            <w:rPr>
              <w:rFonts w:asciiTheme="minorHAnsi" w:eastAsiaTheme="minorEastAsia" w:hAnsiTheme="minorHAnsi" w:cs="Times New Roman"/>
              <w:spacing w:val="-2"/>
              <w:szCs w:val="24"/>
            </w:rPr>
            <w:id w:val="1732810522"/>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1" w14:textId="097B0B0B"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2" w14:textId="77777777" w:rsidR="00D4342F" w:rsidRPr="00342ADE" w:rsidRDefault="00D4342F" w:rsidP="005553B0">
            <w:pPr>
              <w:widowControl w:val="0"/>
              <w:kinsoku w:val="0"/>
              <w:overflowPunct w:val="0"/>
              <w:autoSpaceDE w:val="0"/>
              <w:autoSpaceDN w:val="0"/>
              <w:adjustRightInd w:val="0"/>
              <w:rPr>
                <w:rFonts w:asciiTheme="minorHAnsi" w:eastAsiaTheme="minorEastAsia" w:hAnsiTheme="minorHAnsi" w:cs="Cambria"/>
                <w:spacing w:val="-1"/>
                <w:sz w:val="22"/>
              </w:rPr>
            </w:pPr>
            <w:r w:rsidRPr="00342ADE">
              <w:rPr>
                <w:rFonts w:asciiTheme="minorHAnsi" w:hAnsiTheme="minorHAnsi" w:cs="Cambria"/>
                <w:spacing w:val="-1"/>
                <w:sz w:val="22"/>
              </w:rPr>
              <w:t xml:space="preserve">Implement </w:t>
            </w:r>
            <w:r w:rsidRPr="00342ADE">
              <w:rPr>
                <w:rFonts w:asciiTheme="minorHAnsi" w:hAnsiTheme="minorHAnsi" w:cs="Cambria"/>
                <w:sz w:val="22"/>
              </w:rPr>
              <w:t>a</w:t>
            </w:r>
            <w:r w:rsidRPr="00342ADE">
              <w:rPr>
                <w:rFonts w:asciiTheme="minorHAnsi" w:hAnsiTheme="minorHAnsi" w:cs="Cambria"/>
                <w:spacing w:val="-3"/>
                <w:sz w:val="22"/>
              </w:rPr>
              <w:t xml:space="preserve"> </w:t>
            </w:r>
            <w:r w:rsidRPr="00342ADE">
              <w:rPr>
                <w:rFonts w:asciiTheme="minorHAnsi" w:hAnsiTheme="minorHAnsi" w:cs="Cambria"/>
                <w:sz w:val="22"/>
              </w:rPr>
              <w:t>safety</w:t>
            </w:r>
            <w:r w:rsidRPr="00342ADE">
              <w:rPr>
                <w:rFonts w:asciiTheme="minorHAnsi" w:hAnsiTheme="minorHAnsi" w:cs="Cambria"/>
                <w:spacing w:val="-2"/>
                <w:sz w:val="22"/>
              </w:rPr>
              <w:t xml:space="preserve"> </w:t>
            </w:r>
            <w:r w:rsidRPr="00342ADE">
              <w:rPr>
                <w:rFonts w:asciiTheme="minorHAnsi" w:hAnsiTheme="minorHAnsi" w:cs="Cambria"/>
                <w:spacing w:val="-1"/>
                <w:sz w:val="22"/>
              </w:rPr>
              <w:t>program</w:t>
            </w:r>
            <w:r w:rsidRPr="00342ADE">
              <w:rPr>
                <w:rFonts w:asciiTheme="minorHAnsi" w:hAnsiTheme="minorHAnsi" w:cs="Cambria"/>
                <w:sz w:val="22"/>
              </w:rPr>
              <w:t xml:space="preserve"> </w:t>
            </w:r>
            <w:r w:rsidRPr="00342ADE">
              <w:rPr>
                <w:rFonts w:asciiTheme="minorHAnsi" w:hAnsiTheme="minorHAnsi" w:cs="Cambria"/>
                <w:spacing w:val="-1"/>
                <w:sz w:val="22"/>
              </w:rPr>
              <w:t>and include this</w:t>
            </w:r>
            <w:r w:rsidRPr="00342ADE">
              <w:rPr>
                <w:rFonts w:asciiTheme="minorHAnsi" w:hAnsiTheme="minorHAnsi" w:cs="Cambria"/>
                <w:sz w:val="22"/>
              </w:rPr>
              <w:t xml:space="preserve"> </w:t>
            </w:r>
            <w:r w:rsidRPr="00342ADE">
              <w:rPr>
                <w:rFonts w:asciiTheme="minorHAnsi" w:hAnsiTheme="minorHAnsi" w:cs="Cambria"/>
                <w:spacing w:val="-1"/>
                <w:sz w:val="22"/>
              </w:rPr>
              <w:t>information</w:t>
            </w:r>
            <w:r w:rsidRPr="00342ADE">
              <w:rPr>
                <w:rFonts w:asciiTheme="minorHAnsi" w:hAnsiTheme="minorHAnsi" w:cs="Cambria"/>
                <w:spacing w:val="-2"/>
                <w:sz w:val="22"/>
              </w:rPr>
              <w:t xml:space="preserve"> </w:t>
            </w:r>
            <w:r w:rsidRPr="00342ADE">
              <w:rPr>
                <w:rFonts w:asciiTheme="minorHAnsi" w:hAnsiTheme="minorHAnsi" w:cs="Cambria"/>
                <w:sz w:val="22"/>
              </w:rPr>
              <w:t>in</w:t>
            </w:r>
            <w:r w:rsidRPr="00342ADE">
              <w:rPr>
                <w:rFonts w:asciiTheme="minorHAnsi" w:hAnsiTheme="minorHAnsi" w:cs="Cambria"/>
                <w:spacing w:val="-2"/>
                <w:sz w:val="22"/>
              </w:rPr>
              <w:t xml:space="preserve"> </w:t>
            </w:r>
            <w:r w:rsidRPr="00342ADE">
              <w:rPr>
                <w:rFonts w:asciiTheme="minorHAnsi" w:hAnsiTheme="minorHAnsi" w:cs="Cambria"/>
                <w:spacing w:val="-1"/>
                <w:sz w:val="22"/>
              </w:rPr>
              <w:t>the</w:t>
            </w:r>
            <w:r w:rsidRPr="00342ADE">
              <w:rPr>
                <w:rFonts w:asciiTheme="minorHAnsi" w:hAnsiTheme="minorHAnsi" w:cs="Cambria"/>
                <w:spacing w:val="-3"/>
                <w:sz w:val="22"/>
              </w:rPr>
              <w:t xml:space="preserve"> </w:t>
            </w:r>
            <w:r w:rsidRPr="00342ADE">
              <w:rPr>
                <w:rFonts w:asciiTheme="minorHAnsi" w:hAnsiTheme="minorHAnsi" w:cs="Cambria"/>
                <w:spacing w:val="-1"/>
                <w:sz w:val="22"/>
              </w:rPr>
              <w:t>chemical hygiene plan.</w:t>
            </w:r>
          </w:p>
        </w:tc>
      </w:tr>
      <w:tr w:rsidR="00D4342F" w:rsidRPr="00342ADE" w14:paraId="6F89DDE6" w14:textId="77777777" w:rsidTr="00334ABD">
        <w:trPr>
          <w:trHeight w:val="288"/>
        </w:trPr>
        <w:sdt>
          <w:sdtPr>
            <w:rPr>
              <w:rFonts w:asciiTheme="minorHAnsi" w:eastAsiaTheme="minorEastAsia" w:hAnsiTheme="minorHAnsi" w:cs="Times New Roman"/>
              <w:spacing w:val="-2"/>
              <w:szCs w:val="24"/>
            </w:rPr>
            <w:id w:val="-152459253"/>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4" w14:textId="0E65E3DF"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5"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Limit access</w:t>
            </w:r>
            <w:r w:rsidRPr="00342ADE">
              <w:rPr>
                <w:rFonts w:asciiTheme="minorHAnsi" w:hAnsiTheme="minorHAnsi" w:cs="Cambria"/>
                <w:sz w:val="22"/>
              </w:rPr>
              <w:t xml:space="preserve"> </w:t>
            </w:r>
            <w:r w:rsidRPr="00342ADE">
              <w:rPr>
                <w:rFonts w:asciiTheme="minorHAnsi" w:hAnsiTheme="minorHAnsi" w:cs="Cambria"/>
                <w:spacing w:val="-1"/>
                <w:sz w:val="22"/>
              </w:rPr>
              <w:t>to</w:t>
            </w:r>
            <w:r w:rsidRPr="00342ADE">
              <w:rPr>
                <w:rFonts w:asciiTheme="minorHAnsi" w:hAnsiTheme="minorHAnsi" w:cs="Cambria"/>
                <w:sz w:val="22"/>
              </w:rPr>
              <w:t xml:space="preserve"> </w:t>
            </w:r>
            <w:r w:rsidRPr="00342ADE">
              <w:rPr>
                <w:rFonts w:asciiTheme="minorHAnsi" w:hAnsiTheme="minorHAnsi" w:cs="Cambria"/>
                <w:spacing w:val="-1"/>
                <w:sz w:val="22"/>
              </w:rPr>
              <w:t>authorized</w:t>
            </w:r>
            <w:r w:rsidRPr="00342ADE">
              <w:rPr>
                <w:rFonts w:asciiTheme="minorHAnsi" w:hAnsiTheme="minorHAnsi" w:cs="Cambria"/>
                <w:spacing w:val="-4"/>
                <w:sz w:val="22"/>
              </w:rPr>
              <w:t xml:space="preserve"> </w:t>
            </w:r>
            <w:r w:rsidRPr="00342ADE">
              <w:rPr>
                <w:rFonts w:asciiTheme="minorHAnsi" w:hAnsiTheme="minorHAnsi" w:cs="Cambria"/>
                <w:sz w:val="22"/>
              </w:rPr>
              <w:t>users.</w:t>
            </w:r>
          </w:p>
        </w:tc>
      </w:tr>
      <w:tr w:rsidR="00D4342F" w:rsidRPr="00342ADE" w14:paraId="6F89DDE9" w14:textId="77777777" w:rsidTr="00334ABD">
        <w:trPr>
          <w:trHeight w:val="288"/>
        </w:trPr>
        <w:sdt>
          <w:sdtPr>
            <w:rPr>
              <w:rFonts w:asciiTheme="minorHAnsi" w:eastAsiaTheme="minorEastAsia" w:hAnsiTheme="minorHAnsi" w:cs="Times New Roman"/>
              <w:spacing w:val="-2"/>
              <w:szCs w:val="24"/>
            </w:rPr>
            <w:id w:val="441185181"/>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E7" w14:textId="41BEBFF2"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8"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Minimize the possibility</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of direct </w:t>
            </w:r>
            <w:r w:rsidRPr="00342ADE">
              <w:rPr>
                <w:rFonts w:asciiTheme="minorHAnsi" w:hAnsiTheme="minorHAnsi" w:cs="Cambria"/>
                <w:sz w:val="22"/>
              </w:rPr>
              <w:t>skin</w:t>
            </w:r>
            <w:r w:rsidRPr="00342ADE">
              <w:rPr>
                <w:rFonts w:asciiTheme="minorHAnsi" w:hAnsiTheme="minorHAnsi" w:cs="Cambria"/>
                <w:spacing w:val="-4"/>
                <w:sz w:val="22"/>
              </w:rPr>
              <w:t xml:space="preserve"> </w:t>
            </w:r>
            <w:r w:rsidRPr="00342ADE">
              <w:rPr>
                <w:rFonts w:asciiTheme="minorHAnsi" w:hAnsiTheme="minorHAnsi" w:cs="Cambria"/>
                <w:sz w:val="22"/>
              </w:rPr>
              <w:t xml:space="preserve">or eye </w:t>
            </w:r>
            <w:r w:rsidRPr="00342ADE">
              <w:rPr>
                <w:rFonts w:asciiTheme="minorHAnsi" w:hAnsiTheme="minorHAnsi" w:cs="Cambria"/>
                <w:spacing w:val="-1"/>
                <w:sz w:val="22"/>
              </w:rPr>
              <w:t>contact with</w:t>
            </w:r>
            <w:r w:rsidRPr="00342ADE">
              <w:rPr>
                <w:rFonts w:asciiTheme="minorHAnsi" w:hAnsiTheme="minorHAnsi" w:cs="Cambria"/>
                <w:sz w:val="22"/>
              </w:rPr>
              <w:t xml:space="preserve"> </w:t>
            </w:r>
            <w:r w:rsidRPr="00342ADE">
              <w:rPr>
                <w:rFonts w:asciiTheme="minorHAnsi" w:hAnsiTheme="minorHAnsi" w:cs="Cambria"/>
                <w:spacing w:val="-1"/>
                <w:sz w:val="22"/>
              </w:rPr>
              <w:t>the drug or inadvertent ingestion</w:t>
            </w:r>
            <w:r w:rsidRPr="00342ADE">
              <w:rPr>
                <w:rFonts w:asciiTheme="minorHAnsi" w:hAnsiTheme="minorHAnsi" w:cs="Cambria"/>
                <w:spacing w:val="-2"/>
                <w:sz w:val="22"/>
              </w:rPr>
              <w:t>/</w:t>
            </w:r>
            <w:r w:rsidRPr="00342ADE">
              <w:rPr>
                <w:rFonts w:asciiTheme="minorHAnsi" w:hAnsiTheme="minorHAnsi" w:cs="Cambria"/>
                <w:spacing w:val="-1"/>
                <w:sz w:val="22"/>
              </w:rPr>
              <w:t>inhalation.</w:t>
            </w:r>
          </w:p>
        </w:tc>
      </w:tr>
      <w:tr w:rsidR="00F9254E" w:rsidRPr="00342ADE" w14:paraId="6F89DDEC" w14:textId="77777777" w:rsidTr="00334ABD">
        <w:trPr>
          <w:trHeight w:val="576"/>
        </w:trPr>
        <w:sdt>
          <w:sdtPr>
            <w:rPr>
              <w:rFonts w:asciiTheme="minorHAnsi" w:eastAsiaTheme="minorEastAsia" w:hAnsiTheme="minorHAnsi" w:cs="Times New Roman"/>
              <w:spacing w:val="-2"/>
              <w:szCs w:val="24"/>
            </w:rPr>
            <w:id w:val="-2123756459"/>
            <w14:checkbox>
              <w14:checked w14:val="0"/>
              <w14:checkedState w14:val="2612" w14:font="MS Gothic"/>
              <w14:uncheckedState w14:val="2610" w14:font="MS Gothic"/>
            </w14:checkbox>
          </w:sdtPr>
          <w:sdtEndPr/>
          <w:sdtContent>
            <w:tc>
              <w:tcPr>
                <w:tcW w:w="554" w:type="dxa"/>
                <w:tcBorders>
                  <w:top w:val="single" w:sz="4" w:space="0" w:color="auto"/>
                  <w:right w:val="single" w:sz="4" w:space="0" w:color="auto"/>
                </w:tcBorders>
                <w:vAlign w:val="bottom"/>
              </w:tcPr>
              <w:p w14:paraId="6F89DDEA" w14:textId="7E824661" w:rsidR="00F9254E" w:rsidRPr="00342ADE" w:rsidRDefault="0090249A" w:rsidP="00F9254E">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B" w14:textId="77777777" w:rsidR="00F9254E" w:rsidRPr="00342ADE" w:rsidRDefault="00F9254E" w:rsidP="005553B0">
            <w:pPr>
              <w:widowControl w:val="0"/>
              <w:kinsoku w:val="0"/>
              <w:overflowPunct w:val="0"/>
              <w:autoSpaceDE w:val="0"/>
              <w:autoSpaceDN w:val="0"/>
              <w:adjustRightInd w:val="0"/>
              <w:jc w:val="both"/>
              <w:rPr>
                <w:rFonts w:asciiTheme="minorHAnsi" w:hAnsiTheme="minorHAnsi" w:cs="Cambria"/>
                <w:spacing w:val="-1"/>
                <w:sz w:val="22"/>
              </w:rPr>
            </w:pPr>
            <w:r w:rsidRPr="00342ADE">
              <w:rPr>
                <w:rFonts w:asciiTheme="minorHAnsi" w:hAnsiTheme="minorHAnsi" w:cs="Cambria"/>
                <w:spacing w:val="-1"/>
                <w:sz w:val="22"/>
              </w:rPr>
              <w:t>Transportation</w:t>
            </w:r>
            <w:r w:rsidRPr="00342ADE">
              <w:rPr>
                <w:rFonts w:asciiTheme="minorHAnsi" w:hAnsiTheme="minorHAnsi" w:cs="Cambria"/>
                <w:spacing w:val="-2"/>
                <w:sz w:val="22"/>
              </w:rPr>
              <w:t xml:space="preserve"> </w:t>
            </w:r>
            <w:r w:rsidRPr="00342ADE">
              <w:rPr>
                <w:rFonts w:asciiTheme="minorHAnsi" w:hAnsiTheme="minorHAnsi" w:cs="Cambria"/>
                <w:sz w:val="22"/>
              </w:rPr>
              <w:t>of</w:t>
            </w:r>
            <w:r w:rsidRPr="00342ADE">
              <w:rPr>
                <w:rFonts w:asciiTheme="minorHAnsi" w:hAnsiTheme="minorHAnsi" w:cs="Cambria"/>
                <w:spacing w:val="-1"/>
                <w:sz w:val="22"/>
              </w:rPr>
              <w:t xml:space="preserve"> the chemical within</w:t>
            </w:r>
            <w:r w:rsidRPr="00342ADE">
              <w:rPr>
                <w:rFonts w:asciiTheme="minorHAnsi" w:hAnsiTheme="minorHAnsi" w:cs="Cambria"/>
                <w:spacing w:val="-2"/>
                <w:sz w:val="22"/>
              </w:rPr>
              <w:t xml:space="preserve"> </w:t>
            </w:r>
            <w:r w:rsidRPr="00342ADE">
              <w:rPr>
                <w:rFonts w:asciiTheme="minorHAnsi" w:hAnsiTheme="minorHAnsi" w:cs="Cambria"/>
                <w:spacing w:val="-1"/>
                <w:sz w:val="22"/>
              </w:rPr>
              <w:t>the facility</w:t>
            </w:r>
            <w:r w:rsidRPr="00342ADE">
              <w:rPr>
                <w:rFonts w:asciiTheme="minorHAnsi" w:hAnsiTheme="minorHAnsi" w:cs="Cambria"/>
                <w:spacing w:val="-2"/>
                <w:sz w:val="22"/>
              </w:rPr>
              <w:t xml:space="preserve"> </w:t>
            </w:r>
            <w:r w:rsidRPr="00342ADE">
              <w:rPr>
                <w:rFonts w:asciiTheme="minorHAnsi" w:hAnsiTheme="minorHAnsi" w:cs="Cambria"/>
                <w:spacing w:val="-1"/>
                <w:sz w:val="22"/>
              </w:rPr>
              <w:t>should be performed</w:t>
            </w:r>
            <w:r w:rsidRPr="00342ADE">
              <w:rPr>
                <w:rFonts w:asciiTheme="minorHAnsi" w:hAnsiTheme="minorHAnsi" w:cs="Cambria"/>
                <w:spacing w:val="-3"/>
                <w:sz w:val="22"/>
              </w:rPr>
              <w:t xml:space="preserve"> </w:t>
            </w:r>
            <w:r w:rsidRPr="00342ADE">
              <w:rPr>
                <w:rFonts w:asciiTheme="minorHAnsi" w:hAnsiTheme="minorHAnsi" w:cs="Cambria"/>
                <w:spacing w:val="-1"/>
                <w:sz w:val="22"/>
              </w:rPr>
              <w:t>using</w:t>
            </w:r>
            <w:r w:rsidRPr="00342ADE">
              <w:rPr>
                <w:rFonts w:asciiTheme="minorHAnsi" w:hAnsiTheme="minorHAnsi" w:cs="Cambria"/>
                <w:spacing w:val="-2"/>
                <w:sz w:val="22"/>
              </w:rPr>
              <w:t xml:space="preserve"> </w:t>
            </w:r>
            <w:r w:rsidRPr="00342ADE">
              <w:rPr>
                <w:rFonts w:asciiTheme="minorHAnsi" w:hAnsiTheme="minorHAnsi" w:cs="Cambria"/>
                <w:sz w:val="22"/>
              </w:rPr>
              <w:t>a</w:t>
            </w:r>
            <w:r w:rsidRPr="00342ADE">
              <w:rPr>
                <w:rFonts w:asciiTheme="minorHAnsi" w:hAnsiTheme="minorHAnsi" w:cs="Cambria"/>
                <w:spacing w:val="-1"/>
                <w:sz w:val="22"/>
              </w:rPr>
              <w:t xml:space="preserve"> sealed</w:t>
            </w:r>
            <w:r w:rsidRPr="00342ADE">
              <w:rPr>
                <w:rFonts w:asciiTheme="minorHAnsi" w:hAnsiTheme="minorHAnsi" w:cs="Cambria"/>
                <w:sz w:val="22"/>
              </w:rPr>
              <w:t xml:space="preserve"> </w:t>
            </w:r>
            <w:r w:rsidRPr="00342ADE">
              <w:rPr>
                <w:rFonts w:asciiTheme="minorHAnsi" w:hAnsiTheme="minorHAnsi" w:cs="Cambria"/>
                <w:spacing w:val="-1"/>
                <w:sz w:val="22"/>
              </w:rPr>
              <w:t>non-breakable secondary</w:t>
            </w:r>
            <w:r w:rsidRPr="00342ADE">
              <w:rPr>
                <w:rFonts w:asciiTheme="minorHAnsi" w:hAnsiTheme="minorHAnsi" w:cs="Cambria"/>
                <w:spacing w:val="-2"/>
                <w:sz w:val="22"/>
              </w:rPr>
              <w:t xml:space="preserve"> </w:t>
            </w:r>
            <w:r w:rsidRPr="00342ADE">
              <w:rPr>
                <w:rFonts w:asciiTheme="minorHAnsi" w:hAnsiTheme="minorHAnsi" w:cs="Cambria"/>
                <w:spacing w:val="-1"/>
                <w:sz w:val="22"/>
              </w:rPr>
              <w:t>container.</w:t>
            </w:r>
          </w:p>
        </w:tc>
      </w:tr>
      <w:tr w:rsidR="00F9254E" w:rsidRPr="00342ADE" w14:paraId="6F89DDEF" w14:textId="77777777" w:rsidTr="00334ABD">
        <w:trPr>
          <w:trHeight w:val="576"/>
        </w:trPr>
        <w:sdt>
          <w:sdtPr>
            <w:rPr>
              <w:rFonts w:asciiTheme="minorHAnsi" w:eastAsiaTheme="minorEastAsia" w:hAnsiTheme="minorHAnsi" w:cs="Times New Roman"/>
              <w:spacing w:val="-2"/>
              <w:szCs w:val="24"/>
            </w:rPr>
            <w:id w:val="515581968"/>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vAlign w:val="bottom"/>
              </w:tcPr>
              <w:p w14:paraId="6F89DDED" w14:textId="760D9A66" w:rsidR="00F9254E" w:rsidRPr="00342ADE" w:rsidRDefault="0090249A" w:rsidP="00AA259A">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single" w:sz="4" w:space="0" w:color="auto"/>
            </w:tcBorders>
            <w:vAlign w:val="bottom"/>
          </w:tcPr>
          <w:p w14:paraId="6F89DDEE" w14:textId="77777777" w:rsidR="00F9254E" w:rsidRPr="00342ADE" w:rsidRDefault="00F9254E" w:rsidP="005553B0">
            <w:pPr>
              <w:widowControl w:val="0"/>
              <w:kinsoku w:val="0"/>
              <w:overflowPunct w:val="0"/>
              <w:autoSpaceDE w:val="0"/>
              <w:autoSpaceDN w:val="0"/>
              <w:adjustRightInd w:val="0"/>
              <w:jc w:val="both"/>
              <w:rPr>
                <w:rFonts w:asciiTheme="minorHAnsi" w:hAnsiTheme="minorHAnsi" w:cs="Cambria"/>
                <w:spacing w:val="-1"/>
                <w:sz w:val="22"/>
              </w:rPr>
            </w:pPr>
            <w:r w:rsidRPr="00342ADE">
              <w:rPr>
                <w:rFonts w:asciiTheme="minorHAnsi" w:hAnsiTheme="minorHAnsi" w:cs="Cambria"/>
                <w:spacing w:val="-1"/>
                <w:sz w:val="22"/>
              </w:rPr>
              <w:t>Develop</w:t>
            </w:r>
            <w:r w:rsidRPr="00342ADE">
              <w:rPr>
                <w:rFonts w:asciiTheme="minorHAnsi" w:hAnsiTheme="minorHAnsi" w:cs="Cambria"/>
                <w:spacing w:val="-4"/>
                <w:sz w:val="22"/>
              </w:rPr>
              <w:t xml:space="preserve"> </w:t>
            </w:r>
            <w:r w:rsidRPr="00342ADE">
              <w:rPr>
                <w:rFonts w:asciiTheme="minorHAnsi" w:hAnsiTheme="minorHAnsi" w:cs="Cambria"/>
                <w:spacing w:val="-1"/>
                <w:sz w:val="22"/>
              </w:rPr>
              <w:t>Standard Operating Procedures (SOP)</w:t>
            </w:r>
            <w:r w:rsidRPr="00342ADE">
              <w:rPr>
                <w:rFonts w:asciiTheme="minorHAnsi" w:hAnsiTheme="minorHAnsi" w:cs="Cambria"/>
                <w:spacing w:val="-2"/>
                <w:sz w:val="22"/>
              </w:rPr>
              <w:t xml:space="preserve"> </w:t>
            </w:r>
            <w:r w:rsidRPr="00342ADE">
              <w:rPr>
                <w:rFonts w:asciiTheme="minorHAnsi" w:hAnsiTheme="minorHAnsi" w:cs="Cambria"/>
                <w:sz w:val="22"/>
              </w:rPr>
              <w:t>for</w:t>
            </w:r>
            <w:r w:rsidRPr="00342ADE">
              <w:rPr>
                <w:rFonts w:asciiTheme="minorHAnsi" w:hAnsiTheme="minorHAnsi" w:cs="Cambria"/>
                <w:spacing w:val="-1"/>
                <w:sz w:val="22"/>
              </w:rPr>
              <w:t xml:space="preserve"> delivery</w:t>
            </w:r>
            <w:r w:rsidRPr="00342ADE">
              <w:rPr>
                <w:rFonts w:asciiTheme="minorHAnsi" w:hAnsiTheme="minorHAnsi" w:cs="Cambria"/>
                <w:spacing w:val="-4"/>
                <w:sz w:val="22"/>
              </w:rPr>
              <w:t xml:space="preserve"> </w:t>
            </w:r>
            <w:r w:rsidRPr="00342ADE">
              <w:rPr>
                <w:rFonts w:asciiTheme="minorHAnsi" w:hAnsiTheme="minorHAnsi" w:cs="Cambria"/>
                <w:spacing w:val="-1"/>
                <w:sz w:val="22"/>
              </w:rPr>
              <w:t>and storage of the</w:t>
            </w:r>
            <w:r w:rsidRPr="00342ADE">
              <w:rPr>
                <w:rFonts w:asciiTheme="minorHAnsi" w:hAnsiTheme="minorHAnsi" w:cs="Cambria"/>
                <w:spacing w:val="-3"/>
                <w:sz w:val="22"/>
              </w:rPr>
              <w:t xml:space="preserve"> </w:t>
            </w:r>
            <w:r w:rsidRPr="00342ADE">
              <w:rPr>
                <w:rFonts w:asciiTheme="minorHAnsi" w:hAnsiTheme="minorHAnsi" w:cs="Cambria"/>
                <w:spacing w:val="-1"/>
                <w:sz w:val="22"/>
              </w:rPr>
              <w:t>chemical.  The SOP</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should have </w:t>
            </w:r>
            <w:r w:rsidRPr="00342ADE">
              <w:rPr>
                <w:rFonts w:asciiTheme="minorHAnsi" w:hAnsiTheme="minorHAnsi" w:cs="Cambria"/>
                <w:sz w:val="22"/>
              </w:rPr>
              <w:t xml:space="preserve">a </w:t>
            </w:r>
            <w:r w:rsidRPr="00342ADE">
              <w:rPr>
                <w:rFonts w:asciiTheme="minorHAnsi" w:hAnsiTheme="minorHAnsi" w:cs="Cambria"/>
                <w:spacing w:val="-1"/>
                <w:sz w:val="22"/>
              </w:rPr>
              <w:t>contingency</w:t>
            </w:r>
            <w:r w:rsidRPr="00342ADE">
              <w:rPr>
                <w:rFonts w:asciiTheme="minorHAnsi" w:hAnsiTheme="minorHAnsi" w:cs="Cambria"/>
                <w:spacing w:val="-2"/>
                <w:sz w:val="22"/>
              </w:rPr>
              <w:t xml:space="preserve"> </w:t>
            </w:r>
            <w:r w:rsidRPr="00342ADE">
              <w:rPr>
                <w:rFonts w:asciiTheme="minorHAnsi" w:hAnsiTheme="minorHAnsi" w:cs="Cambria"/>
                <w:spacing w:val="-1"/>
                <w:sz w:val="22"/>
              </w:rPr>
              <w:t>plan</w:t>
            </w:r>
            <w:r w:rsidRPr="00342ADE">
              <w:rPr>
                <w:rFonts w:asciiTheme="minorHAnsi" w:hAnsiTheme="minorHAnsi" w:cs="Cambria"/>
                <w:spacing w:val="-2"/>
                <w:sz w:val="22"/>
              </w:rPr>
              <w:t xml:space="preserve"> </w:t>
            </w:r>
            <w:r w:rsidRPr="00342ADE">
              <w:rPr>
                <w:rFonts w:asciiTheme="minorHAnsi" w:hAnsiTheme="minorHAnsi" w:cs="Cambria"/>
                <w:sz w:val="22"/>
              </w:rPr>
              <w:t>for</w:t>
            </w:r>
            <w:r w:rsidRPr="00342ADE">
              <w:rPr>
                <w:rFonts w:asciiTheme="minorHAnsi" w:hAnsiTheme="minorHAnsi" w:cs="Cambria"/>
                <w:spacing w:val="-1"/>
                <w:sz w:val="22"/>
              </w:rPr>
              <w:t xml:space="preserve"> broken</w:t>
            </w:r>
            <w:r w:rsidRPr="00342ADE">
              <w:rPr>
                <w:rFonts w:asciiTheme="minorHAnsi" w:hAnsiTheme="minorHAnsi" w:cs="Cambria"/>
                <w:spacing w:val="-2"/>
                <w:sz w:val="22"/>
              </w:rPr>
              <w:t xml:space="preserve"> </w:t>
            </w:r>
            <w:r w:rsidRPr="00342ADE">
              <w:rPr>
                <w:rFonts w:asciiTheme="minorHAnsi" w:hAnsiTheme="minorHAnsi" w:cs="Cambria"/>
                <w:sz w:val="22"/>
              </w:rPr>
              <w:t>or</w:t>
            </w:r>
            <w:r w:rsidRPr="00342ADE">
              <w:rPr>
                <w:rFonts w:asciiTheme="minorHAnsi" w:hAnsiTheme="minorHAnsi" w:cs="Cambria"/>
                <w:spacing w:val="-1"/>
                <w:sz w:val="22"/>
              </w:rPr>
              <w:t xml:space="preserve"> leaking</w:t>
            </w:r>
            <w:r w:rsidRPr="00342ADE">
              <w:rPr>
                <w:rFonts w:asciiTheme="minorHAnsi" w:hAnsiTheme="minorHAnsi" w:cs="Cambria"/>
                <w:spacing w:val="-2"/>
                <w:sz w:val="22"/>
              </w:rPr>
              <w:t xml:space="preserve"> </w:t>
            </w:r>
            <w:r w:rsidRPr="00342ADE">
              <w:rPr>
                <w:rFonts w:asciiTheme="minorHAnsi" w:hAnsiTheme="minorHAnsi" w:cs="Cambria"/>
                <w:spacing w:val="-1"/>
                <w:sz w:val="22"/>
              </w:rPr>
              <w:t>bottles.</w:t>
            </w:r>
          </w:p>
        </w:tc>
      </w:tr>
      <w:tr w:rsidR="00D4342F" w:rsidRPr="00342ADE" w14:paraId="6F89DDF2" w14:textId="77777777" w:rsidTr="00900604">
        <w:trPr>
          <w:trHeight w:val="288"/>
        </w:trPr>
        <w:sdt>
          <w:sdtPr>
            <w:rPr>
              <w:rFonts w:asciiTheme="minorHAnsi" w:eastAsiaTheme="minorEastAsia" w:hAnsiTheme="minorHAnsi" w:cs="Times New Roman"/>
              <w:spacing w:val="-2"/>
              <w:szCs w:val="24"/>
            </w:rPr>
            <w:id w:val="1952516736"/>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F0" w14:textId="0A07F532"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single" w:sz="4" w:space="0" w:color="auto"/>
              <w:left w:val="single" w:sz="4" w:space="0" w:color="auto"/>
              <w:bottom w:val="nil"/>
            </w:tcBorders>
            <w:vAlign w:val="bottom"/>
          </w:tcPr>
          <w:p w14:paraId="6F89DDF1" w14:textId="77777777" w:rsidR="00D4342F" w:rsidRPr="00342ADE" w:rsidRDefault="00D4342F" w:rsidP="005553B0">
            <w:pPr>
              <w:widowControl w:val="0"/>
              <w:kinsoku w:val="0"/>
              <w:overflowPunct w:val="0"/>
              <w:autoSpaceDE w:val="0"/>
              <w:autoSpaceDN w:val="0"/>
              <w:adjustRightInd w:val="0"/>
              <w:rPr>
                <w:rFonts w:asciiTheme="minorHAnsi" w:hAnsiTheme="minorHAnsi" w:cs="Cambria"/>
                <w:spacing w:val="-1"/>
                <w:sz w:val="22"/>
              </w:rPr>
            </w:pPr>
            <w:r w:rsidRPr="00342ADE">
              <w:rPr>
                <w:rFonts w:asciiTheme="minorHAnsi" w:hAnsiTheme="minorHAnsi" w:cs="Cambria"/>
                <w:spacing w:val="-1"/>
                <w:sz w:val="22"/>
              </w:rPr>
              <w:t>Properly</w:t>
            </w:r>
            <w:r w:rsidRPr="00342ADE">
              <w:rPr>
                <w:rFonts w:asciiTheme="minorHAnsi" w:hAnsiTheme="minorHAnsi" w:cs="Cambria"/>
                <w:spacing w:val="-2"/>
                <w:sz w:val="22"/>
              </w:rPr>
              <w:t xml:space="preserve"> </w:t>
            </w:r>
            <w:r w:rsidRPr="00342ADE">
              <w:rPr>
                <w:rFonts w:asciiTheme="minorHAnsi" w:hAnsiTheme="minorHAnsi" w:cs="Cambria"/>
                <w:spacing w:val="-1"/>
                <w:sz w:val="22"/>
              </w:rPr>
              <w:t>label containers</w:t>
            </w:r>
            <w:r w:rsidRPr="00342ADE">
              <w:rPr>
                <w:rFonts w:asciiTheme="minorHAnsi" w:hAnsiTheme="minorHAnsi" w:cs="Cambria"/>
                <w:spacing w:val="-2"/>
                <w:sz w:val="22"/>
              </w:rPr>
              <w:t xml:space="preserve"> </w:t>
            </w:r>
            <w:r w:rsidRPr="00342ADE">
              <w:rPr>
                <w:rFonts w:asciiTheme="minorHAnsi" w:hAnsiTheme="minorHAnsi" w:cs="Cambria"/>
                <w:spacing w:val="-1"/>
                <w:sz w:val="22"/>
              </w:rPr>
              <w:t>and any</w:t>
            </w:r>
            <w:r w:rsidRPr="00342ADE">
              <w:rPr>
                <w:rFonts w:asciiTheme="minorHAnsi" w:hAnsiTheme="minorHAnsi" w:cs="Cambria"/>
                <w:spacing w:val="-4"/>
                <w:sz w:val="22"/>
              </w:rPr>
              <w:t xml:space="preserve"> </w:t>
            </w:r>
            <w:r w:rsidRPr="00342ADE">
              <w:rPr>
                <w:rFonts w:asciiTheme="minorHAnsi" w:hAnsiTheme="minorHAnsi" w:cs="Cambria"/>
                <w:spacing w:val="-1"/>
                <w:sz w:val="22"/>
              </w:rPr>
              <w:t>secondary</w:t>
            </w:r>
            <w:r w:rsidRPr="00342ADE">
              <w:rPr>
                <w:rFonts w:asciiTheme="minorHAnsi" w:hAnsiTheme="minorHAnsi" w:cs="Cambria"/>
                <w:spacing w:val="-2"/>
                <w:sz w:val="22"/>
              </w:rPr>
              <w:t xml:space="preserve"> </w:t>
            </w:r>
            <w:r w:rsidRPr="00342ADE">
              <w:rPr>
                <w:rFonts w:asciiTheme="minorHAnsi" w:hAnsiTheme="minorHAnsi" w:cs="Cambria"/>
                <w:spacing w:val="-1"/>
                <w:sz w:val="22"/>
              </w:rPr>
              <w:t xml:space="preserve">containers </w:t>
            </w:r>
            <w:r w:rsidRPr="00342ADE">
              <w:rPr>
                <w:rFonts w:asciiTheme="minorHAnsi" w:hAnsiTheme="minorHAnsi" w:cs="Cambria"/>
                <w:sz w:val="22"/>
              </w:rPr>
              <w:t>of</w:t>
            </w:r>
            <w:r w:rsidRPr="00342ADE">
              <w:rPr>
                <w:rFonts w:asciiTheme="minorHAnsi" w:hAnsiTheme="minorHAnsi" w:cs="Cambria"/>
                <w:spacing w:val="-1"/>
                <w:sz w:val="22"/>
              </w:rPr>
              <w:t xml:space="preserve"> the chemical.</w:t>
            </w:r>
          </w:p>
        </w:tc>
      </w:tr>
      <w:tr w:rsidR="00D4342F" w:rsidRPr="00342ADE" w14:paraId="6F89DDF5" w14:textId="77777777" w:rsidTr="00900604">
        <w:trPr>
          <w:trHeight w:val="288"/>
        </w:trPr>
        <w:sdt>
          <w:sdtPr>
            <w:rPr>
              <w:rFonts w:asciiTheme="minorHAnsi" w:eastAsiaTheme="minorEastAsia" w:hAnsiTheme="minorHAnsi" w:cs="Times New Roman"/>
              <w:spacing w:val="-2"/>
              <w:szCs w:val="24"/>
            </w:rPr>
            <w:id w:val="1994683765"/>
            <w14:checkbox>
              <w14:checked w14:val="0"/>
              <w14:checkedState w14:val="2612" w14:font="MS Gothic"/>
              <w14:uncheckedState w14:val="2610" w14:font="MS Gothic"/>
            </w14:checkbox>
          </w:sdtPr>
          <w:sdtEndPr/>
          <w:sdtContent>
            <w:tc>
              <w:tcPr>
                <w:tcW w:w="554" w:type="dxa"/>
                <w:tcBorders>
                  <w:top w:val="single" w:sz="4" w:space="0" w:color="auto"/>
                  <w:bottom w:val="single" w:sz="4" w:space="0" w:color="auto"/>
                  <w:right w:val="single" w:sz="4" w:space="0" w:color="auto"/>
                </w:tcBorders>
              </w:tcPr>
              <w:p w14:paraId="6F89DDF3" w14:textId="4298D0DB" w:rsidR="00D4342F" w:rsidRPr="00342ADE" w:rsidRDefault="0090249A" w:rsidP="0004049D">
                <w:pPr>
                  <w:widowControl w:val="0"/>
                  <w:kinsoku w:val="0"/>
                  <w:overflowPunct w:val="0"/>
                  <w:autoSpaceDE w:val="0"/>
                  <w:autoSpaceDN w:val="0"/>
                  <w:adjustRightInd w:val="0"/>
                  <w:jc w:val="center"/>
                  <w:rPr>
                    <w:rFonts w:asciiTheme="minorHAnsi" w:eastAsiaTheme="minorEastAsia" w:hAnsiTheme="minorHAnsi" w:cs="Times New Roman"/>
                    <w:spacing w:val="-2"/>
                    <w:szCs w:val="24"/>
                  </w:rPr>
                </w:pPr>
                <w:r w:rsidRPr="00342ADE">
                  <w:rPr>
                    <w:rFonts w:ascii="MS Gothic" w:eastAsia="MS Gothic" w:hAnsi="MS Gothic" w:cs="MS Gothic" w:hint="eastAsia"/>
                    <w:spacing w:val="-2"/>
                    <w:szCs w:val="24"/>
                  </w:rPr>
                  <w:t>☐</w:t>
                </w:r>
              </w:p>
            </w:tc>
          </w:sdtContent>
        </w:sdt>
        <w:tc>
          <w:tcPr>
            <w:tcW w:w="10346" w:type="dxa"/>
            <w:gridSpan w:val="2"/>
            <w:tcBorders>
              <w:top w:val="nil"/>
              <w:left w:val="single" w:sz="4" w:space="0" w:color="auto"/>
              <w:bottom w:val="single" w:sz="4" w:space="0" w:color="auto"/>
            </w:tcBorders>
            <w:vAlign w:val="bottom"/>
          </w:tcPr>
          <w:p w14:paraId="6F89DDF4" w14:textId="6F350588" w:rsidR="008056C7" w:rsidRPr="008056C7" w:rsidRDefault="00D4342F" w:rsidP="008056C7">
            <w:pPr>
              <w:widowControl w:val="0"/>
              <w:kinsoku w:val="0"/>
              <w:overflowPunct w:val="0"/>
              <w:autoSpaceDE w:val="0"/>
              <w:autoSpaceDN w:val="0"/>
              <w:adjustRightInd w:val="0"/>
              <w:rPr>
                <w:rFonts w:asciiTheme="minorHAnsi" w:eastAsiaTheme="minorEastAsia" w:hAnsiTheme="minorHAnsi" w:cs="Cambria"/>
                <w:color w:val="0000FF"/>
                <w:spacing w:val="-1"/>
                <w:sz w:val="22"/>
                <w:u w:val="single"/>
              </w:rPr>
            </w:pPr>
            <w:r w:rsidRPr="00342ADE">
              <w:rPr>
                <w:rFonts w:asciiTheme="minorHAnsi" w:eastAsiaTheme="minorEastAsia" w:hAnsiTheme="minorHAnsi" w:cs="Cambria"/>
                <w:spacing w:val="-1"/>
                <w:sz w:val="22"/>
              </w:rPr>
              <w:t xml:space="preserve">Provide SDS via email to </w:t>
            </w:r>
            <w:hyperlink r:id="rId11" w:history="1">
              <w:r w:rsidR="008056C7" w:rsidRPr="00A6276B">
                <w:rPr>
                  <w:rStyle w:val="Hyperlink"/>
                  <w:rFonts w:asciiTheme="minorHAnsi" w:eastAsiaTheme="minorEastAsia" w:hAnsiTheme="minorHAnsi" w:cs="Cambria"/>
                  <w:spacing w:val="-1"/>
                  <w:sz w:val="22"/>
                </w:rPr>
                <w:t>ehs@uh.edu</w:t>
              </w:r>
            </w:hyperlink>
            <w:r w:rsidR="008056C7">
              <w:rPr>
                <w:rFonts w:asciiTheme="minorHAnsi" w:eastAsiaTheme="minorEastAsia" w:hAnsiTheme="minorHAnsi" w:cs="Cambria"/>
                <w:spacing w:val="-1"/>
                <w:sz w:val="22"/>
              </w:rPr>
              <w:t xml:space="preserve"> upon request.</w:t>
            </w:r>
          </w:p>
        </w:tc>
      </w:tr>
    </w:tbl>
    <w:p w14:paraId="4569896A" w14:textId="7051B211" w:rsidR="00F931B8" w:rsidRDefault="00F931B8"/>
    <w:p w14:paraId="09292B38" w14:textId="00556F80" w:rsidR="00570375" w:rsidRDefault="00570375"/>
    <w:p w14:paraId="68A33619" w14:textId="77777777" w:rsidR="00320313" w:rsidRDefault="00320313"/>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342ADE" w14:paraId="6F89DDF9" w14:textId="77777777" w:rsidTr="001A41A4">
        <w:trPr>
          <w:trHeight w:val="288"/>
        </w:trPr>
        <w:tc>
          <w:tcPr>
            <w:tcW w:w="10900" w:type="dxa"/>
            <w:tcBorders>
              <w:top w:val="single" w:sz="4" w:space="0" w:color="auto"/>
            </w:tcBorders>
            <w:shd w:val="clear" w:color="auto" w:fill="FF0000"/>
          </w:tcPr>
          <w:p w14:paraId="5F876BAB" w14:textId="7E43B398" w:rsidR="00333503" w:rsidRPr="00342ADE" w:rsidRDefault="00342ADE" w:rsidP="00334ABD">
            <w:pPr>
              <w:widowControl w:val="0"/>
              <w:jc w:val="center"/>
              <w:rPr>
                <w:rFonts w:asciiTheme="minorHAnsi" w:hAnsiTheme="minorHAnsi"/>
              </w:rPr>
            </w:pPr>
            <w:r w:rsidRPr="001A41A4">
              <w:rPr>
                <w:rFonts w:asciiTheme="minorHAnsi" w:hAnsiTheme="minorHAnsi"/>
                <w:b/>
                <w:color w:val="FFFFFF" w:themeColor="background1"/>
              </w:rPr>
              <w:t>2. Chemicals/Hazards</w:t>
            </w:r>
          </w:p>
        </w:tc>
      </w:tr>
      <w:tr w:rsidR="00EB3703" w:rsidRPr="00342ADE" w14:paraId="6F89DDFF" w14:textId="77777777" w:rsidTr="00E47649">
        <w:trPr>
          <w:trHeight w:val="1655"/>
        </w:trPr>
        <w:tc>
          <w:tcPr>
            <w:tcW w:w="10900" w:type="dxa"/>
          </w:tcPr>
          <w:p w14:paraId="646E3DE3" w14:textId="566CBB41" w:rsidR="00320313" w:rsidRPr="00320313" w:rsidRDefault="00320313" w:rsidP="00320313">
            <w:pPr>
              <w:rPr>
                <w:rFonts w:asciiTheme="minorHAnsi" w:hAnsiTheme="minorHAnsi"/>
                <w:b/>
                <w:sz w:val="22"/>
              </w:rPr>
            </w:pPr>
            <w:r w:rsidRPr="00320313">
              <w:rPr>
                <w:rFonts w:asciiTheme="minorHAnsi" w:hAnsiTheme="minorHAnsi"/>
                <w:b/>
                <w:sz w:val="22"/>
              </w:rPr>
              <w:lastRenderedPageBreak/>
              <w:t>HAZARD OVERVIEW</w:t>
            </w:r>
          </w:p>
          <w:p w14:paraId="7A00045A" w14:textId="77777777" w:rsidR="00320313" w:rsidRPr="00320313" w:rsidRDefault="00320313" w:rsidP="00320313">
            <w:pPr>
              <w:pStyle w:val="ListParagraph"/>
              <w:rPr>
                <w:rFonts w:asciiTheme="minorHAnsi" w:hAnsiTheme="minorHAnsi"/>
                <w:b/>
                <w:sz w:val="22"/>
              </w:rPr>
            </w:pPr>
          </w:p>
          <w:p w14:paraId="74492B91" w14:textId="1577318D" w:rsidR="00320313" w:rsidRDefault="00320313" w:rsidP="00320313">
            <w:pPr>
              <w:rPr>
                <w:rFonts w:asciiTheme="minorHAnsi" w:hAnsiTheme="minorHAnsi"/>
                <w:sz w:val="22"/>
              </w:rPr>
            </w:pPr>
            <w:r w:rsidRPr="00320313">
              <w:rPr>
                <w:rFonts w:asciiTheme="minorHAnsi" w:hAnsiTheme="minorHAnsi"/>
                <w:sz w:val="22"/>
              </w:rPr>
              <w:t>Carcinogens are chemicals that are known to cause cancer in humans and/or animals, or are suspected of causing cancer.  Some of the chemicals used in academic laboratory research, industrial processes, and daily activities are carcinogenic.  Recognition of the hazards associated with the transportation, use, storage, and disposal of these materials is essential.  Precautions must be taken to minimize any potential chemical exposure to Carcinogens.</w:t>
            </w:r>
          </w:p>
          <w:p w14:paraId="18B4A2FA" w14:textId="77777777" w:rsidR="00320313" w:rsidRPr="00320313" w:rsidRDefault="00320313" w:rsidP="00320313">
            <w:pPr>
              <w:rPr>
                <w:rFonts w:asciiTheme="minorHAnsi" w:hAnsiTheme="minorHAnsi"/>
                <w:sz w:val="22"/>
              </w:rPr>
            </w:pPr>
          </w:p>
          <w:p w14:paraId="36194E6A" w14:textId="19BE6990" w:rsidR="00320313" w:rsidRDefault="00320313" w:rsidP="00320313">
            <w:pPr>
              <w:rPr>
                <w:rFonts w:asciiTheme="minorHAnsi" w:hAnsiTheme="minorHAnsi"/>
                <w:b/>
                <w:sz w:val="22"/>
              </w:rPr>
            </w:pPr>
            <w:r w:rsidRPr="00320313">
              <w:rPr>
                <w:rFonts w:asciiTheme="minorHAnsi" w:hAnsiTheme="minorHAnsi"/>
                <w:b/>
                <w:sz w:val="22"/>
              </w:rPr>
              <w:t>HAZARDOUS CHEMICAL(S)/CLASS OF HAZARDOUS CHEMICAL(S)</w:t>
            </w:r>
          </w:p>
          <w:p w14:paraId="38E48511" w14:textId="77777777" w:rsidR="003D7795" w:rsidRPr="00320313" w:rsidRDefault="003D7795" w:rsidP="00320313">
            <w:pPr>
              <w:rPr>
                <w:rFonts w:asciiTheme="minorHAnsi" w:hAnsiTheme="minorHAnsi"/>
                <w:b/>
                <w:sz w:val="22"/>
              </w:rPr>
            </w:pPr>
          </w:p>
          <w:p w14:paraId="0A2EFCAF" w14:textId="65E372C2" w:rsidR="00777128" w:rsidRDefault="00320313" w:rsidP="00320313">
            <w:pPr>
              <w:rPr>
                <w:rFonts w:asciiTheme="minorHAnsi" w:hAnsiTheme="minorHAnsi"/>
                <w:sz w:val="22"/>
              </w:rPr>
            </w:pPr>
            <w:r w:rsidRPr="00076B44">
              <w:rPr>
                <w:rFonts w:asciiTheme="minorHAnsi" w:hAnsiTheme="minorHAnsi"/>
                <w:sz w:val="22"/>
              </w:rPr>
              <w:t xml:space="preserve">Carcinogens are chemicals that are capable of causing cancer or tumor development, typically after repeated or chronic exposure.  Their effects may only become evident after a long latency period and may cause no immediate harmful effects. </w:t>
            </w:r>
            <w:r w:rsidR="003D7795">
              <w:rPr>
                <w:rFonts w:asciiTheme="minorHAnsi" w:hAnsiTheme="minorHAnsi"/>
                <w:sz w:val="22"/>
              </w:rPr>
              <w:t>Carcinogen is a</w:t>
            </w:r>
            <w:r w:rsidR="00777128" w:rsidRPr="00777128">
              <w:rPr>
                <w:rFonts w:asciiTheme="minorHAnsi" w:hAnsiTheme="minorHAnsi"/>
                <w:sz w:val="22"/>
              </w:rPr>
              <w:t xml:space="preserve">ny substance that meets at least one of the following criteria: </w:t>
            </w:r>
          </w:p>
          <w:p w14:paraId="5B7E781D" w14:textId="1EDA65E8" w:rsidR="00777128" w:rsidRPr="00777128" w:rsidRDefault="00777128" w:rsidP="00777128">
            <w:pPr>
              <w:pStyle w:val="ListParagraph"/>
              <w:numPr>
                <w:ilvl w:val="0"/>
                <w:numId w:val="28"/>
              </w:numPr>
              <w:rPr>
                <w:rFonts w:asciiTheme="minorHAnsi" w:hAnsiTheme="minorHAnsi"/>
                <w:sz w:val="22"/>
              </w:rPr>
            </w:pPr>
            <w:r w:rsidRPr="00777128">
              <w:rPr>
                <w:rFonts w:asciiTheme="minorHAnsi" w:hAnsiTheme="minorHAnsi"/>
                <w:sz w:val="22"/>
              </w:rPr>
              <w:t xml:space="preserve">Regulated by OSHA as a carcinogen or; </w:t>
            </w:r>
          </w:p>
          <w:p w14:paraId="63DB6585" w14:textId="7CD50760" w:rsidR="00777128" w:rsidRPr="00777128" w:rsidRDefault="00777128" w:rsidP="00777128">
            <w:pPr>
              <w:pStyle w:val="ListParagraph"/>
              <w:numPr>
                <w:ilvl w:val="0"/>
                <w:numId w:val="28"/>
              </w:numPr>
              <w:rPr>
                <w:rFonts w:asciiTheme="minorHAnsi" w:hAnsiTheme="minorHAnsi"/>
                <w:sz w:val="22"/>
              </w:rPr>
            </w:pPr>
            <w:r w:rsidRPr="00777128">
              <w:rPr>
                <w:rFonts w:asciiTheme="minorHAnsi" w:hAnsiTheme="minorHAnsi"/>
                <w:sz w:val="22"/>
              </w:rPr>
              <w:t xml:space="preserve">Listed under the category, "known to be carcinogens," in the Annual Report on Carcinogens published by the National Toxicology Program (NTP) or; </w:t>
            </w:r>
          </w:p>
          <w:p w14:paraId="748A48A2" w14:textId="77777777" w:rsidR="00777128" w:rsidRDefault="00777128" w:rsidP="00320313">
            <w:pPr>
              <w:pStyle w:val="ListParagraph"/>
              <w:numPr>
                <w:ilvl w:val="0"/>
                <w:numId w:val="28"/>
              </w:numPr>
              <w:rPr>
                <w:rFonts w:asciiTheme="minorHAnsi" w:hAnsiTheme="minorHAnsi"/>
                <w:sz w:val="22"/>
              </w:rPr>
            </w:pPr>
            <w:r w:rsidRPr="00777128">
              <w:rPr>
                <w:rFonts w:asciiTheme="minorHAnsi" w:hAnsiTheme="minorHAnsi"/>
                <w:sz w:val="22"/>
              </w:rPr>
              <w:t xml:space="preserve">Listed under Group 1 ("carcinogenic to humans") by the International Agency for Research on Cancer (IARC) Monographs or; </w:t>
            </w:r>
          </w:p>
          <w:p w14:paraId="610E8B2B" w14:textId="761090A7" w:rsidR="00777128" w:rsidRPr="00777128" w:rsidRDefault="00777128" w:rsidP="00320313">
            <w:pPr>
              <w:pStyle w:val="ListParagraph"/>
              <w:numPr>
                <w:ilvl w:val="0"/>
                <w:numId w:val="28"/>
              </w:numPr>
              <w:rPr>
                <w:rFonts w:asciiTheme="minorHAnsi" w:hAnsiTheme="minorHAnsi"/>
                <w:sz w:val="22"/>
              </w:rPr>
            </w:pPr>
            <w:r w:rsidRPr="00777128">
              <w:rPr>
                <w:rFonts w:asciiTheme="minorHAnsi" w:hAnsiTheme="minorHAnsi"/>
                <w:sz w:val="22"/>
              </w:rPr>
              <w:t>Listed in either Group 2A or 2B by IARC or under the category "reasonably anticipated to be carcinogens " by NTP, and causes statistically significant tumor incidence in experimental animals in accordance with any of the following criteria:</w:t>
            </w:r>
          </w:p>
          <w:p w14:paraId="559BD164" w14:textId="05C44A1C" w:rsidR="00777128" w:rsidRPr="00362E62" w:rsidRDefault="00777128" w:rsidP="00362E62">
            <w:pPr>
              <w:pStyle w:val="ListParagraph"/>
              <w:numPr>
                <w:ilvl w:val="0"/>
                <w:numId w:val="29"/>
              </w:numPr>
              <w:rPr>
                <w:rFonts w:asciiTheme="minorHAnsi" w:hAnsiTheme="minorHAnsi"/>
                <w:sz w:val="22"/>
              </w:rPr>
            </w:pPr>
            <w:r w:rsidRPr="00362E62">
              <w:rPr>
                <w:rFonts w:asciiTheme="minorHAnsi" w:hAnsiTheme="minorHAnsi"/>
                <w:sz w:val="22"/>
              </w:rPr>
              <w:t>After inhalation exposure of 6-7 hours per day, 5 days per week, for a significant portion of a lifetime to dosages of less than 10 mg/m</w:t>
            </w:r>
            <w:r w:rsidRPr="00362E62">
              <w:rPr>
                <w:rFonts w:asciiTheme="minorHAnsi" w:hAnsiTheme="minorHAnsi"/>
                <w:sz w:val="22"/>
                <w:vertAlign w:val="superscript"/>
              </w:rPr>
              <w:t>3</w:t>
            </w:r>
            <w:r w:rsidRPr="00362E62">
              <w:rPr>
                <w:rFonts w:asciiTheme="minorHAnsi" w:hAnsiTheme="minorHAnsi"/>
                <w:sz w:val="22"/>
              </w:rPr>
              <w:t xml:space="preserve"> </w:t>
            </w:r>
          </w:p>
          <w:p w14:paraId="36106A3B" w14:textId="07B4B77F" w:rsidR="00777128" w:rsidRDefault="00777128" w:rsidP="00362E62">
            <w:pPr>
              <w:pStyle w:val="ListParagraph"/>
              <w:numPr>
                <w:ilvl w:val="0"/>
                <w:numId w:val="29"/>
              </w:numPr>
              <w:rPr>
                <w:rFonts w:asciiTheme="minorHAnsi" w:hAnsiTheme="minorHAnsi"/>
                <w:sz w:val="22"/>
              </w:rPr>
            </w:pPr>
            <w:r w:rsidRPr="00777128">
              <w:rPr>
                <w:rFonts w:asciiTheme="minorHAnsi" w:hAnsiTheme="minorHAnsi"/>
                <w:sz w:val="22"/>
              </w:rPr>
              <w:t xml:space="preserve">After repeated skin application of less than 300 mg/kg of body weight, per week or iii) After oral dosages of less than 50 mg/kg of body weight per day </w:t>
            </w:r>
          </w:p>
          <w:p w14:paraId="4922DF6C" w14:textId="0B721FE1" w:rsidR="00320313" w:rsidRDefault="00320313" w:rsidP="00320313">
            <w:pPr>
              <w:rPr>
                <w:rFonts w:asciiTheme="minorHAnsi" w:hAnsiTheme="minorHAnsi"/>
                <w:sz w:val="22"/>
              </w:rPr>
            </w:pPr>
          </w:p>
          <w:p w14:paraId="300C22F0" w14:textId="00A8908F" w:rsidR="00320313" w:rsidRPr="00320313" w:rsidRDefault="00320313" w:rsidP="00320313">
            <w:pPr>
              <w:rPr>
                <w:rFonts w:asciiTheme="minorHAnsi" w:hAnsiTheme="minorHAnsi"/>
                <w:sz w:val="22"/>
              </w:rPr>
            </w:pPr>
            <w:r w:rsidRPr="00320313">
              <w:rPr>
                <w:rFonts w:asciiTheme="minorHAnsi" w:hAnsiTheme="minorHAnsi"/>
                <w:sz w:val="22"/>
              </w:rPr>
              <w:t xml:space="preserve">Carcinogens can be identified in the Globally Harmonized System by the Hazard Codes H350 (May cause cancer) and H351 (Suspected of causing cancer).  Some common examples of </w:t>
            </w:r>
            <w:r w:rsidR="00777128">
              <w:rPr>
                <w:rFonts w:asciiTheme="minorHAnsi" w:hAnsiTheme="minorHAnsi"/>
                <w:sz w:val="22"/>
              </w:rPr>
              <w:t>UH</w:t>
            </w:r>
            <w:r w:rsidRPr="00320313">
              <w:rPr>
                <w:rFonts w:asciiTheme="minorHAnsi" w:hAnsiTheme="minorHAnsi"/>
                <w:sz w:val="22"/>
              </w:rPr>
              <w:t xml:space="preserve"> laboratory Carcinogens include: </w:t>
            </w:r>
          </w:p>
          <w:p w14:paraId="5CA525B5" w14:textId="045A7AEC" w:rsidR="00320313" w:rsidRPr="00320313" w:rsidRDefault="00320313" w:rsidP="00320313">
            <w:pPr>
              <w:pStyle w:val="ListParagraph"/>
              <w:numPr>
                <w:ilvl w:val="0"/>
                <w:numId w:val="24"/>
              </w:numPr>
              <w:rPr>
                <w:rFonts w:asciiTheme="minorHAnsi" w:hAnsiTheme="minorHAnsi"/>
                <w:sz w:val="22"/>
              </w:rPr>
            </w:pPr>
            <w:r w:rsidRPr="00320313">
              <w:rPr>
                <w:rFonts w:asciiTheme="minorHAnsi" w:hAnsiTheme="minorHAnsi"/>
                <w:sz w:val="22"/>
              </w:rPr>
              <w:t>Arsenic and Arsenic compounds (inorganic)</w:t>
            </w:r>
          </w:p>
          <w:p w14:paraId="63804D34" w14:textId="77777777" w:rsidR="00320313" w:rsidRDefault="00320313" w:rsidP="00320313">
            <w:pPr>
              <w:pStyle w:val="ListParagraph"/>
              <w:numPr>
                <w:ilvl w:val="0"/>
                <w:numId w:val="24"/>
              </w:numPr>
              <w:rPr>
                <w:rFonts w:asciiTheme="minorHAnsi" w:hAnsiTheme="minorHAnsi"/>
                <w:sz w:val="22"/>
              </w:rPr>
            </w:pPr>
            <w:r w:rsidRPr="00320313">
              <w:rPr>
                <w:rFonts w:asciiTheme="minorHAnsi" w:hAnsiTheme="minorHAnsi"/>
                <w:sz w:val="22"/>
              </w:rPr>
              <w:t>Benzene</w:t>
            </w:r>
          </w:p>
          <w:p w14:paraId="076AB1FF" w14:textId="77777777" w:rsidR="00320313" w:rsidRDefault="00320313" w:rsidP="00320313">
            <w:pPr>
              <w:pStyle w:val="ListParagraph"/>
              <w:numPr>
                <w:ilvl w:val="0"/>
                <w:numId w:val="24"/>
              </w:numPr>
              <w:rPr>
                <w:rFonts w:asciiTheme="minorHAnsi" w:hAnsiTheme="minorHAnsi"/>
                <w:sz w:val="22"/>
              </w:rPr>
            </w:pPr>
            <w:r w:rsidRPr="00320313">
              <w:rPr>
                <w:rFonts w:asciiTheme="minorHAnsi" w:hAnsiTheme="minorHAnsi"/>
                <w:sz w:val="22"/>
              </w:rPr>
              <w:t xml:space="preserve">Cadmium and Cadmium compounds </w:t>
            </w:r>
          </w:p>
          <w:p w14:paraId="38B8D49D" w14:textId="77777777" w:rsidR="00320313" w:rsidRDefault="00320313" w:rsidP="00320313">
            <w:pPr>
              <w:pStyle w:val="ListParagraph"/>
              <w:numPr>
                <w:ilvl w:val="0"/>
                <w:numId w:val="24"/>
              </w:numPr>
              <w:rPr>
                <w:rFonts w:asciiTheme="minorHAnsi" w:hAnsiTheme="minorHAnsi"/>
                <w:sz w:val="22"/>
              </w:rPr>
            </w:pPr>
            <w:r w:rsidRPr="00320313">
              <w:rPr>
                <w:rFonts w:asciiTheme="minorHAnsi" w:hAnsiTheme="minorHAnsi"/>
                <w:sz w:val="22"/>
              </w:rPr>
              <w:t>Chromium (VI) compounds</w:t>
            </w:r>
          </w:p>
          <w:p w14:paraId="00037808" w14:textId="77777777" w:rsidR="00320313" w:rsidRDefault="00320313" w:rsidP="00320313">
            <w:pPr>
              <w:pStyle w:val="ListParagraph"/>
              <w:numPr>
                <w:ilvl w:val="0"/>
                <w:numId w:val="24"/>
              </w:numPr>
              <w:rPr>
                <w:rFonts w:asciiTheme="minorHAnsi" w:hAnsiTheme="minorHAnsi"/>
                <w:sz w:val="22"/>
              </w:rPr>
            </w:pPr>
            <w:r w:rsidRPr="00320313">
              <w:rPr>
                <w:rFonts w:asciiTheme="minorHAnsi" w:hAnsiTheme="minorHAnsi"/>
                <w:sz w:val="22"/>
              </w:rPr>
              <w:t>Cobalt and Cobalt compounds</w:t>
            </w:r>
          </w:p>
          <w:p w14:paraId="16266875" w14:textId="77777777" w:rsidR="00320313" w:rsidRDefault="00320313" w:rsidP="00320313">
            <w:pPr>
              <w:pStyle w:val="ListParagraph"/>
              <w:numPr>
                <w:ilvl w:val="0"/>
                <w:numId w:val="24"/>
              </w:numPr>
              <w:rPr>
                <w:rFonts w:asciiTheme="minorHAnsi" w:hAnsiTheme="minorHAnsi"/>
                <w:sz w:val="22"/>
              </w:rPr>
            </w:pPr>
            <w:r w:rsidRPr="00320313">
              <w:rPr>
                <w:rFonts w:asciiTheme="minorHAnsi" w:hAnsiTheme="minorHAnsi"/>
                <w:sz w:val="22"/>
              </w:rPr>
              <w:t xml:space="preserve">Dichloromethane </w:t>
            </w:r>
          </w:p>
          <w:p w14:paraId="698A99E5" w14:textId="77777777" w:rsidR="00320313" w:rsidRDefault="00320313" w:rsidP="00320313">
            <w:pPr>
              <w:pStyle w:val="ListParagraph"/>
              <w:numPr>
                <w:ilvl w:val="0"/>
                <w:numId w:val="24"/>
              </w:numPr>
              <w:rPr>
                <w:rFonts w:asciiTheme="minorHAnsi" w:hAnsiTheme="minorHAnsi"/>
                <w:sz w:val="22"/>
              </w:rPr>
            </w:pPr>
            <w:r w:rsidRPr="00320313">
              <w:rPr>
                <w:rFonts w:asciiTheme="minorHAnsi" w:hAnsiTheme="minorHAnsi"/>
                <w:sz w:val="22"/>
              </w:rPr>
              <w:t>Formaldehyde</w:t>
            </w:r>
          </w:p>
          <w:p w14:paraId="20A649B5" w14:textId="77777777" w:rsidR="00320313" w:rsidRDefault="00320313" w:rsidP="00320313">
            <w:pPr>
              <w:pStyle w:val="ListParagraph"/>
              <w:numPr>
                <w:ilvl w:val="0"/>
                <w:numId w:val="24"/>
              </w:numPr>
              <w:rPr>
                <w:rFonts w:asciiTheme="minorHAnsi" w:hAnsiTheme="minorHAnsi"/>
                <w:sz w:val="22"/>
              </w:rPr>
            </w:pPr>
            <w:r w:rsidRPr="00320313">
              <w:rPr>
                <w:rFonts w:asciiTheme="minorHAnsi" w:hAnsiTheme="minorHAnsi"/>
                <w:sz w:val="22"/>
              </w:rPr>
              <w:t>Lead and Lead compounds (inorganic)</w:t>
            </w:r>
          </w:p>
          <w:p w14:paraId="5DFAFAA6" w14:textId="77777777" w:rsidR="00320313" w:rsidRDefault="00320313" w:rsidP="00320313">
            <w:pPr>
              <w:pStyle w:val="ListParagraph"/>
              <w:numPr>
                <w:ilvl w:val="0"/>
                <w:numId w:val="24"/>
              </w:numPr>
              <w:rPr>
                <w:rFonts w:asciiTheme="minorHAnsi" w:hAnsiTheme="minorHAnsi"/>
                <w:sz w:val="22"/>
              </w:rPr>
            </w:pPr>
            <w:r w:rsidRPr="00320313">
              <w:rPr>
                <w:rFonts w:asciiTheme="minorHAnsi" w:hAnsiTheme="minorHAnsi"/>
                <w:sz w:val="22"/>
              </w:rPr>
              <w:t>Nickel compounds</w:t>
            </w:r>
          </w:p>
          <w:p w14:paraId="3B34198B" w14:textId="6E51F9A6" w:rsidR="00320313" w:rsidRDefault="00320313" w:rsidP="00320313">
            <w:pPr>
              <w:pStyle w:val="ListParagraph"/>
              <w:numPr>
                <w:ilvl w:val="0"/>
                <w:numId w:val="24"/>
              </w:numPr>
              <w:rPr>
                <w:rFonts w:asciiTheme="minorHAnsi" w:hAnsiTheme="minorHAnsi"/>
                <w:sz w:val="22"/>
              </w:rPr>
            </w:pPr>
            <w:r w:rsidRPr="00320313">
              <w:rPr>
                <w:rFonts w:asciiTheme="minorHAnsi" w:hAnsiTheme="minorHAnsi"/>
                <w:sz w:val="22"/>
              </w:rPr>
              <w:t>Polycyclic Aromatic Hydrocarbons (PAHs)</w:t>
            </w:r>
          </w:p>
          <w:p w14:paraId="59E34E76" w14:textId="77777777" w:rsidR="00320313" w:rsidRPr="00320313" w:rsidRDefault="00320313" w:rsidP="00320313">
            <w:pPr>
              <w:pStyle w:val="ListParagraph"/>
              <w:ind w:left="555"/>
              <w:rPr>
                <w:rFonts w:asciiTheme="minorHAnsi" w:hAnsiTheme="minorHAnsi"/>
                <w:sz w:val="22"/>
              </w:rPr>
            </w:pPr>
          </w:p>
          <w:p w14:paraId="58C4BDA4" w14:textId="5D8C2426" w:rsidR="00320313" w:rsidRDefault="00320313" w:rsidP="00320313">
            <w:pPr>
              <w:rPr>
                <w:rFonts w:asciiTheme="minorHAnsi" w:hAnsiTheme="minorHAnsi"/>
                <w:sz w:val="22"/>
              </w:rPr>
            </w:pPr>
            <w:r w:rsidRPr="00320313">
              <w:rPr>
                <w:rFonts w:asciiTheme="minorHAnsi" w:hAnsiTheme="minorHAnsi"/>
                <w:sz w:val="22"/>
              </w:rPr>
              <w:t xml:space="preserve">Note, many Carcinogens have additional chemical hazards.  Review a current Safety Data Sheet for each Carcinogen prior to use.  </w:t>
            </w:r>
          </w:p>
          <w:p w14:paraId="6453C016" w14:textId="77777777" w:rsidR="00320313" w:rsidRPr="00320313" w:rsidRDefault="00320313" w:rsidP="00320313">
            <w:pPr>
              <w:rPr>
                <w:rFonts w:asciiTheme="minorHAnsi" w:hAnsiTheme="minorHAnsi"/>
                <w:sz w:val="22"/>
              </w:rPr>
            </w:pPr>
          </w:p>
          <w:p w14:paraId="42A2A1F3" w14:textId="45C0450F" w:rsidR="00320313" w:rsidRPr="00362E62" w:rsidRDefault="00320313" w:rsidP="00320313">
            <w:pPr>
              <w:rPr>
                <w:rFonts w:asciiTheme="minorHAnsi" w:hAnsiTheme="minorHAnsi"/>
                <w:b/>
                <w:sz w:val="22"/>
              </w:rPr>
            </w:pPr>
            <w:r w:rsidRPr="00362E62">
              <w:rPr>
                <w:rFonts w:asciiTheme="minorHAnsi" w:hAnsiTheme="minorHAnsi"/>
                <w:b/>
                <w:sz w:val="22"/>
                <w:highlight w:val="yellow"/>
              </w:rPr>
              <w:t>REQUIRED - List (or attach) the applicable chemical(s) for your laboratory, and describe important properties and signs/symptoms of exposure.</w:t>
            </w:r>
            <w:r w:rsidRPr="00362E62">
              <w:rPr>
                <w:rFonts w:asciiTheme="minorHAnsi" w:hAnsiTheme="minorHAnsi"/>
                <w:b/>
                <w:sz w:val="22"/>
              </w:rPr>
              <w:t xml:space="preserve">  </w:t>
            </w:r>
          </w:p>
          <w:p w14:paraId="6F89DDFE" w14:textId="12D7B681" w:rsidR="00D50323" w:rsidRPr="00320313" w:rsidRDefault="004441DD" w:rsidP="00320313">
            <w:pPr>
              <w:rPr>
                <w:rFonts w:asciiTheme="minorHAnsi" w:hAnsiTheme="minorHAnsi"/>
                <w:sz w:val="22"/>
              </w:rPr>
            </w:pPr>
            <w:sdt>
              <w:sdtPr>
                <w:rPr>
                  <w:rFonts w:eastAsia="Calibri" w:cs="Times New Roman"/>
                  <w:color w:val="215868" w:themeColor="accent5" w:themeShade="80"/>
                </w:rPr>
                <w:id w:val="1484591803"/>
                <w:placeholder>
                  <w:docPart w:val="B535E7240C924C6CA34B42C81CF88BD9"/>
                </w:placeholder>
                <w:showingPlcHdr/>
                <w:text/>
              </w:sdtPr>
              <w:sdtEndPr/>
              <w:sdtContent>
                <w:r w:rsidR="002170C5" w:rsidRPr="00320313">
                  <w:rPr>
                    <w:rStyle w:val="PlaceholderText"/>
                    <w:rFonts w:asciiTheme="minorHAnsi" w:hAnsiTheme="minorHAnsi"/>
                    <w:color w:val="215868" w:themeColor="accent5" w:themeShade="80"/>
                    <w:sz w:val="22"/>
                    <w:highlight w:val="yellow"/>
                  </w:rPr>
                  <w:t>Click here to enter text.</w:t>
                </w:r>
              </w:sdtContent>
            </w:sdt>
            <w:r w:rsidR="00E47649" w:rsidRPr="00320313">
              <w:rPr>
                <w:rFonts w:asciiTheme="minorHAnsi" w:hAnsiTheme="minorHAnsi"/>
                <w:sz w:val="22"/>
              </w:rPr>
              <w:t xml:space="preserve">                                 </w:t>
            </w:r>
          </w:p>
        </w:tc>
      </w:tr>
    </w:tbl>
    <w:p w14:paraId="62468C6E" w14:textId="0BBC948D" w:rsidR="00A91FC7" w:rsidRDefault="00A91FC7"/>
    <w:p w14:paraId="05BE9F6F" w14:textId="56D90708" w:rsidR="004F230D" w:rsidRDefault="004F230D"/>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14:paraId="6F89DE03" w14:textId="77777777" w:rsidTr="001A41A4">
        <w:trPr>
          <w:trHeight w:val="288"/>
        </w:trPr>
        <w:tc>
          <w:tcPr>
            <w:tcW w:w="10900" w:type="dxa"/>
            <w:shd w:val="clear" w:color="auto" w:fill="FF0000"/>
          </w:tcPr>
          <w:p w14:paraId="6F89DE01" w14:textId="26B17C0B" w:rsidR="00333503" w:rsidRPr="001A41A4" w:rsidRDefault="0090249A" w:rsidP="001A41A4">
            <w:pPr>
              <w:jc w:val="center"/>
              <w:rPr>
                <w:rFonts w:asciiTheme="minorHAnsi" w:hAnsiTheme="minorHAnsi"/>
                <w:b/>
              </w:rPr>
            </w:pPr>
            <w:r w:rsidRPr="001A41A4">
              <w:rPr>
                <w:rFonts w:asciiTheme="minorHAnsi" w:hAnsiTheme="minorHAnsi"/>
                <w:b/>
              </w:rPr>
              <w:t xml:space="preserve">  </w:t>
            </w:r>
            <w:r w:rsidR="001A41A4" w:rsidRPr="001A41A4">
              <w:rPr>
                <w:rFonts w:asciiTheme="minorHAnsi" w:hAnsiTheme="minorHAnsi"/>
                <w:b/>
                <w:color w:val="FFFFFF" w:themeColor="background1"/>
              </w:rPr>
              <w:t>3. Engineering Controls</w:t>
            </w:r>
          </w:p>
        </w:tc>
      </w:tr>
      <w:tr w:rsidR="000A472A" w14:paraId="6F89DE07" w14:textId="77777777" w:rsidTr="00A91FC7">
        <w:trPr>
          <w:trHeight w:val="576"/>
        </w:trPr>
        <w:tc>
          <w:tcPr>
            <w:tcW w:w="10900" w:type="dxa"/>
          </w:tcPr>
          <w:p w14:paraId="560F90F5" w14:textId="42989934" w:rsidR="00E308AA" w:rsidRDefault="004F230D" w:rsidP="00E308AA">
            <w:pPr>
              <w:rPr>
                <w:rFonts w:asciiTheme="minorHAnsi" w:hAnsiTheme="minorHAnsi" w:cs="Cambria"/>
                <w:spacing w:val="-1"/>
                <w:sz w:val="22"/>
              </w:rPr>
            </w:pPr>
            <w:r w:rsidRPr="00E308AA">
              <w:rPr>
                <w:rFonts w:asciiTheme="minorHAnsi" w:hAnsiTheme="minorHAnsi" w:cs="Cambria"/>
                <w:spacing w:val="-1"/>
                <w:sz w:val="22"/>
              </w:rPr>
              <w:t>Use available engineering/ventilation controls to keep exposure to Carcinogens as low as possible.  The following is a general plan for Carcinogens:</w:t>
            </w:r>
          </w:p>
          <w:p w14:paraId="733A4710" w14:textId="77777777" w:rsidR="00287B7D" w:rsidRDefault="00287B7D" w:rsidP="00E308AA">
            <w:pPr>
              <w:rPr>
                <w:rFonts w:asciiTheme="minorHAnsi" w:hAnsiTheme="minorHAnsi" w:cs="Cambria"/>
                <w:spacing w:val="-1"/>
                <w:sz w:val="22"/>
              </w:rPr>
            </w:pPr>
          </w:p>
          <w:p w14:paraId="147973AB" w14:textId="26A8F36F" w:rsidR="004F230D" w:rsidRPr="00E308AA" w:rsidRDefault="00E308AA" w:rsidP="00E308AA">
            <w:pPr>
              <w:rPr>
                <w:rFonts w:asciiTheme="minorHAnsi" w:hAnsiTheme="minorHAnsi" w:cs="Cambria"/>
                <w:spacing w:val="-1"/>
                <w:sz w:val="22"/>
              </w:rPr>
            </w:pPr>
            <w:r>
              <w:rPr>
                <w:rFonts w:asciiTheme="minorHAnsi" w:hAnsiTheme="minorHAnsi" w:cs="Cambria"/>
                <w:spacing w:val="-1"/>
                <w:sz w:val="22"/>
              </w:rPr>
              <w:t xml:space="preserve">A. </w:t>
            </w:r>
            <w:r w:rsidR="004F230D" w:rsidRPr="00E308AA">
              <w:rPr>
                <w:rFonts w:asciiTheme="minorHAnsi" w:hAnsiTheme="minorHAnsi" w:cs="Cambria"/>
                <w:spacing w:val="-1"/>
                <w:sz w:val="22"/>
              </w:rPr>
              <w:t xml:space="preserve">Use containment devices (e.g., chemical fume hoods, glove boxes, localized exhaust (“snorkel”), etc.) when: </w:t>
            </w:r>
          </w:p>
          <w:p w14:paraId="125714E8" w14:textId="77777777" w:rsidR="004F230D" w:rsidRPr="004F230D" w:rsidRDefault="004F230D" w:rsidP="004F230D">
            <w:pPr>
              <w:pStyle w:val="ListParagraph"/>
              <w:rPr>
                <w:rFonts w:asciiTheme="minorHAnsi" w:hAnsiTheme="minorHAnsi" w:cs="Cambria"/>
                <w:spacing w:val="-1"/>
                <w:sz w:val="22"/>
              </w:rPr>
            </w:pPr>
            <w:r w:rsidRPr="004F230D">
              <w:rPr>
                <w:rFonts w:asciiTheme="minorHAnsi" w:hAnsiTheme="minorHAnsi" w:cs="Cambria"/>
                <w:spacing w:val="-1"/>
                <w:sz w:val="22"/>
              </w:rPr>
              <w:t>i.</w:t>
            </w:r>
            <w:r w:rsidRPr="004F230D">
              <w:rPr>
                <w:rFonts w:asciiTheme="minorHAnsi" w:hAnsiTheme="minorHAnsi" w:cs="Cambria"/>
                <w:spacing w:val="-1"/>
                <w:sz w:val="22"/>
              </w:rPr>
              <w:tab/>
              <w:t xml:space="preserve">Using volatile and/or semi-volatile substances; </w:t>
            </w:r>
          </w:p>
          <w:p w14:paraId="31C9BB15" w14:textId="77777777" w:rsidR="004F230D" w:rsidRPr="004F230D" w:rsidRDefault="004F230D" w:rsidP="004F230D">
            <w:pPr>
              <w:pStyle w:val="ListParagraph"/>
              <w:rPr>
                <w:rFonts w:asciiTheme="minorHAnsi" w:hAnsiTheme="minorHAnsi" w:cs="Cambria"/>
                <w:spacing w:val="-1"/>
                <w:sz w:val="22"/>
              </w:rPr>
            </w:pPr>
            <w:r w:rsidRPr="004F230D">
              <w:rPr>
                <w:rFonts w:asciiTheme="minorHAnsi" w:hAnsiTheme="minorHAnsi" w:cs="Cambria"/>
                <w:spacing w:val="-1"/>
                <w:sz w:val="22"/>
              </w:rPr>
              <w:t>ii.</w:t>
            </w:r>
            <w:r w:rsidRPr="004F230D">
              <w:rPr>
                <w:rFonts w:asciiTheme="minorHAnsi" w:hAnsiTheme="minorHAnsi" w:cs="Cambria"/>
                <w:spacing w:val="-1"/>
                <w:sz w:val="22"/>
              </w:rPr>
              <w:tab/>
              <w:t xml:space="preserve">Manipulating substances that may generate aerosols; and </w:t>
            </w:r>
          </w:p>
          <w:p w14:paraId="231AF450" w14:textId="3AB66E96" w:rsidR="004F230D" w:rsidRDefault="004F230D" w:rsidP="004F230D">
            <w:pPr>
              <w:pStyle w:val="ListParagraph"/>
              <w:rPr>
                <w:rFonts w:asciiTheme="minorHAnsi" w:hAnsiTheme="minorHAnsi" w:cs="Cambria"/>
                <w:spacing w:val="-1"/>
                <w:sz w:val="22"/>
              </w:rPr>
            </w:pPr>
            <w:r w:rsidRPr="004F230D">
              <w:rPr>
                <w:rFonts w:asciiTheme="minorHAnsi" w:hAnsiTheme="minorHAnsi" w:cs="Cambria"/>
                <w:spacing w:val="-1"/>
                <w:sz w:val="22"/>
              </w:rPr>
              <w:t>iii.</w:t>
            </w:r>
            <w:r w:rsidRPr="004F230D">
              <w:rPr>
                <w:rFonts w:asciiTheme="minorHAnsi" w:hAnsiTheme="minorHAnsi" w:cs="Cambria"/>
                <w:spacing w:val="-1"/>
                <w:sz w:val="22"/>
              </w:rPr>
              <w:tab/>
              <w:t>Performing laboratory procedures that may result in an uncontrolled release.</w:t>
            </w:r>
          </w:p>
          <w:p w14:paraId="03BD3A86" w14:textId="77777777" w:rsidR="00E308AA" w:rsidRPr="004F230D" w:rsidRDefault="00E308AA" w:rsidP="004F230D">
            <w:pPr>
              <w:pStyle w:val="ListParagraph"/>
              <w:rPr>
                <w:rFonts w:asciiTheme="minorHAnsi" w:hAnsiTheme="minorHAnsi" w:cs="Cambria"/>
                <w:spacing w:val="-1"/>
                <w:sz w:val="22"/>
              </w:rPr>
            </w:pPr>
          </w:p>
          <w:p w14:paraId="5C1B792D" w14:textId="31513E94" w:rsidR="004F230D" w:rsidRDefault="00E308AA" w:rsidP="00E308AA">
            <w:pPr>
              <w:rPr>
                <w:rFonts w:asciiTheme="minorHAnsi" w:hAnsiTheme="minorHAnsi" w:cs="Cambria"/>
                <w:spacing w:val="-1"/>
                <w:sz w:val="22"/>
              </w:rPr>
            </w:pPr>
            <w:r>
              <w:rPr>
                <w:rFonts w:asciiTheme="minorHAnsi" w:hAnsiTheme="minorHAnsi" w:cs="Cambria"/>
                <w:spacing w:val="-1"/>
                <w:sz w:val="22"/>
              </w:rPr>
              <w:t xml:space="preserve">B. </w:t>
            </w:r>
            <w:r w:rsidR="004F230D" w:rsidRPr="00E308AA">
              <w:rPr>
                <w:rFonts w:asciiTheme="minorHAnsi" w:hAnsiTheme="minorHAnsi" w:cs="Cambria"/>
                <w:spacing w:val="-1"/>
                <w:sz w:val="22"/>
              </w:rPr>
              <w:t>Use high-efficiency particulate air (HEPA) filters, carbon filters, or scrubber systems with containment devices to protect effluent and vacuum lines, pumps, and the environment whenever feasible.</w:t>
            </w:r>
          </w:p>
          <w:p w14:paraId="14DA915B" w14:textId="77777777" w:rsidR="00E308AA" w:rsidRPr="00E308AA" w:rsidRDefault="00E308AA" w:rsidP="00E308AA">
            <w:pPr>
              <w:rPr>
                <w:rFonts w:asciiTheme="minorHAnsi" w:hAnsiTheme="minorHAnsi" w:cs="Cambria"/>
                <w:spacing w:val="-1"/>
                <w:sz w:val="22"/>
              </w:rPr>
            </w:pPr>
          </w:p>
          <w:p w14:paraId="2504A491" w14:textId="5A778297" w:rsidR="004F230D" w:rsidRPr="00E308AA" w:rsidRDefault="00E308AA" w:rsidP="00E308AA">
            <w:pPr>
              <w:rPr>
                <w:rFonts w:asciiTheme="minorHAnsi" w:hAnsiTheme="minorHAnsi" w:cs="Cambria"/>
                <w:spacing w:val="-1"/>
                <w:sz w:val="22"/>
              </w:rPr>
            </w:pPr>
            <w:r>
              <w:rPr>
                <w:rFonts w:asciiTheme="minorHAnsi" w:hAnsiTheme="minorHAnsi" w:cs="Cambria"/>
                <w:spacing w:val="-1"/>
                <w:sz w:val="22"/>
              </w:rPr>
              <w:t xml:space="preserve">C. </w:t>
            </w:r>
            <w:r w:rsidR="004F230D" w:rsidRPr="00E308AA">
              <w:rPr>
                <w:rFonts w:asciiTheme="minorHAnsi" w:hAnsiTheme="minorHAnsi" w:cs="Cambria"/>
                <w:spacing w:val="-1"/>
                <w:sz w:val="22"/>
              </w:rPr>
              <w:t xml:space="preserve">Ventilated containment should be used to weigh out solid chemicals (e.g., ventilated balance safety enclosure, etc.).  Alternatively, the tare method can be used to prevent inhalation of the chemical.  While working in a fume hood, the chemical is added to a pre-weighed container.  The container is then sealed and can be re-weighed outside of the fume hood.  If a chemical </w:t>
            </w:r>
            <w:r w:rsidR="001F7945" w:rsidRPr="00E308AA">
              <w:rPr>
                <w:rFonts w:asciiTheme="minorHAnsi" w:hAnsiTheme="minorHAnsi" w:cs="Cambria"/>
                <w:spacing w:val="-1"/>
                <w:sz w:val="22"/>
              </w:rPr>
              <w:t>need</w:t>
            </w:r>
            <w:r w:rsidR="004F230D" w:rsidRPr="00E308AA">
              <w:rPr>
                <w:rFonts w:asciiTheme="minorHAnsi" w:hAnsiTheme="minorHAnsi" w:cs="Cambria"/>
                <w:spacing w:val="-1"/>
                <w:sz w:val="22"/>
              </w:rPr>
              <w:t xml:space="preserve"> to be added or removed, this manipulation is carried out in the fume hood.  In this manner, all open chemical handling is conducted in the fume hood.</w:t>
            </w:r>
          </w:p>
          <w:p w14:paraId="5D755894" w14:textId="4D98E5AA" w:rsidR="00E308AA" w:rsidRDefault="00E308AA" w:rsidP="00E308AA">
            <w:pPr>
              <w:rPr>
                <w:rFonts w:asciiTheme="minorHAnsi" w:hAnsiTheme="minorHAnsi" w:cs="Cambria"/>
                <w:spacing w:val="-1"/>
                <w:sz w:val="22"/>
              </w:rPr>
            </w:pPr>
          </w:p>
          <w:p w14:paraId="756F2142" w14:textId="6E67CC75" w:rsidR="00E308AA" w:rsidRPr="00E308AA" w:rsidRDefault="00E308AA" w:rsidP="00E308AA">
            <w:pPr>
              <w:rPr>
                <w:rFonts w:asciiTheme="minorHAnsi" w:hAnsiTheme="minorHAnsi" w:cs="Cambria"/>
                <w:spacing w:val="-1"/>
                <w:sz w:val="22"/>
              </w:rPr>
            </w:pPr>
            <w:r w:rsidRPr="00E308AA">
              <w:rPr>
                <w:rFonts w:asciiTheme="minorHAnsi" w:hAnsiTheme="minorHAnsi" w:cs="Cambria"/>
                <w:spacing w:val="-1"/>
                <w:sz w:val="22"/>
              </w:rPr>
              <w:t>An eyewash/drench hose combination unit</w:t>
            </w:r>
            <w:r w:rsidR="0048690E">
              <w:rPr>
                <w:rFonts w:asciiTheme="minorHAnsi" w:hAnsiTheme="minorHAnsi" w:cs="Cambria"/>
                <w:spacing w:val="-1"/>
                <w:sz w:val="22"/>
              </w:rPr>
              <w:t xml:space="preserve"> and a safety shower</w:t>
            </w:r>
            <w:r w:rsidRPr="00E308AA">
              <w:rPr>
                <w:rFonts w:asciiTheme="minorHAnsi" w:hAnsiTheme="minorHAnsi" w:cs="Cambria"/>
                <w:spacing w:val="-1"/>
                <w:sz w:val="22"/>
              </w:rPr>
              <w:t xml:space="preserve"> must be available in the immediate work area for any </w:t>
            </w:r>
            <w:r w:rsidR="00287B7D">
              <w:rPr>
                <w:rFonts w:asciiTheme="minorHAnsi" w:hAnsiTheme="minorHAnsi" w:cs="Cambria"/>
                <w:spacing w:val="-1"/>
                <w:sz w:val="22"/>
              </w:rPr>
              <w:t>c</w:t>
            </w:r>
            <w:r w:rsidR="0048690E">
              <w:rPr>
                <w:rFonts w:asciiTheme="minorHAnsi" w:hAnsiTheme="minorHAnsi" w:cs="Cambria"/>
                <w:spacing w:val="-1"/>
                <w:sz w:val="22"/>
              </w:rPr>
              <w:t>arcinogens exposure</w:t>
            </w:r>
            <w:r w:rsidRPr="00E308AA">
              <w:rPr>
                <w:rFonts w:asciiTheme="minorHAnsi" w:hAnsiTheme="minorHAnsi" w:cs="Cambria"/>
                <w:spacing w:val="-1"/>
                <w:sz w:val="22"/>
              </w:rPr>
              <w:t>.</w:t>
            </w:r>
            <w:r>
              <w:rPr>
                <w:rFonts w:asciiTheme="minorHAnsi" w:hAnsiTheme="minorHAnsi" w:cs="Cambria"/>
                <w:spacing w:val="-1"/>
                <w:sz w:val="22"/>
              </w:rPr>
              <w:t xml:space="preserve">  </w:t>
            </w:r>
            <w:r w:rsidRPr="00E308AA">
              <w:rPr>
                <w:rFonts w:asciiTheme="minorHAnsi" w:hAnsiTheme="minorHAnsi" w:cs="Cambria"/>
                <w:spacing w:val="-1"/>
                <w:sz w:val="22"/>
              </w:rPr>
              <w:t>Contact EHS at 713-743-5858 for a determination of the need for a safety shower if there is not one available.</w:t>
            </w:r>
            <w:r>
              <w:rPr>
                <w:rFonts w:asciiTheme="minorHAnsi" w:hAnsiTheme="minorHAnsi" w:cs="Cambria"/>
                <w:spacing w:val="-1"/>
                <w:sz w:val="22"/>
              </w:rPr>
              <w:t xml:space="preserve"> </w:t>
            </w:r>
            <w:r w:rsidRPr="00E308AA">
              <w:rPr>
                <w:rFonts w:asciiTheme="minorHAnsi" w:hAnsiTheme="minorHAnsi" w:cs="Cambria"/>
                <w:spacing w:val="-1"/>
                <w:sz w:val="22"/>
              </w:rPr>
              <w:t xml:space="preserve">Review the SDS for the proper fire extinguisher(s) to use with the given material or contact Fire Marshal’s Office (713-743-5858) for assistance. </w:t>
            </w:r>
          </w:p>
          <w:p w14:paraId="23345C91" w14:textId="77777777" w:rsidR="00E308AA" w:rsidRDefault="00E308AA" w:rsidP="00E308AA">
            <w:pPr>
              <w:rPr>
                <w:rFonts w:asciiTheme="minorHAnsi" w:hAnsiTheme="minorHAnsi" w:cs="Cambria"/>
                <w:spacing w:val="-1"/>
                <w:sz w:val="22"/>
              </w:rPr>
            </w:pPr>
          </w:p>
          <w:p w14:paraId="1DF2A081" w14:textId="6EA86AAE" w:rsidR="00E308AA" w:rsidRDefault="00E308AA" w:rsidP="00E308AA">
            <w:pPr>
              <w:rPr>
                <w:rFonts w:asciiTheme="minorHAnsi" w:hAnsiTheme="minorHAnsi" w:cs="Cambria"/>
                <w:b/>
                <w:spacing w:val="-1"/>
                <w:sz w:val="22"/>
              </w:rPr>
            </w:pPr>
            <w:r w:rsidRPr="0048690E">
              <w:rPr>
                <w:rFonts w:asciiTheme="minorHAnsi" w:hAnsiTheme="minorHAnsi" w:cs="Cambria"/>
                <w:b/>
                <w:spacing w:val="-1"/>
                <w:sz w:val="22"/>
                <w:highlight w:val="yellow"/>
              </w:rPr>
              <w:t>Insert descriptions of lab-specific ventilation controls and equipment safety features utilized to reduce the risk of Carcinogen chemical exposures</w:t>
            </w:r>
            <w:r w:rsidR="0048690E">
              <w:rPr>
                <w:rFonts w:asciiTheme="minorHAnsi" w:hAnsiTheme="minorHAnsi" w:cs="Cambria"/>
                <w:b/>
                <w:spacing w:val="-1"/>
                <w:sz w:val="22"/>
                <w:highlight w:val="yellow"/>
              </w:rPr>
              <w:t xml:space="preserve"> in your lab</w:t>
            </w:r>
            <w:r w:rsidRPr="0048690E">
              <w:rPr>
                <w:rFonts w:asciiTheme="minorHAnsi" w:hAnsiTheme="minorHAnsi" w:cs="Cambria"/>
                <w:b/>
                <w:spacing w:val="-1"/>
                <w:sz w:val="22"/>
                <w:highlight w:val="yellow"/>
              </w:rPr>
              <w:t>.</w:t>
            </w:r>
          </w:p>
          <w:p w14:paraId="1E813827" w14:textId="77777777" w:rsidR="0048690E" w:rsidRPr="0048690E" w:rsidRDefault="0048690E" w:rsidP="00E308AA">
            <w:pPr>
              <w:rPr>
                <w:rFonts w:asciiTheme="minorHAnsi" w:hAnsiTheme="minorHAnsi" w:cs="Cambria"/>
                <w:b/>
                <w:spacing w:val="-1"/>
                <w:sz w:val="22"/>
              </w:rPr>
            </w:pPr>
          </w:p>
          <w:p w14:paraId="1EE88C22" w14:textId="23812AA4" w:rsidR="00E308AA" w:rsidRDefault="004441DD" w:rsidP="00E308AA">
            <w:pPr>
              <w:ind w:left="216" w:hanging="216"/>
              <w:rPr>
                <w:rFonts w:asciiTheme="minorHAnsi" w:hAnsiTheme="minorHAnsi" w:cs="Cambria"/>
                <w:color w:val="FF0000"/>
                <w:spacing w:val="-1"/>
                <w:sz w:val="22"/>
              </w:rPr>
            </w:pPr>
            <w:sdt>
              <w:sdtPr>
                <w:rPr>
                  <w:rFonts w:eastAsia="Calibri" w:cs="Times New Roman"/>
                  <w:color w:val="215868" w:themeColor="accent5" w:themeShade="80"/>
                </w:rPr>
                <w:id w:val="-1848162877"/>
                <w:placeholder>
                  <w:docPart w:val="0005987E5A01421382B8252C41E35C60"/>
                </w:placeholder>
                <w:showingPlcHdr/>
                <w:text/>
              </w:sdtPr>
              <w:sdtEndPr/>
              <w:sdtContent>
                <w:r w:rsidR="0048690E" w:rsidRPr="00320313">
                  <w:rPr>
                    <w:rStyle w:val="PlaceholderText"/>
                    <w:rFonts w:asciiTheme="minorHAnsi" w:hAnsiTheme="minorHAnsi"/>
                    <w:color w:val="215868" w:themeColor="accent5" w:themeShade="80"/>
                    <w:sz w:val="22"/>
                    <w:highlight w:val="yellow"/>
                  </w:rPr>
                  <w:t>Click here to enter text.</w:t>
                </w:r>
              </w:sdtContent>
            </w:sdt>
          </w:p>
          <w:p w14:paraId="0992496A" w14:textId="77777777" w:rsidR="0048690E" w:rsidRPr="00F65164" w:rsidRDefault="0048690E" w:rsidP="00E308AA">
            <w:pPr>
              <w:ind w:left="216" w:hanging="216"/>
              <w:rPr>
                <w:rFonts w:asciiTheme="minorHAnsi" w:hAnsiTheme="minorHAnsi" w:cs="Cambria"/>
                <w:color w:val="FF0000"/>
                <w:spacing w:val="-1"/>
                <w:sz w:val="22"/>
              </w:rPr>
            </w:pPr>
          </w:p>
          <w:tbl>
            <w:tblPr>
              <w:tblStyle w:val="LightList"/>
              <w:tblW w:w="0" w:type="auto"/>
              <w:jc w:val="center"/>
              <w:tblLook w:val="04A0" w:firstRow="1" w:lastRow="0" w:firstColumn="1" w:lastColumn="0" w:noHBand="0" w:noVBand="1"/>
            </w:tblPr>
            <w:tblGrid>
              <w:gridCol w:w="3564"/>
              <w:gridCol w:w="3870"/>
            </w:tblGrid>
            <w:tr w:rsidR="00E308AA" w:rsidRPr="001A41A4" w14:paraId="53F7084A" w14:textId="77777777" w:rsidTr="00D13B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5A54BDC8" w14:textId="77777777" w:rsidR="00E308AA" w:rsidRPr="001A41A4" w:rsidRDefault="00E308AA" w:rsidP="00E308AA">
                  <w:pPr>
                    <w:rPr>
                      <w:rFonts w:asciiTheme="minorHAnsi" w:hAnsiTheme="minorHAnsi" w:cs="Cambria"/>
                      <w:color w:val="auto"/>
                      <w:spacing w:val="-1"/>
                      <w:sz w:val="22"/>
                    </w:rPr>
                  </w:pPr>
                  <w:r w:rsidRPr="001A41A4">
                    <w:rPr>
                      <w:rFonts w:asciiTheme="minorHAnsi" w:hAnsiTheme="minorHAnsi" w:cs="Cambria"/>
                      <w:color w:val="auto"/>
                      <w:spacing w:val="-1"/>
                      <w:sz w:val="22"/>
                    </w:rPr>
                    <w:t>Type</w:t>
                  </w:r>
                </w:p>
              </w:tc>
              <w:tc>
                <w:tcPr>
                  <w:tcW w:w="3870" w:type="dxa"/>
                </w:tcPr>
                <w:p w14:paraId="00017BCD" w14:textId="77777777" w:rsidR="00E308AA" w:rsidRPr="001A41A4" w:rsidRDefault="00E308AA" w:rsidP="00E308AA">
                  <w:pPr>
                    <w:cnfStyle w:val="100000000000" w:firstRow="1" w:lastRow="0" w:firstColumn="0" w:lastColumn="0" w:oddVBand="0" w:evenVBand="0" w:oddHBand="0" w:evenHBand="0" w:firstRowFirstColumn="0" w:firstRowLastColumn="0" w:lastRowFirstColumn="0" w:lastRowLastColumn="0"/>
                    <w:rPr>
                      <w:rFonts w:asciiTheme="minorHAnsi" w:hAnsiTheme="minorHAnsi" w:cs="Cambria"/>
                      <w:color w:val="auto"/>
                      <w:spacing w:val="-1"/>
                      <w:sz w:val="22"/>
                    </w:rPr>
                  </w:pPr>
                  <w:r w:rsidRPr="001A41A4">
                    <w:rPr>
                      <w:rFonts w:asciiTheme="minorHAnsi" w:hAnsiTheme="minorHAnsi" w:cs="Cambria"/>
                      <w:color w:val="auto"/>
                      <w:spacing w:val="-1"/>
                      <w:sz w:val="22"/>
                    </w:rPr>
                    <w:t>Location (Building and Room Numbers)</w:t>
                  </w:r>
                </w:p>
              </w:tc>
            </w:tr>
            <w:tr w:rsidR="00E308AA" w:rsidRPr="001A41A4" w14:paraId="6E315FEE" w14:textId="77777777" w:rsidTr="00D13B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4705EE27" w14:textId="77777777" w:rsidR="00E308AA" w:rsidRPr="001A41A4" w:rsidRDefault="00E308AA" w:rsidP="00E308AA">
                  <w:pPr>
                    <w:rPr>
                      <w:rFonts w:asciiTheme="minorHAnsi" w:hAnsiTheme="minorHAnsi" w:cs="Cambria"/>
                      <w:spacing w:val="-1"/>
                      <w:sz w:val="22"/>
                    </w:rPr>
                  </w:pPr>
                  <w:r w:rsidRPr="001A41A4">
                    <w:rPr>
                      <w:rFonts w:asciiTheme="minorHAnsi" w:hAnsiTheme="minorHAnsi" w:cs="Cambria"/>
                      <w:spacing w:val="-1"/>
                      <w:sz w:val="22"/>
                    </w:rPr>
                    <w:t>Fume Hood(s)</w:t>
                  </w:r>
                </w:p>
              </w:tc>
              <w:tc>
                <w:tcPr>
                  <w:tcW w:w="3870" w:type="dxa"/>
                </w:tcPr>
                <w:p w14:paraId="498E2BC1" w14:textId="77777777" w:rsidR="00E308AA" w:rsidRPr="001A41A4" w:rsidRDefault="00E308AA" w:rsidP="00E308AA">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E308AA" w:rsidRPr="001A41A4" w14:paraId="5C28B6BA" w14:textId="77777777" w:rsidTr="00D13B16">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773A1EF9" w14:textId="77777777" w:rsidR="00E308AA" w:rsidRPr="001A41A4" w:rsidRDefault="00E308AA" w:rsidP="00E308AA">
                  <w:pPr>
                    <w:rPr>
                      <w:rFonts w:asciiTheme="minorHAnsi" w:hAnsiTheme="minorHAnsi" w:cs="Cambria"/>
                      <w:spacing w:val="-1"/>
                      <w:sz w:val="22"/>
                    </w:rPr>
                  </w:pPr>
                  <w:r>
                    <w:rPr>
                      <w:rFonts w:asciiTheme="minorHAnsi" w:hAnsiTheme="minorHAnsi" w:cs="Cambria"/>
                      <w:spacing w:val="-1"/>
                      <w:sz w:val="22"/>
                    </w:rPr>
                    <w:t>Glove boxes if applicable</w:t>
                  </w:r>
                </w:p>
              </w:tc>
              <w:tc>
                <w:tcPr>
                  <w:tcW w:w="3870" w:type="dxa"/>
                </w:tcPr>
                <w:p w14:paraId="0BC33DDB" w14:textId="77777777" w:rsidR="00E308AA" w:rsidRPr="001A41A4" w:rsidRDefault="00E308AA" w:rsidP="00E308AA">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r w:rsidR="00E308AA" w:rsidRPr="001A41A4" w14:paraId="46EF014C" w14:textId="77777777" w:rsidTr="00D13B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20F6D1F1" w14:textId="77777777" w:rsidR="00E308AA" w:rsidRDefault="00E308AA" w:rsidP="00E308AA">
                  <w:pPr>
                    <w:rPr>
                      <w:rFonts w:asciiTheme="minorHAnsi" w:hAnsiTheme="minorHAnsi" w:cs="Cambria"/>
                      <w:spacing w:val="-1"/>
                      <w:sz w:val="22"/>
                    </w:rPr>
                  </w:pPr>
                  <w:r>
                    <w:rPr>
                      <w:rFonts w:asciiTheme="minorHAnsi" w:hAnsiTheme="minorHAnsi" w:cs="Cambria"/>
                      <w:spacing w:val="-1"/>
                      <w:sz w:val="22"/>
                    </w:rPr>
                    <w:t>Biosafety Cabinet if applicable</w:t>
                  </w:r>
                </w:p>
              </w:tc>
              <w:tc>
                <w:tcPr>
                  <w:tcW w:w="3870" w:type="dxa"/>
                </w:tcPr>
                <w:p w14:paraId="37E0D242" w14:textId="77777777" w:rsidR="00E308AA" w:rsidRPr="001A41A4" w:rsidRDefault="00E308AA" w:rsidP="00E308AA">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E308AA" w:rsidRPr="001A41A4" w14:paraId="1547690B" w14:textId="77777777" w:rsidTr="00D13B16">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5A1199D9" w14:textId="77777777" w:rsidR="00E308AA" w:rsidRPr="001A41A4" w:rsidRDefault="00E308AA" w:rsidP="00E308AA">
                  <w:pPr>
                    <w:rPr>
                      <w:rFonts w:asciiTheme="minorHAnsi" w:hAnsiTheme="minorHAnsi" w:cs="Cambria"/>
                      <w:spacing w:val="-1"/>
                      <w:sz w:val="22"/>
                    </w:rPr>
                  </w:pPr>
                  <w:r w:rsidRPr="001A41A4">
                    <w:rPr>
                      <w:rFonts w:asciiTheme="minorHAnsi" w:hAnsiTheme="minorHAnsi" w:cs="Cambria"/>
                      <w:spacing w:val="-1"/>
                      <w:sz w:val="22"/>
                    </w:rPr>
                    <w:t>Safety Shower (s)</w:t>
                  </w:r>
                </w:p>
              </w:tc>
              <w:tc>
                <w:tcPr>
                  <w:tcW w:w="3870" w:type="dxa"/>
                </w:tcPr>
                <w:p w14:paraId="7048007B" w14:textId="77777777" w:rsidR="00E308AA" w:rsidRPr="001A41A4" w:rsidRDefault="00E308AA" w:rsidP="00E308AA">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r w:rsidR="00E308AA" w:rsidRPr="001A41A4" w14:paraId="0552B81D" w14:textId="77777777" w:rsidTr="00D13B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64" w:type="dxa"/>
                </w:tcPr>
                <w:p w14:paraId="6F95964C" w14:textId="77777777" w:rsidR="00E308AA" w:rsidRPr="001A41A4" w:rsidRDefault="00E308AA" w:rsidP="00E308AA">
                  <w:pPr>
                    <w:rPr>
                      <w:rFonts w:asciiTheme="minorHAnsi" w:hAnsiTheme="minorHAnsi" w:cs="Cambria"/>
                      <w:spacing w:val="-1"/>
                      <w:sz w:val="22"/>
                    </w:rPr>
                  </w:pPr>
                  <w:r w:rsidRPr="001A41A4">
                    <w:rPr>
                      <w:rFonts w:asciiTheme="minorHAnsi" w:hAnsiTheme="minorHAnsi" w:cs="Cambria"/>
                      <w:spacing w:val="-1"/>
                      <w:sz w:val="22"/>
                    </w:rPr>
                    <w:t>Eyewash Station(s)</w:t>
                  </w:r>
                </w:p>
              </w:tc>
              <w:tc>
                <w:tcPr>
                  <w:tcW w:w="3870" w:type="dxa"/>
                </w:tcPr>
                <w:p w14:paraId="58B3D081" w14:textId="77777777" w:rsidR="00E308AA" w:rsidRPr="001A41A4" w:rsidRDefault="00E308AA" w:rsidP="00E308AA">
                  <w:pPr>
                    <w:cnfStyle w:val="000000100000" w:firstRow="0" w:lastRow="0" w:firstColumn="0" w:lastColumn="0" w:oddVBand="0" w:evenVBand="0" w:oddHBand="1" w:evenHBand="0" w:firstRowFirstColumn="0" w:firstRowLastColumn="0" w:lastRowFirstColumn="0" w:lastRowLastColumn="0"/>
                    <w:rPr>
                      <w:rFonts w:asciiTheme="minorHAnsi" w:hAnsiTheme="minorHAnsi" w:cs="Cambria"/>
                      <w:spacing w:val="-1"/>
                      <w:sz w:val="22"/>
                    </w:rPr>
                  </w:pPr>
                </w:p>
              </w:tc>
            </w:tr>
            <w:tr w:rsidR="00E308AA" w:rsidRPr="001A41A4" w14:paraId="11E80347" w14:textId="77777777" w:rsidTr="00D13B16">
              <w:trPr>
                <w:jc w:val="center"/>
              </w:trPr>
              <w:tc>
                <w:tcPr>
                  <w:cnfStyle w:val="001000000000" w:firstRow="0" w:lastRow="0" w:firstColumn="1" w:lastColumn="0" w:oddVBand="0" w:evenVBand="0" w:oddHBand="0" w:evenHBand="0" w:firstRowFirstColumn="0" w:firstRowLastColumn="0" w:lastRowFirstColumn="0" w:lastRowLastColumn="0"/>
                  <w:tcW w:w="3564" w:type="dxa"/>
                </w:tcPr>
                <w:p w14:paraId="516DDC71" w14:textId="77777777" w:rsidR="00E308AA" w:rsidRPr="001A41A4" w:rsidRDefault="00E308AA" w:rsidP="00E308AA">
                  <w:pPr>
                    <w:rPr>
                      <w:rFonts w:asciiTheme="minorHAnsi" w:hAnsiTheme="minorHAnsi" w:cs="Cambria"/>
                      <w:spacing w:val="-1"/>
                      <w:sz w:val="22"/>
                    </w:rPr>
                  </w:pPr>
                  <w:r>
                    <w:rPr>
                      <w:rFonts w:asciiTheme="minorHAnsi" w:hAnsiTheme="minorHAnsi" w:cs="Cambria"/>
                      <w:spacing w:val="-1"/>
                      <w:sz w:val="22"/>
                    </w:rPr>
                    <w:t>Fire extinguisher(s)</w:t>
                  </w:r>
                </w:p>
              </w:tc>
              <w:tc>
                <w:tcPr>
                  <w:tcW w:w="3870" w:type="dxa"/>
                </w:tcPr>
                <w:p w14:paraId="7EAEC5D2" w14:textId="77777777" w:rsidR="00E308AA" w:rsidRPr="001A41A4" w:rsidRDefault="00E308AA" w:rsidP="00E308AA">
                  <w:pPr>
                    <w:cnfStyle w:val="000000000000" w:firstRow="0" w:lastRow="0" w:firstColumn="0" w:lastColumn="0" w:oddVBand="0" w:evenVBand="0" w:oddHBand="0" w:evenHBand="0" w:firstRowFirstColumn="0" w:firstRowLastColumn="0" w:lastRowFirstColumn="0" w:lastRowLastColumn="0"/>
                    <w:rPr>
                      <w:rFonts w:asciiTheme="minorHAnsi" w:hAnsiTheme="minorHAnsi" w:cs="Cambria"/>
                      <w:spacing w:val="-1"/>
                      <w:sz w:val="22"/>
                    </w:rPr>
                  </w:pPr>
                </w:p>
              </w:tc>
            </w:tr>
          </w:tbl>
          <w:p w14:paraId="6F89DE06" w14:textId="5FCF32DC" w:rsidR="000747EF" w:rsidRPr="001F7945" w:rsidRDefault="000747EF" w:rsidP="001F7945">
            <w:pPr>
              <w:rPr>
                <w:rFonts w:ascii="Cambria" w:hAnsi="Cambria"/>
                <w:b/>
                <w:sz w:val="22"/>
              </w:rPr>
            </w:pPr>
          </w:p>
        </w:tc>
      </w:tr>
    </w:tbl>
    <w:p w14:paraId="72F5BA6C" w14:textId="3BC37D2A" w:rsidR="00A91FC7" w:rsidRDefault="00A91FC7"/>
    <w:p w14:paraId="55A595F7" w14:textId="77777777" w:rsidR="0048690E" w:rsidRDefault="0048690E"/>
    <w:p w14:paraId="70932B93" w14:textId="77777777" w:rsidR="00E308AA" w:rsidRDefault="00E308AA"/>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14:paraId="6AB42498" w14:textId="77777777" w:rsidTr="00FB2222">
        <w:trPr>
          <w:trHeight w:val="288"/>
        </w:trPr>
        <w:tc>
          <w:tcPr>
            <w:tcW w:w="10900" w:type="dxa"/>
            <w:shd w:val="clear" w:color="auto" w:fill="FF0000"/>
          </w:tcPr>
          <w:p w14:paraId="79A5DA49" w14:textId="037600AA" w:rsidR="00307FC2" w:rsidRPr="00251DF3" w:rsidRDefault="00307FC2" w:rsidP="00FB2222">
            <w:pPr>
              <w:jc w:val="center"/>
              <w:rPr>
                <w:rFonts w:asciiTheme="minorHAnsi" w:hAnsiTheme="minorHAnsi"/>
                <w:b/>
              </w:rPr>
            </w:pPr>
            <w:r>
              <w:rPr>
                <w:rFonts w:asciiTheme="minorHAnsi" w:hAnsiTheme="minorHAnsi"/>
                <w:b/>
                <w:color w:val="FFFFFF" w:themeColor="background1"/>
              </w:rPr>
              <w:t>4</w:t>
            </w:r>
            <w:r w:rsidRPr="000B5B71">
              <w:rPr>
                <w:rFonts w:asciiTheme="minorHAnsi" w:hAnsiTheme="minorHAnsi"/>
                <w:b/>
                <w:color w:val="FFFFFF" w:themeColor="background1"/>
              </w:rPr>
              <w:t>. Personal Protective Equipment (PPE)</w:t>
            </w:r>
          </w:p>
        </w:tc>
      </w:tr>
      <w:tr w:rsidR="00307FC2" w14:paraId="145A7EF0" w14:textId="77777777" w:rsidTr="00FB2222">
        <w:trPr>
          <w:trHeight w:val="576"/>
        </w:trPr>
        <w:tc>
          <w:tcPr>
            <w:tcW w:w="10900" w:type="dxa"/>
          </w:tcPr>
          <w:p w14:paraId="3A7053E9" w14:textId="5C584BF1" w:rsidR="00EF0741" w:rsidRDefault="00EF0741" w:rsidP="00EF0741">
            <w:pPr>
              <w:jc w:val="both"/>
              <w:rPr>
                <w:rFonts w:asciiTheme="minorHAnsi" w:eastAsia="Calibri" w:hAnsiTheme="minorHAnsi" w:cs="Times New Roman"/>
                <w:sz w:val="22"/>
              </w:rPr>
            </w:pPr>
            <w:r w:rsidRPr="00EF0741">
              <w:rPr>
                <w:rFonts w:asciiTheme="minorHAnsi" w:eastAsia="Calibri" w:hAnsiTheme="minorHAnsi" w:cs="Times New Roman"/>
                <w:sz w:val="22"/>
              </w:rPr>
              <w:t>Lab coats shall be worn. These laboratory coats must be appropriately sized for the individual and be buttoned to their full length. Laboratory coat sleeves must be of a sufficient length to prevent skin exposure while wearing gloves. Full length pants and close-toed shoes must be worn at all times by all individuals that are occupying the laboratory area. The area of skin between the shoe and ankle shall not be exposed.</w:t>
            </w:r>
          </w:p>
          <w:p w14:paraId="42663A53" w14:textId="77777777" w:rsidR="00EF0741" w:rsidRPr="00EF0741" w:rsidRDefault="00EF0741" w:rsidP="00EF0741">
            <w:pPr>
              <w:jc w:val="both"/>
              <w:rPr>
                <w:rFonts w:asciiTheme="minorHAnsi" w:eastAsia="Calibri" w:hAnsiTheme="minorHAnsi" w:cs="Times New Roman"/>
                <w:sz w:val="22"/>
              </w:rPr>
            </w:pPr>
          </w:p>
          <w:p w14:paraId="7ED4CB75" w14:textId="77777777" w:rsidR="00E264FC" w:rsidRPr="00E264FC" w:rsidRDefault="00E264FC" w:rsidP="00E264FC">
            <w:pPr>
              <w:jc w:val="both"/>
              <w:rPr>
                <w:rFonts w:asciiTheme="minorHAnsi" w:eastAsia="Calibri" w:hAnsiTheme="minorHAnsi" w:cs="Times New Roman"/>
                <w:sz w:val="22"/>
              </w:rPr>
            </w:pPr>
            <w:r w:rsidRPr="00E264FC">
              <w:rPr>
                <w:rFonts w:asciiTheme="minorHAnsi" w:eastAsia="Calibri" w:hAnsiTheme="minorHAnsi" w:cs="Times New Roman"/>
                <w:sz w:val="22"/>
              </w:rPr>
              <w:t>In addition to the minimum attire required upon entering a laboratory, the following PPE are required for work with Carcinogens:</w:t>
            </w:r>
          </w:p>
          <w:p w14:paraId="448E3FEA" w14:textId="5B55B9A3" w:rsidR="00E264FC" w:rsidRPr="00E264FC" w:rsidRDefault="00E264FC" w:rsidP="00E264FC">
            <w:pPr>
              <w:jc w:val="both"/>
              <w:rPr>
                <w:rFonts w:asciiTheme="minorHAnsi" w:eastAsia="Calibri" w:hAnsiTheme="minorHAnsi" w:cs="Times New Roman"/>
                <w:sz w:val="22"/>
              </w:rPr>
            </w:pPr>
            <w:r>
              <w:rPr>
                <w:rFonts w:asciiTheme="minorHAnsi" w:eastAsia="Calibri" w:hAnsiTheme="minorHAnsi" w:cs="Times New Roman"/>
                <w:sz w:val="22"/>
              </w:rPr>
              <w:t xml:space="preserve">        </w:t>
            </w:r>
            <w:r w:rsidRPr="00E264FC">
              <w:rPr>
                <w:rFonts w:asciiTheme="minorHAnsi" w:eastAsia="Calibri" w:hAnsiTheme="minorHAnsi" w:cs="Times New Roman"/>
                <w:sz w:val="22"/>
              </w:rPr>
              <w:t>A.</w:t>
            </w:r>
            <w:r w:rsidRPr="00E264FC">
              <w:rPr>
                <w:rFonts w:asciiTheme="minorHAnsi" w:eastAsia="Calibri" w:hAnsiTheme="minorHAnsi" w:cs="Times New Roman"/>
                <w:sz w:val="22"/>
              </w:rPr>
              <w:tab/>
              <w:t>Eye Protection: Eye protection is required for all work with Carcinogens.</w:t>
            </w:r>
          </w:p>
          <w:p w14:paraId="7A0BA60F" w14:textId="55D1B73A" w:rsidR="00E264FC" w:rsidRPr="00E264FC" w:rsidRDefault="00E264FC" w:rsidP="00E264FC">
            <w:pPr>
              <w:jc w:val="both"/>
              <w:rPr>
                <w:rFonts w:asciiTheme="minorHAnsi" w:eastAsia="Calibri" w:hAnsiTheme="minorHAnsi" w:cs="Times New Roman"/>
                <w:sz w:val="22"/>
              </w:rPr>
            </w:pPr>
            <w:r>
              <w:rPr>
                <w:rFonts w:asciiTheme="minorHAnsi" w:eastAsia="Calibri" w:hAnsiTheme="minorHAnsi" w:cs="Times New Roman"/>
                <w:sz w:val="22"/>
              </w:rPr>
              <w:t xml:space="preserve">             i. </w:t>
            </w:r>
            <w:r w:rsidRPr="00E264FC">
              <w:rPr>
                <w:rFonts w:asciiTheme="minorHAnsi" w:eastAsia="Calibri" w:hAnsiTheme="minorHAnsi" w:cs="Times New Roman"/>
                <w:sz w:val="22"/>
              </w:rPr>
              <w:t>At a minimum ANSI Z87.1-compliant safety glasses are necessary.</w:t>
            </w:r>
          </w:p>
          <w:p w14:paraId="70EE563A" w14:textId="13FFE5C8" w:rsidR="00E264FC" w:rsidRPr="00E264FC" w:rsidRDefault="00E264FC" w:rsidP="00E264FC">
            <w:pPr>
              <w:jc w:val="both"/>
              <w:rPr>
                <w:rFonts w:asciiTheme="minorHAnsi" w:eastAsia="Calibri" w:hAnsiTheme="minorHAnsi" w:cs="Times New Roman"/>
                <w:sz w:val="22"/>
              </w:rPr>
            </w:pPr>
            <w:r>
              <w:rPr>
                <w:rFonts w:asciiTheme="minorHAnsi" w:eastAsia="Calibri" w:hAnsiTheme="minorHAnsi" w:cs="Times New Roman"/>
                <w:sz w:val="22"/>
              </w:rPr>
              <w:t xml:space="preserve">            ii. </w:t>
            </w:r>
            <w:r w:rsidRPr="00E264FC">
              <w:rPr>
                <w:rFonts w:asciiTheme="minorHAnsi" w:eastAsia="Calibri" w:hAnsiTheme="minorHAnsi" w:cs="Times New Roman"/>
                <w:sz w:val="22"/>
              </w:rPr>
              <w:t xml:space="preserve">Splash goggles may be substituted for safety glasses, and are required for processes where splashes are </w:t>
            </w:r>
            <w:r>
              <w:rPr>
                <w:rFonts w:asciiTheme="minorHAnsi" w:eastAsia="Calibri" w:hAnsiTheme="minorHAnsi" w:cs="Times New Roman"/>
                <w:sz w:val="22"/>
              </w:rPr>
              <w:t xml:space="preserve">     </w:t>
            </w:r>
            <w:r w:rsidRPr="00E264FC">
              <w:rPr>
                <w:rFonts w:asciiTheme="minorHAnsi" w:eastAsia="Calibri" w:hAnsiTheme="minorHAnsi" w:cs="Times New Roman"/>
                <w:sz w:val="22"/>
              </w:rPr>
              <w:t>foreseeable or when generating aerosols.</w:t>
            </w:r>
          </w:p>
          <w:p w14:paraId="026EDEF1" w14:textId="082ECC49" w:rsidR="00E264FC" w:rsidRPr="00E264FC" w:rsidRDefault="00E264FC" w:rsidP="00E264FC">
            <w:pPr>
              <w:jc w:val="both"/>
              <w:rPr>
                <w:rFonts w:asciiTheme="minorHAnsi" w:eastAsia="Calibri" w:hAnsiTheme="minorHAnsi" w:cs="Times New Roman"/>
                <w:sz w:val="22"/>
              </w:rPr>
            </w:pPr>
            <w:r>
              <w:rPr>
                <w:rFonts w:asciiTheme="minorHAnsi" w:eastAsia="Calibri" w:hAnsiTheme="minorHAnsi" w:cs="Times New Roman"/>
                <w:sz w:val="22"/>
              </w:rPr>
              <w:t xml:space="preserve">            iii. </w:t>
            </w:r>
            <w:r w:rsidRPr="00E264FC">
              <w:rPr>
                <w:rFonts w:asciiTheme="minorHAnsi" w:eastAsia="Calibri" w:hAnsiTheme="minorHAnsi" w:cs="Times New Roman"/>
                <w:sz w:val="22"/>
              </w:rPr>
              <w:t>Ordinary prescription glasses will NOT provide adequate protection unless they also meet the Z87.1 standard and have compliant side shields.</w:t>
            </w:r>
          </w:p>
          <w:p w14:paraId="39E7A04D" w14:textId="77777777" w:rsidR="00E264FC" w:rsidRDefault="00E264FC" w:rsidP="00E264FC">
            <w:pPr>
              <w:jc w:val="both"/>
              <w:rPr>
                <w:rFonts w:asciiTheme="minorHAnsi" w:eastAsia="Calibri" w:hAnsiTheme="minorHAnsi" w:cs="Times New Roman"/>
                <w:sz w:val="22"/>
              </w:rPr>
            </w:pPr>
          </w:p>
          <w:p w14:paraId="726B7E5E" w14:textId="5214928E" w:rsidR="00E264FC" w:rsidRPr="00E264FC" w:rsidRDefault="00E264FC" w:rsidP="00E264FC">
            <w:pPr>
              <w:jc w:val="both"/>
              <w:rPr>
                <w:rFonts w:asciiTheme="minorHAnsi" w:eastAsia="Calibri" w:hAnsiTheme="minorHAnsi" w:cs="Times New Roman"/>
                <w:sz w:val="22"/>
              </w:rPr>
            </w:pPr>
            <w:r>
              <w:rPr>
                <w:rFonts w:asciiTheme="minorHAnsi" w:eastAsia="Calibri" w:hAnsiTheme="minorHAnsi" w:cs="Times New Roman"/>
                <w:sz w:val="22"/>
              </w:rPr>
              <w:t xml:space="preserve">        </w:t>
            </w:r>
            <w:r w:rsidRPr="00E264FC">
              <w:rPr>
                <w:rFonts w:asciiTheme="minorHAnsi" w:eastAsia="Calibri" w:hAnsiTheme="minorHAnsi" w:cs="Times New Roman"/>
                <w:sz w:val="22"/>
              </w:rPr>
              <w:t>B.</w:t>
            </w:r>
            <w:r w:rsidRPr="00E264FC">
              <w:rPr>
                <w:rFonts w:asciiTheme="minorHAnsi" w:eastAsia="Calibri" w:hAnsiTheme="minorHAnsi" w:cs="Times New Roman"/>
                <w:sz w:val="22"/>
              </w:rPr>
              <w:tab/>
              <w:t>Body Protection: At a minimum a chemically-compatible laboratory coat that fully extends to the wrist is necessary.</w:t>
            </w:r>
          </w:p>
          <w:p w14:paraId="20DBCC8C" w14:textId="413127C1" w:rsidR="00E264FC" w:rsidRPr="00E264FC" w:rsidRDefault="00E264FC" w:rsidP="00E264FC">
            <w:pPr>
              <w:jc w:val="both"/>
              <w:rPr>
                <w:rFonts w:asciiTheme="minorHAnsi" w:eastAsia="Calibri" w:hAnsiTheme="minorHAnsi" w:cs="Times New Roman"/>
                <w:sz w:val="22"/>
              </w:rPr>
            </w:pPr>
            <w:r>
              <w:rPr>
                <w:rFonts w:asciiTheme="minorHAnsi" w:eastAsia="Calibri" w:hAnsiTheme="minorHAnsi" w:cs="Times New Roman"/>
                <w:sz w:val="22"/>
              </w:rPr>
              <w:t xml:space="preserve">          </w:t>
            </w:r>
            <w:r w:rsidRPr="00E264FC">
              <w:rPr>
                <w:rFonts w:asciiTheme="minorHAnsi" w:eastAsia="Calibri" w:hAnsiTheme="minorHAnsi" w:cs="Times New Roman"/>
                <w:sz w:val="22"/>
              </w:rPr>
              <w:t>i.</w:t>
            </w:r>
            <w:r w:rsidRPr="00E264FC">
              <w:rPr>
                <w:rFonts w:asciiTheme="minorHAnsi" w:eastAsia="Calibri" w:hAnsiTheme="minorHAnsi" w:cs="Times New Roman"/>
                <w:sz w:val="22"/>
              </w:rPr>
              <w:tab/>
              <w:t>If a risk of fire exists, a flame-resistant laboratory coat that is NFPA 2112-compliant should be worn.</w:t>
            </w:r>
          </w:p>
          <w:p w14:paraId="2B42CCBC" w14:textId="0EAA6618" w:rsidR="00E264FC" w:rsidRPr="00E264FC" w:rsidRDefault="00A44E18" w:rsidP="00E264FC">
            <w:pPr>
              <w:jc w:val="both"/>
              <w:rPr>
                <w:rFonts w:asciiTheme="minorHAnsi" w:eastAsia="Calibri" w:hAnsiTheme="minorHAnsi" w:cs="Times New Roman"/>
                <w:sz w:val="22"/>
              </w:rPr>
            </w:pPr>
            <w:r>
              <w:rPr>
                <w:rFonts w:asciiTheme="minorHAnsi" w:eastAsia="Calibri" w:hAnsiTheme="minorHAnsi" w:cs="Times New Roman"/>
                <w:sz w:val="22"/>
              </w:rPr>
              <w:t xml:space="preserve">         </w:t>
            </w:r>
            <w:r w:rsidR="00E264FC" w:rsidRPr="00E264FC">
              <w:rPr>
                <w:rFonts w:asciiTheme="minorHAnsi" w:eastAsia="Calibri" w:hAnsiTheme="minorHAnsi" w:cs="Times New Roman"/>
                <w:sz w:val="22"/>
              </w:rPr>
              <w:t>ii.</w:t>
            </w:r>
            <w:r w:rsidR="00E264FC" w:rsidRPr="00E264FC">
              <w:rPr>
                <w:rFonts w:asciiTheme="minorHAnsi" w:eastAsia="Calibri" w:hAnsiTheme="minorHAnsi" w:cs="Times New Roman"/>
                <w:sz w:val="22"/>
              </w:rPr>
              <w:tab/>
              <w:t>For chemicals that are corrosive and/or toxic by skin contact/absorption additional protective clothing (e.g., face shield, chemically-resistant apron, disposable sleeves, etc.) are required where splashes or skin contact is foreseeable.</w:t>
            </w:r>
          </w:p>
          <w:p w14:paraId="4F4377CA" w14:textId="77777777" w:rsidR="00E264FC" w:rsidRDefault="00E264FC" w:rsidP="00E264FC">
            <w:pPr>
              <w:jc w:val="both"/>
              <w:rPr>
                <w:rFonts w:asciiTheme="minorHAnsi" w:eastAsia="Calibri" w:hAnsiTheme="minorHAnsi" w:cs="Times New Roman"/>
                <w:sz w:val="22"/>
              </w:rPr>
            </w:pPr>
            <w:r>
              <w:rPr>
                <w:rFonts w:asciiTheme="minorHAnsi" w:eastAsia="Calibri" w:hAnsiTheme="minorHAnsi" w:cs="Times New Roman"/>
                <w:sz w:val="22"/>
              </w:rPr>
              <w:t xml:space="preserve">         </w:t>
            </w:r>
          </w:p>
          <w:p w14:paraId="239ED581" w14:textId="5858EDC2" w:rsidR="00EF0741" w:rsidRDefault="00E264FC" w:rsidP="00E264FC">
            <w:pPr>
              <w:jc w:val="both"/>
              <w:rPr>
                <w:rFonts w:asciiTheme="minorHAnsi" w:eastAsia="Calibri" w:hAnsiTheme="minorHAnsi" w:cs="Times New Roman"/>
                <w:sz w:val="22"/>
              </w:rPr>
            </w:pPr>
            <w:r>
              <w:rPr>
                <w:rFonts w:asciiTheme="minorHAnsi" w:eastAsia="Calibri" w:hAnsiTheme="minorHAnsi" w:cs="Times New Roman"/>
                <w:sz w:val="22"/>
              </w:rPr>
              <w:t xml:space="preserve">        </w:t>
            </w:r>
            <w:r w:rsidRPr="00E264FC">
              <w:rPr>
                <w:rFonts w:asciiTheme="minorHAnsi" w:eastAsia="Calibri" w:hAnsiTheme="minorHAnsi" w:cs="Times New Roman"/>
                <w:sz w:val="22"/>
              </w:rPr>
              <w:t>C.</w:t>
            </w:r>
            <w:r w:rsidRPr="00E264FC">
              <w:rPr>
                <w:rFonts w:asciiTheme="minorHAnsi" w:eastAsia="Calibri" w:hAnsiTheme="minorHAnsi" w:cs="Times New Roman"/>
                <w:sz w:val="22"/>
              </w:rPr>
              <w:tab/>
              <w:t xml:space="preserve">Hand Protection: Hand protection is needed for the activities described in this SOP.  Define the type of glove to be used </w:t>
            </w:r>
            <w:r w:rsidR="00EF0741" w:rsidRPr="00E47649">
              <w:rPr>
                <w:rFonts w:asciiTheme="minorHAnsi" w:eastAsia="Calibri" w:hAnsiTheme="minorHAnsi" w:cs="Times New Roman"/>
                <w:sz w:val="22"/>
              </w:rPr>
              <w:t>___</w:t>
            </w:r>
            <w:r w:rsidR="00EF0741" w:rsidRPr="00E47649">
              <w:rPr>
                <w:rFonts w:asciiTheme="minorHAnsi" w:eastAsia="Calibri" w:hAnsiTheme="minorHAnsi" w:cs="Times New Roman"/>
                <w:color w:val="215868" w:themeColor="accent5" w:themeShade="80"/>
                <w:sz w:val="22"/>
              </w:rPr>
              <w:t xml:space="preserve"> </w:t>
            </w:r>
            <w:sdt>
              <w:sdtPr>
                <w:rPr>
                  <w:rFonts w:asciiTheme="minorHAnsi" w:eastAsia="Calibri" w:hAnsiTheme="minorHAnsi" w:cs="Times New Roman"/>
                  <w:color w:val="215868" w:themeColor="accent5" w:themeShade="80"/>
                  <w:sz w:val="22"/>
                </w:rPr>
                <w:id w:val="-1245339206"/>
                <w:placeholder>
                  <w:docPart w:val="6A62C0C7C8FB4A688636B7444758EF50"/>
                </w:placeholder>
                <w:showingPlcHdr/>
                <w:text/>
              </w:sdtPr>
              <w:sdtEndPr/>
              <w:sdtContent>
                <w:r w:rsidR="00EF0741" w:rsidRPr="009B401B">
                  <w:rPr>
                    <w:rStyle w:val="PlaceholderText"/>
                    <w:rFonts w:asciiTheme="minorHAnsi" w:hAnsiTheme="minorHAnsi"/>
                    <w:color w:val="215868" w:themeColor="accent5" w:themeShade="80"/>
                    <w:sz w:val="22"/>
                    <w:highlight w:val="yellow"/>
                  </w:rPr>
                  <w:t>Click here to enter text.</w:t>
                </w:r>
              </w:sdtContent>
            </w:sdt>
            <w:r w:rsidR="00EF0741" w:rsidRPr="00E47649">
              <w:rPr>
                <w:rFonts w:asciiTheme="minorHAnsi" w:eastAsia="Calibri" w:hAnsiTheme="minorHAnsi" w:cs="Times New Roman"/>
                <w:sz w:val="22"/>
              </w:rPr>
              <w:t xml:space="preserve"> ____ </w:t>
            </w:r>
            <w:proofErr w:type="gramStart"/>
            <w:r w:rsidR="00EF0741" w:rsidRPr="00E47649">
              <w:rPr>
                <w:rFonts w:asciiTheme="minorHAnsi" w:eastAsia="Calibri" w:hAnsiTheme="minorHAnsi" w:cs="Times New Roman"/>
                <w:b/>
                <w:sz w:val="22"/>
              </w:rPr>
              <w:t>gloves</w:t>
            </w:r>
            <w:proofErr w:type="gramEnd"/>
            <w:r w:rsidR="00EF0741" w:rsidRPr="00E47649">
              <w:rPr>
                <w:rFonts w:asciiTheme="minorHAnsi" w:eastAsia="Calibri" w:hAnsiTheme="minorHAnsi" w:cs="Times New Roman"/>
                <w:b/>
                <w:sz w:val="22"/>
              </w:rPr>
              <w:t xml:space="preserve"> (indicate the glove material)</w:t>
            </w:r>
            <w:r w:rsidR="00EF0741" w:rsidRPr="00E47649">
              <w:rPr>
                <w:rFonts w:asciiTheme="minorHAnsi" w:eastAsia="Calibri" w:hAnsiTheme="minorHAnsi" w:cs="Times New Roman"/>
                <w:sz w:val="22"/>
              </w:rPr>
              <w:t>.</w:t>
            </w:r>
          </w:p>
          <w:p w14:paraId="3CB512C7" w14:textId="62B061A5" w:rsidR="00E264FC" w:rsidRDefault="00E264FC" w:rsidP="00E264FC">
            <w:pPr>
              <w:jc w:val="both"/>
              <w:rPr>
                <w:rFonts w:asciiTheme="minorHAnsi" w:eastAsia="Calibri" w:hAnsiTheme="minorHAnsi" w:cs="Times New Roman"/>
                <w:sz w:val="22"/>
              </w:rPr>
            </w:pPr>
            <w:proofErr w:type="gramStart"/>
            <w:r w:rsidRPr="00E264FC">
              <w:rPr>
                <w:rFonts w:asciiTheme="minorHAnsi" w:eastAsia="Calibri" w:hAnsiTheme="minorHAnsi" w:cs="Times New Roman"/>
                <w:sz w:val="22"/>
              </w:rPr>
              <w:t>based</w:t>
            </w:r>
            <w:proofErr w:type="gramEnd"/>
            <w:r w:rsidRPr="00E264FC">
              <w:rPr>
                <w:rFonts w:asciiTheme="minorHAnsi" w:eastAsia="Calibri" w:hAnsiTheme="minorHAnsi" w:cs="Times New Roman"/>
                <w:sz w:val="22"/>
              </w:rPr>
              <w:t xml:space="preserve"> on: A) the chemical(s) being used, B) the anticipated chemical contact (e.g., incidental, immersion, etc.), C) the manufacturers’ permeation/compatibility data, and D) whether a combination of different gloves is needed for any specific procedural step or task.</w:t>
            </w:r>
          </w:p>
          <w:p w14:paraId="612B999F" w14:textId="1769A35E" w:rsidR="00EF0741" w:rsidRDefault="00EF0741" w:rsidP="00E264FC">
            <w:pPr>
              <w:jc w:val="both"/>
              <w:rPr>
                <w:rFonts w:asciiTheme="minorHAnsi" w:eastAsia="Calibri" w:hAnsiTheme="minorHAnsi" w:cs="Times New Roman"/>
                <w:sz w:val="22"/>
              </w:rPr>
            </w:pPr>
          </w:p>
          <w:p w14:paraId="1207E4A2" w14:textId="55748E24" w:rsidR="00C16116" w:rsidRPr="00E106D1" w:rsidRDefault="00C16116" w:rsidP="00E106D1">
            <w:pPr>
              <w:spacing w:after="120"/>
              <w:rPr>
                <w:rFonts w:asciiTheme="minorHAnsi" w:hAnsiTheme="minorHAnsi" w:cstheme="minorHAnsi"/>
                <w:sz w:val="22"/>
              </w:rPr>
            </w:pPr>
            <w:r w:rsidRPr="00E106D1">
              <w:rPr>
                <w:rFonts w:asciiTheme="minorHAnsi" w:hAnsiTheme="minorHAnsi" w:cstheme="minorHAnsi"/>
                <w:b/>
                <w:sz w:val="22"/>
              </w:rPr>
              <w:t>Upon completion of work with Carcinogens and/or decontamination of equipment</w:t>
            </w:r>
            <w:r w:rsidRPr="00E106D1">
              <w:rPr>
                <w:rFonts w:asciiTheme="minorHAnsi" w:hAnsiTheme="minorHAnsi" w:cstheme="minorHAnsi"/>
                <w:sz w:val="22"/>
              </w:rPr>
              <w:t>, remove gloves and/or PPE to wash hands and arms with soap and water.  Additionally, upon leaving a designated Carcinogen work area remove all PPE worn and wash hands, forearms, face and neck as needed.  Contaminated clothing or PPE should not be worn outside the lab.  Soiled lab coats should be sent for professional laundering.  Grossly contaminated clothing/PPE and disposable gloves must not be reused.</w:t>
            </w:r>
          </w:p>
          <w:p w14:paraId="28B1D3CA" w14:textId="77777777" w:rsidR="00EF0741" w:rsidRPr="00E264FC" w:rsidRDefault="00EF0741" w:rsidP="00E264FC">
            <w:pPr>
              <w:jc w:val="both"/>
              <w:rPr>
                <w:rFonts w:asciiTheme="minorHAnsi" w:eastAsia="Calibri" w:hAnsiTheme="minorHAnsi" w:cs="Times New Roman"/>
                <w:sz w:val="22"/>
              </w:rPr>
            </w:pPr>
          </w:p>
          <w:p w14:paraId="7367977F" w14:textId="6DF371F4" w:rsidR="00E264FC" w:rsidRPr="0048690E" w:rsidRDefault="00E264FC" w:rsidP="00E264FC">
            <w:pPr>
              <w:jc w:val="both"/>
              <w:rPr>
                <w:rFonts w:asciiTheme="minorHAnsi" w:eastAsia="Calibri" w:hAnsiTheme="minorHAnsi" w:cs="Times New Roman"/>
                <w:b/>
                <w:sz w:val="22"/>
              </w:rPr>
            </w:pPr>
            <w:r w:rsidRPr="0048690E">
              <w:rPr>
                <w:rFonts w:asciiTheme="minorHAnsi" w:eastAsia="Calibri" w:hAnsiTheme="minorHAnsi" w:cs="Times New Roman"/>
                <w:b/>
                <w:sz w:val="22"/>
                <w:highlight w:val="yellow"/>
              </w:rPr>
              <w:t>Insert descriptions of PPE and hygiene practices used with the Carcinogens described in this SOP.  Include any specialized PPE needed for a procedural step/task.</w:t>
            </w:r>
          </w:p>
          <w:p w14:paraId="5B94F470" w14:textId="34EE5DD6" w:rsidR="00E264FC" w:rsidRDefault="00E264FC" w:rsidP="00E47649">
            <w:pPr>
              <w:jc w:val="both"/>
              <w:rPr>
                <w:rFonts w:asciiTheme="minorHAnsi" w:eastAsia="Calibri" w:hAnsiTheme="minorHAnsi" w:cs="Times New Roman"/>
                <w:sz w:val="22"/>
              </w:rPr>
            </w:pPr>
          </w:p>
          <w:p w14:paraId="3792B4CF" w14:textId="3436A4E3" w:rsidR="0048690E" w:rsidRDefault="004441DD" w:rsidP="00E47649">
            <w:pPr>
              <w:jc w:val="both"/>
              <w:rPr>
                <w:rFonts w:asciiTheme="minorHAnsi" w:eastAsia="Calibri" w:hAnsiTheme="minorHAnsi" w:cs="Times New Roman"/>
                <w:sz w:val="22"/>
              </w:rPr>
            </w:pPr>
            <w:sdt>
              <w:sdtPr>
                <w:rPr>
                  <w:rFonts w:eastAsia="Calibri" w:cs="Times New Roman"/>
                  <w:color w:val="215868" w:themeColor="accent5" w:themeShade="80"/>
                </w:rPr>
                <w:id w:val="-1617206634"/>
                <w:placeholder>
                  <w:docPart w:val="D09464B82AC64F63AB483847AD53A1CD"/>
                </w:placeholder>
                <w:showingPlcHdr/>
                <w:text/>
              </w:sdtPr>
              <w:sdtEndPr/>
              <w:sdtContent>
                <w:r w:rsidR="0048690E" w:rsidRPr="00320313">
                  <w:rPr>
                    <w:rStyle w:val="PlaceholderText"/>
                    <w:rFonts w:asciiTheme="minorHAnsi" w:hAnsiTheme="minorHAnsi"/>
                    <w:color w:val="215868" w:themeColor="accent5" w:themeShade="80"/>
                    <w:sz w:val="22"/>
                    <w:highlight w:val="yellow"/>
                  </w:rPr>
                  <w:t>Click here to enter text.</w:t>
                </w:r>
              </w:sdtContent>
            </w:sdt>
          </w:p>
          <w:p w14:paraId="78D21606" w14:textId="77777777" w:rsidR="00E264FC" w:rsidRDefault="00E264FC" w:rsidP="00E47649">
            <w:pPr>
              <w:jc w:val="both"/>
              <w:rPr>
                <w:rFonts w:asciiTheme="minorHAnsi" w:eastAsia="Calibri" w:hAnsiTheme="minorHAnsi" w:cs="Times New Roman"/>
                <w:sz w:val="22"/>
              </w:rPr>
            </w:pPr>
          </w:p>
          <w:p w14:paraId="68B21EF5" w14:textId="72DDC082" w:rsidR="00E47649" w:rsidRPr="0068663B" w:rsidRDefault="00E47649" w:rsidP="00EF0741">
            <w:pPr>
              <w:rPr>
                <w:rFonts w:asciiTheme="minorHAnsi" w:hAnsiTheme="minorHAnsi"/>
                <w:sz w:val="22"/>
              </w:rPr>
            </w:pPr>
          </w:p>
        </w:tc>
      </w:tr>
    </w:tbl>
    <w:p w14:paraId="58E5DE0A" w14:textId="40CAFC26" w:rsidR="0048690E" w:rsidRDefault="0048690E"/>
    <w:p w14:paraId="527AB7F9" w14:textId="49101587" w:rsidR="00EF0741" w:rsidRDefault="00EF0741"/>
    <w:p w14:paraId="0916BA02" w14:textId="5F6C92DC" w:rsidR="00290DBB" w:rsidRDefault="00290DBB"/>
    <w:p w14:paraId="634AE0A1" w14:textId="69A0C341" w:rsidR="00290DBB" w:rsidRDefault="00290DBB"/>
    <w:p w14:paraId="576F79C4" w14:textId="19B04248" w:rsidR="00290DBB" w:rsidRDefault="00290DBB"/>
    <w:p w14:paraId="19EB93D8" w14:textId="77777777" w:rsidR="00290DBB" w:rsidRDefault="00290DBB"/>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A05A6E" w14:paraId="1C9FD198" w14:textId="77777777" w:rsidTr="00FB2222">
        <w:trPr>
          <w:trHeight w:val="288"/>
        </w:trPr>
        <w:tc>
          <w:tcPr>
            <w:tcW w:w="10900" w:type="dxa"/>
            <w:shd w:val="clear" w:color="auto" w:fill="FF0000"/>
          </w:tcPr>
          <w:p w14:paraId="0175BB51" w14:textId="76DDF8C3" w:rsidR="00A05A6E" w:rsidRPr="001A41A4" w:rsidRDefault="00A05A6E" w:rsidP="00307FC2">
            <w:pPr>
              <w:jc w:val="center"/>
              <w:rPr>
                <w:rFonts w:asciiTheme="minorHAnsi" w:hAnsiTheme="minorHAnsi"/>
                <w:b/>
              </w:rPr>
            </w:pPr>
            <w:r w:rsidRPr="001A41A4">
              <w:rPr>
                <w:rFonts w:asciiTheme="minorHAnsi" w:hAnsiTheme="minorHAnsi"/>
                <w:b/>
              </w:rPr>
              <w:t xml:space="preserve">  </w:t>
            </w:r>
            <w:r w:rsidR="00307FC2">
              <w:rPr>
                <w:rFonts w:asciiTheme="minorHAnsi" w:hAnsiTheme="minorHAnsi"/>
                <w:b/>
                <w:color w:val="FFFFFF" w:themeColor="background1"/>
              </w:rPr>
              <w:t>5</w:t>
            </w:r>
            <w:r w:rsidRPr="001A41A4">
              <w:rPr>
                <w:rFonts w:asciiTheme="minorHAnsi" w:hAnsiTheme="minorHAnsi"/>
                <w:b/>
                <w:color w:val="FFFFFF" w:themeColor="background1"/>
              </w:rPr>
              <w:t>. Work Practice Controls</w:t>
            </w:r>
            <w:r>
              <w:rPr>
                <w:rFonts w:asciiTheme="minorHAnsi" w:hAnsiTheme="minorHAnsi"/>
                <w:b/>
                <w:color w:val="FFFFFF" w:themeColor="background1"/>
              </w:rPr>
              <w:t xml:space="preserve"> (Preparation </w:t>
            </w:r>
            <w:r w:rsidR="001E1B58">
              <w:rPr>
                <w:rFonts w:asciiTheme="minorHAnsi" w:hAnsiTheme="minorHAnsi"/>
                <w:b/>
                <w:color w:val="FFFFFF" w:themeColor="background1"/>
              </w:rPr>
              <w:t>and Handling</w:t>
            </w:r>
            <w:r>
              <w:rPr>
                <w:rFonts w:asciiTheme="minorHAnsi" w:hAnsiTheme="minorHAnsi"/>
                <w:b/>
                <w:color w:val="FFFFFF" w:themeColor="background1"/>
              </w:rPr>
              <w:t>)</w:t>
            </w:r>
          </w:p>
        </w:tc>
      </w:tr>
      <w:tr w:rsidR="00A05A6E" w:rsidRPr="001E1B58" w14:paraId="0071F12E" w14:textId="77777777" w:rsidTr="00FB2222">
        <w:tc>
          <w:tcPr>
            <w:tcW w:w="10900" w:type="dxa"/>
          </w:tcPr>
          <w:p w14:paraId="1BEDB9B4" w14:textId="77777777" w:rsidR="007C75CD" w:rsidRPr="001E1B58" w:rsidRDefault="007C75CD" w:rsidP="007C75CD">
            <w:pPr>
              <w:spacing w:line="276" w:lineRule="auto"/>
              <w:rPr>
                <w:rFonts w:asciiTheme="minorHAnsi" w:hAnsiTheme="minorHAnsi"/>
                <w:b/>
                <w:szCs w:val="24"/>
                <w:u w:val="single"/>
              </w:rPr>
            </w:pPr>
            <w:r w:rsidRPr="001E1B58">
              <w:rPr>
                <w:rFonts w:asciiTheme="minorHAnsi" w:hAnsiTheme="minorHAnsi"/>
                <w:b/>
                <w:szCs w:val="24"/>
                <w:u w:val="single"/>
              </w:rPr>
              <w:t>Preparation</w:t>
            </w:r>
          </w:p>
          <w:p w14:paraId="76D78BD6" w14:textId="77777777" w:rsidR="007C75CD" w:rsidRDefault="007C75CD" w:rsidP="007C75CD">
            <w:pPr>
              <w:ind w:left="720"/>
              <w:rPr>
                <w:rFonts w:asciiTheme="minorHAnsi" w:eastAsia="Calibri" w:hAnsiTheme="minorHAnsi" w:cs="Times New Roman"/>
                <w:spacing w:val="-1"/>
                <w:sz w:val="22"/>
              </w:rPr>
            </w:pPr>
          </w:p>
          <w:p w14:paraId="71C663B8" w14:textId="78F71B43"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Consult with your Principal Investigator (PI) to receive approval before working with</w:t>
            </w:r>
            <w:r w:rsidR="00E106D1">
              <w:rPr>
                <w:rFonts w:asciiTheme="minorHAnsi" w:eastAsia="Calibri" w:hAnsiTheme="minorHAnsi" w:cs="Times New Roman"/>
                <w:spacing w:val="-1"/>
                <w:sz w:val="22"/>
              </w:rPr>
              <w:t xml:space="preserve"> Carcinogens</w:t>
            </w:r>
            <w:r w:rsidRPr="00F57586">
              <w:rPr>
                <w:rFonts w:asciiTheme="minorHAnsi" w:eastAsia="Calibri" w:hAnsiTheme="minorHAnsi" w:cs="Times New Roman"/>
                <w:spacing w:val="-1"/>
                <w:sz w:val="22"/>
              </w:rPr>
              <w:t>. If possible, use safer chemical alternatives.</w:t>
            </w:r>
          </w:p>
          <w:p w14:paraId="62EC84A6"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 xml:space="preserve">Read the relevant Safety Data Sheets (SDS), technical bulletins, and guidance documents to understand how to mitigate the hazards. The SDS must be reviewed before using an unfamiliar chemical and periodically as a reminder. </w:t>
            </w:r>
          </w:p>
          <w:p w14:paraId="26A9C96B"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Perform a hazard analysis and identify the potential failures or weak points in your experimental design. Be prepared to handle accidents.</w:t>
            </w:r>
          </w:p>
          <w:p w14:paraId="5AA0E40A" w14:textId="1C2B633B"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 xml:space="preserve">Limit the amount purchased and do not accumulate unneeded </w:t>
            </w:r>
            <w:r w:rsidR="00E106D1">
              <w:rPr>
                <w:rFonts w:asciiTheme="minorHAnsi" w:eastAsia="Calibri" w:hAnsiTheme="minorHAnsi" w:cs="Times New Roman"/>
                <w:spacing w:val="-1"/>
                <w:sz w:val="22"/>
              </w:rPr>
              <w:t>Carcinogens</w:t>
            </w:r>
            <w:r w:rsidRPr="00F57586">
              <w:rPr>
                <w:rFonts w:asciiTheme="minorHAnsi" w:eastAsia="Calibri" w:hAnsiTheme="minorHAnsi" w:cs="Times New Roman"/>
                <w:spacing w:val="-1"/>
                <w:sz w:val="22"/>
              </w:rPr>
              <w:t>.</w:t>
            </w:r>
          </w:p>
          <w:p w14:paraId="69592920" w14:textId="5FFF78C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 xml:space="preserve">Users of </w:t>
            </w:r>
            <w:r w:rsidR="00E106D1">
              <w:rPr>
                <w:rFonts w:asciiTheme="minorHAnsi" w:eastAsia="Calibri" w:hAnsiTheme="minorHAnsi" w:cs="Times New Roman"/>
                <w:spacing w:val="-1"/>
                <w:sz w:val="22"/>
              </w:rPr>
              <w:t>Carcinogen</w:t>
            </w:r>
            <w:r w:rsidRPr="00F57586">
              <w:rPr>
                <w:rFonts w:asciiTheme="minorHAnsi" w:eastAsia="Calibri" w:hAnsiTheme="minorHAnsi" w:cs="Times New Roman"/>
                <w:spacing w:val="-1"/>
                <w:sz w:val="22"/>
              </w:rPr>
              <w:t xml:space="preserve">s must be trained in proper lab technique stated in Standard Operating Procedures (SOP) and be able to demonstrate proficiency.  </w:t>
            </w:r>
          </w:p>
          <w:p w14:paraId="1C8B9422"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On-the-job training must be completed and documented.</w:t>
            </w:r>
          </w:p>
          <w:p w14:paraId="31BE9838" w14:textId="77777777" w:rsidR="00F57586" w:rsidRP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Conduct an emergency drill reviewing the procedures to be taken in an emergency.</w:t>
            </w:r>
          </w:p>
          <w:p w14:paraId="77E27B33" w14:textId="2349803C" w:rsidR="00F57586" w:rsidRDefault="00F57586" w:rsidP="00F57586">
            <w:pPr>
              <w:numPr>
                <w:ilvl w:val="0"/>
                <w:numId w:val="20"/>
              </w:numPr>
              <w:rPr>
                <w:rFonts w:asciiTheme="minorHAnsi" w:eastAsia="Calibri" w:hAnsiTheme="minorHAnsi" w:cs="Times New Roman"/>
                <w:spacing w:val="-1"/>
                <w:sz w:val="22"/>
              </w:rPr>
            </w:pPr>
            <w:r w:rsidRPr="00F57586">
              <w:rPr>
                <w:rFonts w:asciiTheme="minorHAnsi" w:eastAsia="Calibri" w:hAnsiTheme="minorHAnsi" w:cs="Times New Roman"/>
                <w:spacing w:val="-1"/>
                <w:sz w:val="22"/>
              </w:rPr>
              <w:t>Review the location of the emergency equipment (safety shower, eyewash, and fire extinguisher, etc</w:t>
            </w:r>
            <w:r w:rsidR="000C26AB">
              <w:rPr>
                <w:rFonts w:asciiTheme="minorHAnsi" w:eastAsia="Calibri" w:hAnsiTheme="minorHAnsi" w:cs="Times New Roman"/>
                <w:spacing w:val="-1"/>
                <w:sz w:val="22"/>
              </w:rPr>
              <w:t>.</w:t>
            </w:r>
            <w:r w:rsidRPr="00F57586">
              <w:rPr>
                <w:rFonts w:asciiTheme="minorHAnsi" w:eastAsia="Calibri" w:hAnsiTheme="minorHAnsi" w:cs="Times New Roman"/>
                <w:spacing w:val="-1"/>
                <w:sz w:val="22"/>
              </w:rPr>
              <w:t xml:space="preserve">) listed in Section </w:t>
            </w:r>
            <w:r w:rsidR="000C26AB">
              <w:rPr>
                <w:rFonts w:asciiTheme="minorHAnsi" w:eastAsia="Calibri" w:hAnsiTheme="minorHAnsi" w:cs="Times New Roman"/>
                <w:spacing w:val="-1"/>
                <w:sz w:val="22"/>
              </w:rPr>
              <w:t>3</w:t>
            </w:r>
            <w:r w:rsidRPr="00F57586">
              <w:rPr>
                <w:rFonts w:asciiTheme="minorHAnsi" w:eastAsia="Calibri" w:hAnsiTheme="minorHAnsi" w:cs="Times New Roman"/>
                <w:spacing w:val="-1"/>
                <w:sz w:val="22"/>
              </w:rPr>
              <w:t>.</w:t>
            </w:r>
          </w:p>
          <w:p w14:paraId="218242B6" w14:textId="1C195EE3" w:rsidR="0047219F" w:rsidRDefault="0047219F" w:rsidP="00F57586">
            <w:pPr>
              <w:rPr>
                <w:rFonts w:asciiTheme="minorHAnsi" w:eastAsia="Calibri" w:hAnsiTheme="minorHAnsi" w:cs="Times New Roman"/>
                <w:spacing w:val="-1"/>
                <w:sz w:val="22"/>
              </w:rPr>
            </w:pPr>
          </w:p>
          <w:p w14:paraId="1459FA1E" w14:textId="77777777" w:rsidR="00E106D1" w:rsidRPr="00F57586" w:rsidRDefault="00E106D1" w:rsidP="00F57586">
            <w:pPr>
              <w:rPr>
                <w:rFonts w:asciiTheme="minorHAnsi" w:eastAsia="Calibri" w:hAnsiTheme="minorHAnsi" w:cs="Times New Roman"/>
                <w:spacing w:val="-1"/>
                <w:sz w:val="22"/>
              </w:rPr>
            </w:pPr>
          </w:p>
          <w:p w14:paraId="38857CF0" w14:textId="4D406BC4" w:rsidR="006802C6" w:rsidRDefault="006802C6" w:rsidP="006802C6">
            <w:pPr>
              <w:rPr>
                <w:rFonts w:asciiTheme="minorHAnsi" w:eastAsia="Calibri" w:hAnsiTheme="minorHAnsi" w:cstheme="minorHAnsi"/>
                <w:b/>
                <w:spacing w:val="-1"/>
                <w:szCs w:val="24"/>
                <w:u w:val="single"/>
              </w:rPr>
            </w:pPr>
            <w:r w:rsidRPr="006802C6">
              <w:rPr>
                <w:rFonts w:asciiTheme="minorHAnsi" w:eastAsia="Calibri" w:hAnsiTheme="minorHAnsi" w:cstheme="minorHAnsi"/>
                <w:b/>
                <w:spacing w:val="-1"/>
                <w:szCs w:val="24"/>
                <w:u w:val="single"/>
              </w:rPr>
              <w:t>Designated Area</w:t>
            </w:r>
          </w:p>
          <w:p w14:paraId="3B731BF0" w14:textId="1A17DEC2" w:rsidR="00C106B4" w:rsidRDefault="00C106B4" w:rsidP="006802C6">
            <w:pPr>
              <w:rPr>
                <w:rFonts w:asciiTheme="minorHAnsi" w:eastAsia="Calibri" w:hAnsiTheme="minorHAnsi" w:cstheme="minorHAnsi"/>
                <w:b/>
                <w:spacing w:val="-1"/>
                <w:szCs w:val="24"/>
                <w:u w:val="single"/>
              </w:rPr>
            </w:pPr>
          </w:p>
          <w:p w14:paraId="462F23A1" w14:textId="50EE7BB0" w:rsidR="0047219F" w:rsidRPr="00E106D1" w:rsidRDefault="00C106B4" w:rsidP="00C106B4">
            <w:pPr>
              <w:rPr>
                <w:rFonts w:cs="Arial"/>
              </w:rPr>
            </w:pPr>
            <w:r w:rsidRPr="00E106D1">
              <w:rPr>
                <w:rFonts w:asciiTheme="minorHAnsi" w:hAnsiTheme="minorHAnsi" w:cstheme="minorHAnsi"/>
                <w:sz w:val="22"/>
              </w:rPr>
              <w:t>Designated area(s) for the use and storage of Carcinogens shall be established where limited access, special procedures, knowledge, and work skills are required.  Signage indicating the materials being used and/or stored and the applicable hazards should be easily visible for the designated work space and/or storage area, for example: DANGER! CARCINOGEN WORK AREA</w:t>
            </w:r>
            <w:r w:rsidR="00E106D1">
              <w:rPr>
                <w:rFonts w:asciiTheme="minorHAnsi" w:hAnsiTheme="minorHAnsi" w:cstheme="minorHAnsi"/>
                <w:sz w:val="22"/>
              </w:rPr>
              <w:t xml:space="preserve">. </w:t>
            </w:r>
            <w:r w:rsidR="00F57586" w:rsidRPr="00E106D1">
              <w:rPr>
                <w:rFonts w:asciiTheme="minorHAnsi" w:eastAsia="Calibri" w:hAnsiTheme="minorHAnsi" w:cstheme="minorHAnsi"/>
                <w:spacing w:val="-1"/>
                <w:sz w:val="22"/>
              </w:rPr>
              <w:t xml:space="preserve">                                   </w:t>
            </w:r>
            <w:r w:rsidR="00F57586" w:rsidRPr="00E106D1">
              <w:rPr>
                <w:rFonts w:cs="Arial"/>
              </w:rPr>
              <w:t xml:space="preserve">  </w:t>
            </w:r>
          </w:p>
          <w:p w14:paraId="310301B1" w14:textId="115A7655" w:rsidR="0047219F" w:rsidRDefault="0047219F" w:rsidP="0047219F">
            <w:pPr>
              <w:tabs>
                <w:tab w:val="left" w:pos="360"/>
              </w:tabs>
              <w:spacing w:after="120"/>
              <w:ind w:left="360"/>
              <w:rPr>
                <w:rFonts w:cs="Arial"/>
                <w:color w:val="002855"/>
              </w:rPr>
            </w:pPr>
          </w:p>
          <w:p w14:paraId="07D13885" w14:textId="2B7312FF" w:rsidR="001E1B58" w:rsidRPr="00570375" w:rsidRDefault="004441DD" w:rsidP="00570375">
            <w:pPr>
              <w:rPr>
                <w:rFonts w:asciiTheme="minorHAnsi" w:eastAsia="Calibri" w:hAnsiTheme="minorHAnsi" w:cs="Times New Roman"/>
                <w:spacing w:val="-1"/>
                <w:sz w:val="22"/>
              </w:rPr>
            </w:pPr>
            <w:sdt>
              <w:sdtPr>
                <w:rPr>
                  <w:rFonts w:asciiTheme="minorHAnsi" w:eastAsia="Calibri" w:hAnsiTheme="minorHAnsi" w:cs="Times New Roman"/>
                  <w:color w:val="215868" w:themeColor="accent5" w:themeShade="80"/>
                  <w:sz w:val="22"/>
                  <w:highlight w:val="yellow"/>
                </w:rPr>
                <w:id w:val="1149860924"/>
                <w:placeholder>
                  <w:docPart w:val="E74C59C9BC6C4C4ABFBC08E0DF23D2D7"/>
                </w:placeholder>
                <w:showingPlcHdr/>
                <w:text/>
              </w:sdtPr>
              <w:sdtEndPr/>
              <w:sdtContent>
                <w:r w:rsidR="00F57586" w:rsidRPr="00E106D1">
                  <w:rPr>
                    <w:rStyle w:val="PlaceholderText"/>
                    <w:rFonts w:asciiTheme="minorHAnsi" w:hAnsiTheme="minorHAnsi"/>
                    <w:color w:val="215868" w:themeColor="accent5" w:themeShade="80"/>
                    <w:sz w:val="22"/>
                    <w:highlight w:val="yellow"/>
                  </w:rPr>
                  <w:t>Click here to enter text.</w:t>
                </w:r>
              </w:sdtContent>
            </w:sdt>
          </w:p>
        </w:tc>
      </w:tr>
    </w:tbl>
    <w:p w14:paraId="59C8A52E" w14:textId="77777777" w:rsidR="00A05A6E" w:rsidRPr="001E1B58" w:rsidRDefault="00A05A6E">
      <w:pPr>
        <w:rPr>
          <w:rFonts w:asciiTheme="minorHAnsi" w:hAnsiTheme="minorHAnsi"/>
          <w:sz w:val="22"/>
        </w:rPr>
      </w:pPr>
    </w:p>
    <w:p w14:paraId="1E4F0D94" w14:textId="77777777" w:rsidR="00A05A6E" w:rsidRPr="001E1B58" w:rsidRDefault="00A05A6E">
      <w:pPr>
        <w:rPr>
          <w:rFonts w:asciiTheme="minorHAnsi" w:hAnsiTheme="minorHAnsi"/>
          <w:sz w:val="22"/>
        </w:rPr>
      </w:pPr>
    </w:p>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33503" w:rsidRPr="001E1B58" w14:paraId="6F89DE0B" w14:textId="77777777" w:rsidTr="00D2577C">
        <w:trPr>
          <w:trHeight w:val="288"/>
        </w:trPr>
        <w:tc>
          <w:tcPr>
            <w:tcW w:w="10900" w:type="dxa"/>
            <w:shd w:val="clear" w:color="auto" w:fill="FF0000"/>
          </w:tcPr>
          <w:p w14:paraId="6F89DE09" w14:textId="777D844C" w:rsidR="00333503" w:rsidRPr="001E1B58" w:rsidRDefault="0090249A" w:rsidP="00307FC2">
            <w:pPr>
              <w:jc w:val="center"/>
              <w:rPr>
                <w:rFonts w:asciiTheme="minorHAnsi" w:hAnsiTheme="minorHAnsi"/>
                <w:b/>
                <w:szCs w:val="24"/>
              </w:rPr>
            </w:pPr>
            <w:r w:rsidRPr="001E1B58">
              <w:rPr>
                <w:rFonts w:asciiTheme="minorHAnsi" w:hAnsiTheme="minorHAnsi"/>
                <w:b/>
                <w:szCs w:val="24"/>
              </w:rPr>
              <w:t xml:space="preserve">  </w:t>
            </w:r>
            <w:r w:rsidR="00307FC2">
              <w:rPr>
                <w:rFonts w:asciiTheme="minorHAnsi" w:hAnsiTheme="minorHAnsi"/>
                <w:b/>
                <w:color w:val="FFFFFF" w:themeColor="background1"/>
                <w:szCs w:val="24"/>
              </w:rPr>
              <w:t>6</w:t>
            </w:r>
            <w:r w:rsidR="00333503" w:rsidRPr="001E1B58">
              <w:rPr>
                <w:rFonts w:asciiTheme="minorHAnsi" w:hAnsiTheme="minorHAnsi"/>
                <w:b/>
                <w:color w:val="FFFFFF" w:themeColor="background1"/>
                <w:szCs w:val="24"/>
              </w:rPr>
              <w:t>. Work Practice Controls</w:t>
            </w:r>
            <w:r w:rsidR="008344D7" w:rsidRPr="001E1B58">
              <w:rPr>
                <w:rFonts w:asciiTheme="minorHAnsi" w:hAnsiTheme="minorHAnsi"/>
                <w:b/>
                <w:color w:val="FFFFFF" w:themeColor="background1"/>
                <w:szCs w:val="24"/>
              </w:rPr>
              <w:t xml:space="preserve"> (</w:t>
            </w:r>
            <w:r w:rsidR="001E1B58" w:rsidRPr="001E1B58">
              <w:rPr>
                <w:rFonts w:asciiTheme="minorHAnsi" w:hAnsiTheme="minorHAnsi"/>
                <w:b/>
                <w:color w:val="FFFFFF" w:themeColor="background1"/>
                <w:szCs w:val="24"/>
              </w:rPr>
              <w:t>Storage and Transport</w:t>
            </w:r>
            <w:r w:rsidR="008344D7" w:rsidRPr="001E1B58">
              <w:rPr>
                <w:rFonts w:asciiTheme="minorHAnsi" w:hAnsiTheme="minorHAnsi"/>
                <w:b/>
                <w:color w:val="FFFFFF" w:themeColor="background1"/>
                <w:szCs w:val="24"/>
              </w:rPr>
              <w:t>)</w:t>
            </w:r>
          </w:p>
        </w:tc>
      </w:tr>
      <w:tr w:rsidR="000A472A" w:rsidRPr="001E1B58" w14:paraId="6F89DE17" w14:textId="77777777" w:rsidTr="00A91FC7">
        <w:tc>
          <w:tcPr>
            <w:tcW w:w="10900" w:type="dxa"/>
          </w:tcPr>
          <w:p w14:paraId="7CFC8F53" w14:textId="7C725F1F" w:rsidR="000C26AB" w:rsidRPr="000C26AB" w:rsidRDefault="000C26AB" w:rsidP="000C26AB">
            <w:pPr>
              <w:jc w:val="both"/>
              <w:rPr>
                <w:rFonts w:asciiTheme="minorHAnsi" w:eastAsia="Calibri" w:hAnsiTheme="minorHAnsi" w:cs="Times New Roman"/>
                <w:sz w:val="22"/>
              </w:rPr>
            </w:pPr>
            <w:r w:rsidRPr="000C26AB">
              <w:rPr>
                <w:rFonts w:asciiTheme="minorHAnsi" w:eastAsia="Calibri" w:hAnsiTheme="minorHAnsi" w:cs="Times New Roman"/>
                <w:sz w:val="22"/>
              </w:rPr>
              <w:t>Keep container tightly closed and store in a secondary contain</w:t>
            </w:r>
            <w:r>
              <w:rPr>
                <w:rFonts w:asciiTheme="minorHAnsi" w:eastAsia="Calibri" w:hAnsiTheme="minorHAnsi" w:cs="Times New Roman"/>
                <w:sz w:val="22"/>
              </w:rPr>
              <w:t>ment</w:t>
            </w:r>
            <w:r w:rsidRPr="000C26AB">
              <w:rPr>
                <w:rFonts w:asciiTheme="minorHAnsi" w:eastAsia="Calibri" w:hAnsiTheme="minorHAnsi" w:cs="Times New Roman"/>
                <w:sz w:val="22"/>
              </w:rPr>
              <w:t>. Label the chemical bottle, the secondary contain</w:t>
            </w:r>
            <w:r>
              <w:rPr>
                <w:rFonts w:asciiTheme="minorHAnsi" w:eastAsia="Calibri" w:hAnsiTheme="minorHAnsi" w:cs="Times New Roman"/>
                <w:sz w:val="22"/>
              </w:rPr>
              <w:t>er</w:t>
            </w:r>
            <w:r w:rsidRPr="000C26AB">
              <w:rPr>
                <w:rFonts w:asciiTheme="minorHAnsi" w:eastAsia="Calibri" w:hAnsiTheme="minorHAnsi" w:cs="Times New Roman"/>
                <w:sz w:val="22"/>
              </w:rPr>
              <w:t>, and the secondary containment with the PHS hazards labels. For example: “</w:t>
            </w:r>
            <w:r w:rsidRPr="000C26AB">
              <w:rPr>
                <w:rFonts w:asciiTheme="minorHAnsi" w:eastAsia="Calibri" w:hAnsiTheme="minorHAnsi" w:cs="Times New Roman"/>
                <w:sz w:val="22"/>
                <w:u w:val="single"/>
              </w:rPr>
              <w:t>Carcinogens</w:t>
            </w:r>
            <w:r w:rsidRPr="000C26AB">
              <w:rPr>
                <w:rFonts w:asciiTheme="minorHAnsi" w:eastAsia="Calibri" w:hAnsiTheme="minorHAnsi" w:cs="Times New Roman"/>
                <w:sz w:val="22"/>
              </w:rPr>
              <w:t xml:space="preserve">”. Keep in a cool, well-ventilated area. </w:t>
            </w:r>
            <w:r w:rsidRPr="000C26AB">
              <w:rPr>
                <w:rFonts w:asciiTheme="minorHAnsi" w:hAnsiTheme="minorHAnsi"/>
                <w:sz w:val="22"/>
              </w:rPr>
              <w:t xml:space="preserve">Separate flammables from oxidizers, acids from bases, organics from inorganics, and </w:t>
            </w:r>
            <w:proofErr w:type="spellStart"/>
            <w:r w:rsidRPr="000C26AB">
              <w:rPr>
                <w:rFonts w:asciiTheme="minorHAnsi" w:hAnsiTheme="minorHAnsi"/>
                <w:sz w:val="22"/>
              </w:rPr>
              <w:t>reactives</w:t>
            </w:r>
            <w:proofErr w:type="spellEnd"/>
            <w:r w:rsidRPr="000C26AB">
              <w:rPr>
                <w:rFonts w:asciiTheme="minorHAnsi" w:hAnsiTheme="minorHAnsi"/>
                <w:sz w:val="22"/>
              </w:rPr>
              <w:t xml:space="preserve"> from air or water.</w:t>
            </w:r>
          </w:p>
          <w:p w14:paraId="00136502" w14:textId="77777777" w:rsidR="000C26AB" w:rsidRPr="000C26AB" w:rsidRDefault="000C26AB" w:rsidP="000C26AB">
            <w:pPr>
              <w:rPr>
                <w:rFonts w:asciiTheme="minorHAnsi" w:eastAsia="Calibri" w:hAnsiTheme="minorHAnsi" w:cs="Times New Roman"/>
                <w:sz w:val="22"/>
              </w:rPr>
            </w:pPr>
          </w:p>
          <w:p w14:paraId="0316A8F7" w14:textId="426C5310" w:rsidR="000C26AB" w:rsidRPr="000C26AB" w:rsidRDefault="0048690E" w:rsidP="000C26AB">
            <w:pPr>
              <w:rPr>
                <w:rFonts w:asciiTheme="minorHAnsi" w:eastAsia="Calibri" w:hAnsiTheme="minorHAnsi" w:cs="Times New Roman"/>
                <w:b/>
                <w:sz w:val="22"/>
              </w:rPr>
            </w:pPr>
            <w:r>
              <w:rPr>
                <w:rFonts w:asciiTheme="minorHAnsi" w:eastAsia="Calibri" w:hAnsiTheme="minorHAnsi" w:cs="Times New Roman"/>
                <w:b/>
                <w:sz w:val="22"/>
              </w:rPr>
              <w:t>Insert a</w:t>
            </w:r>
            <w:r w:rsidR="000C26AB" w:rsidRPr="000C26AB">
              <w:rPr>
                <w:rFonts w:asciiTheme="minorHAnsi" w:eastAsia="Calibri" w:hAnsiTheme="minorHAnsi" w:cs="Times New Roman"/>
                <w:b/>
                <w:sz w:val="22"/>
              </w:rPr>
              <w:t>ny incomp</w:t>
            </w:r>
            <w:r>
              <w:rPr>
                <w:rFonts w:asciiTheme="minorHAnsi" w:eastAsia="Calibri" w:hAnsiTheme="minorHAnsi" w:cs="Times New Roman"/>
                <w:b/>
                <w:sz w:val="22"/>
              </w:rPr>
              <w:t>atible materials or conditions.</w:t>
            </w:r>
            <w:r w:rsidR="000C26AB" w:rsidRPr="000C26AB">
              <w:rPr>
                <w:rFonts w:asciiTheme="minorHAnsi" w:eastAsia="Calibri" w:hAnsiTheme="minorHAnsi" w:cs="Times New Roman"/>
                <w:b/>
                <w:sz w:val="22"/>
              </w:rPr>
              <w:t xml:space="preserve">                                                      </w:t>
            </w:r>
          </w:p>
          <w:p w14:paraId="175CB7CB" w14:textId="77777777" w:rsidR="000C26AB" w:rsidRPr="000C26AB" w:rsidRDefault="004441DD" w:rsidP="000C26AB">
            <w:pPr>
              <w:rPr>
                <w:rFonts w:asciiTheme="minorHAnsi" w:eastAsia="Calibri" w:hAnsiTheme="minorHAnsi" w:cs="Times New Roman"/>
                <w:sz w:val="22"/>
              </w:rPr>
            </w:pPr>
            <w:sdt>
              <w:sdtPr>
                <w:rPr>
                  <w:rFonts w:asciiTheme="minorHAnsi" w:eastAsia="Calibri" w:hAnsiTheme="minorHAnsi" w:cs="Times New Roman"/>
                  <w:color w:val="215868" w:themeColor="accent5" w:themeShade="80"/>
                  <w:sz w:val="22"/>
                </w:rPr>
                <w:id w:val="1105855101"/>
                <w:placeholder>
                  <w:docPart w:val="E4F4809065D3408DA8BAE9265D81695C"/>
                </w:placeholder>
                <w:showingPlcHdr/>
                <w:text/>
              </w:sdtPr>
              <w:sdtEndPr/>
              <w:sdtContent>
                <w:r w:rsidR="000C26AB" w:rsidRPr="009B401B">
                  <w:rPr>
                    <w:rStyle w:val="PlaceholderText"/>
                    <w:rFonts w:asciiTheme="minorHAnsi" w:hAnsiTheme="minorHAnsi"/>
                    <w:color w:val="215868" w:themeColor="accent5" w:themeShade="80"/>
                    <w:sz w:val="22"/>
                    <w:highlight w:val="yellow"/>
                  </w:rPr>
                  <w:t>Click here to enter text.</w:t>
                </w:r>
              </w:sdtContent>
            </w:sdt>
          </w:p>
          <w:p w14:paraId="5B03A062" w14:textId="77777777" w:rsidR="000C26AB" w:rsidRPr="000C26AB" w:rsidRDefault="000C26AB" w:rsidP="000C26AB">
            <w:pPr>
              <w:rPr>
                <w:rFonts w:asciiTheme="minorHAnsi" w:eastAsia="Calibri" w:hAnsiTheme="minorHAnsi" w:cs="Times New Roman"/>
                <w:sz w:val="22"/>
              </w:rPr>
            </w:pPr>
          </w:p>
          <w:p w14:paraId="19890B8C" w14:textId="1D8B54C0" w:rsidR="0047219F" w:rsidRDefault="0048690E" w:rsidP="000C26AB">
            <w:pPr>
              <w:rPr>
                <w:rFonts w:asciiTheme="minorHAnsi" w:eastAsia="Calibri" w:hAnsiTheme="minorHAnsi" w:cs="Times New Roman"/>
                <w:b/>
                <w:sz w:val="22"/>
              </w:rPr>
            </w:pPr>
            <w:r>
              <w:rPr>
                <w:rFonts w:asciiTheme="minorHAnsi" w:eastAsia="Calibri" w:hAnsiTheme="minorHAnsi" w:cs="Times New Roman"/>
                <w:b/>
                <w:sz w:val="22"/>
              </w:rPr>
              <w:t>Insert m</w:t>
            </w:r>
            <w:r w:rsidR="000C26AB" w:rsidRPr="000C26AB">
              <w:rPr>
                <w:rFonts w:asciiTheme="minorHAnsi" w:eastAsia="Calibri" w:hAnsiTheme="minorHAnsi" w:cs="Times New Roman"/>
                <w:b/>
                <w:sz w:val="22"/>
              </w:rPr>
              <w:t xml:space="preserve">ore lab-specific </w:t>
            </w:r>
            <w:r>
              <w:rPr>
                <w:rFonts w:asciiTheme="minorHAnsi" w:eastAsia="Calibri" w:hAnsiTheme="minorHAnsi" w:cs="Times New Roman"/>
                <w:b/>
                <w:sz w:val="22"/>
              </w:rPr>
              <w:t>information of any special handling or storage.</w:t>
            </w:r>
          </w:p>
          <w:p w14:paraId="661F9B63" w14:textId="4903AF7B" w:rsidR="0047219F" w:rsidRDefault="004441DD" w:rsidP="00E106D1">
            <w:pPr>
              <w:tabs>
                <w:tab w:val="left" w:pos="360"/>
              </w:tabs>
              <w:spacing w:after="120"/>
              <w:rPr>
                <w:rFonts w:cs="Arial"/>
                <w:color w:val="002855"/>
              </w:rPr>
            </w:pPr>
            <w:sdt>
              <w:sdtPr>
                <w:rPr>
                  <w:rFonts w:asciiTheme="minorHAnsi" w:eastAsia="Calibri" w:hAnsiTheme="minorHAnsi" w:cs="Times New Roman"/>
                  <w:color w:val="215868" w:themeColor="accent5" w:themeShade="80"/>
                  <w:sz w:val="22"/>
                </w:rPr>
                <w:id w:val="-774326022"/>
                <w:placeholder>
                  <w:docPart w:val="9D4D76CAD07F45A7BCBD9539BC4201D3"/>
                </w:placeholder>
                <w:showingPlcHdr/>
                <w:text/>
              </w:sdtPr>
              <w:sdtEndPr/>
              <w:sdtContent>
                <w:r w:rsidR="00E106D1" w:rsidRPr="009B401B">
                  <w:rPr>
                    <w:rStyle w:val="PlaceholderText"/>
                    <w:rFonts w:asciiTheme="minorHAnsi" w:hAnsiTheme="minorHAnsi"/>
                    <w:color w:val="215868" w:themeColor="accent5" w:themeShade="80"/>
                    <w:sz w:val="22"/>
                    <w:highlight w:val="yellow"/>
                  </w:rPr>
                  <w:t>Click here to enter text.</w:t>
                </w:r>
              </w:sdtContent>
            </w:sdt>
          </w:p>
          <w:p w14:paraId="352CBBBE" w14:textId="09A1A6CF" w:rsidR="000C26AB" w:rsidRPr="000C26AB" w:rsidRDefault="000C26AB" w:rsidP="000C26AB">
            <w:pPr>
              <w:rPr>
                <w:rFonts w:asciiTheme="minorHAnsi" w:eastAsia="Calibri" w:hAnsiTheme="minorHAnsi" w:cs="Times New Roman"/>
                <w:b/>
                <w:sz w:val="22"/>
              </w:rPr>
            </w:pPr>
            <w:r w:rsidRPr="000C26AB">
              <w:rPr>
                <w:rFonts w:asciiTheme="minorHAnsi" w:eastAsia="Calibri" w:hAnsiTheme="minorHAnsi" w:cs="Times New Roman"/>
                <w:b/>
                <w:sz w:val="22"/>
              </w:rPr>
              <w:t xml:space="preserve"> </w:t>
            </w:r>
          </w:p>
          <w:p w14:paraId="102B3E1F" w14:textId="19DA6EF9" w:rsidR="000C26AB" w:rsidRPr="000C26AB" w:rsidRDefault="000C26AB" w:rsidP="000C26AB">
            <w:pPr>
              <w:rPr>
                <w:rFonts w:asciiTheme="minorHAnsi" w:eastAsia="Calibri" w:hAnsiTheme="minorHAnsi" w:cs="Times New Roman"/>
                <w:sz w:val="22"/>
              </w:rPr>
            </w:pPr>
            <w:r w:rsidRPr="000C26AB">
              <w:rPr>
                <w:rFonts w:asciiTheme="minorHAnsi" w:eastAsia="Calibri" w:hAnsiTheme="minorHAnsi" w:cs="Times New Roman"/>
                <w:sz w:val="22"/>
              </w:rPr>
              <w:t xml:space="preserve">   </w:t>
            </w:r>
          </w:p>
          <w:p w14:paraId="6F89DE16" w14:textId="3FF5EA8E" w:rsidR="000A472A" w:rsidRPr="001E1B58" w:rsidRDefault="000A472A" w:rsidP="000C26AB">
            <w:pPr>
              <w:spacing w:line="276" w:lineRule="auto"/>
              <w:rPr>
                <w:rFonts w:asciiTheme="minorHAnsi" w:hAnsiTheme="minorHAnsi"/>
                <w:sz w:val="22"/>
              </w:rPr>
            </w:pPr>
          </w:p>
        </w:tc>
      </w:tr>
    </w:tbl>
    <w:p w14:paraId="1DB1A992" w14:textId="77777777" w:rsidR="00A91FC7" w:rsidRDefault="00A91FC7"/>
    <w:tbl>
      <w:tblPr>
        <w:tblStyle w:val="TableGrid"/>
        <w:tblW w:w="10885" w:type="dxa"/>
        <w:tblInd w:w="-5" w:type="dxa"/>
        <w:tblCellMar>
          <w:left w:w="14" w:type="dxa"/>
          <w:right w:w="86" w:type="dxa"/>
        </w:tblCellMar>
        <w:tblLook w:val="04A0" w:firstRow="1" w:lastRow="0" w:firstColumn="1" w:lastColumn="0" w:noHBand="0" w:noVBand="1"/>
      </w:tblPr>
      <w:tblGrid>
        <w:gridCol w:w="10885"/>
      </w:tblGrid>
      <w:tr w:rsidR="001478DA" w:rsidRPr="00B85B5F" w14:paraId="44E69722" w14:textId="77777777" w:rsidTr="00423027">
        <w:trPr>
          <w:trHeight w:val="288"/>
        </w:trPr>
        <w:tc>
          <w:tcPr>
            <w:tcW w:w="10885" w:type="dxa"/>
            <w:shd w:val="clear" w:color="auto" w:fill="FF0000"/>
          </w:tcPr>
          <w:p w14:paraId="7212C901" w14:textId="77E22085" w:rsidR="001478DA" w:rsidRPr="00307FC2" w:rsidRDefault="00307FC2" w:rsidP="00FB2222">
            <w:pPr>
              <w:jc w:val="center"/>
              <w:rPr>
                <w:rFonts w:asciiTheme="minorHAnsi" w:hAnsiTheme="minorHAnsi"/>
                <w:b/>
                <w:color w:val="FFFFFF" w:themeColor="background1"/>
              </w:rPr>
            </w:pPr>
            <w:r w:rsidRPr="00307FC2">
              <w:rPr>
                <w:rFonts w:asciiTheme="minorHAnsi" w:hAnsiTheme="minorHAnsi"/>
                <w:b/>
                <w:color w:val="FFFFFF" w:themeColor="background1"/>
              </w:rPr>
              <w:t xml:space="preserve">7. </w:t>
            </w:r>
            <w:r w:rsidR="001478DA" w:rsidRPr="00307FC2">
              <w:rPr>
                <w:rFonts w:asciiTheme="minorHAnsi" w:hAnsiTheme="minorHAnsi"/>
                <w:b/>
                <w:color w:val="FFFFFF" w:themeColor="background1"/>
              </w:rPr>
              <w:t>Spill and Accident Procedures</w:t>
            </w:r>
          </w:p>
          <w:p w14:paraId="55B6123D" w14:textId="77777777" w:rsidR="001478DA" w:rsidRPr="00B85B5F" w:rsidRDefault="001478DA" w:rsidP="00FB2222">
            <w:pPr>
              <w:jc w:val="center"/>
              <w:rPr>
                <w:b/>
                <w:color w:val="FFFFFF" w:themeColor="background1"/>
              </w:rPr>
            </w:pPr>
            <w:r w:rsidRPr="00307FC2">
              <w:rPr>
                <w:rFonts w:asciiTheme="minorHAnsi" w:hAnsiTheme="minorHAnsi"/>
                <w:b/>
                <w:color w:val="FFFFFF" w:themeColor="background1"/>
              </w:rPr>
              <w:t>[Specific cleaning and waste disposal procedures must be determined.]</w:t>
            </w:r>
          </w:p>
        </w:tc>
      </w:tr>
      <w:tr w:rsidR="001478DA" w14:paraId="5D81CBF2" w14:textId="77777777" w:rsidTr="00423027">
        <w:trPr>
          <w:trHeight w:val="526"/>
        </w:trPr>
        <w:tc>
          <w:tcPr>
            <w:tcW w:w="10885" w:type="dxa"/>
          </w:tcPr>
          <w:p w14:paraId="6DFFD847" w14:textId="6AC230C4" w:rsidR="00307FC2" w:rsidRDefault="00307FC2" w:rsidP="00FB2222">
            <w:pPr>
              <w:rPr>
                <w:rFonts w:asciiTheme="minorHAnsi" w:hAnsiTheme="minorHAnsi"/>
                <w:bCs/>
                <w:sz w:val="22"/>
              </w:rPr>
            </w:pPr>
            <w:r w:rsidRPr="00307FC2">
              <w:rPr>
                <w:rFonts w:asciiTheme="minorHAnsi" w:hAnsiTheme="minorHAnsi"/>
                <w:bCs/>
                <w:sz w:val="22"/>
              </w:rPr>
              <w:t xml:space="preserve">Chemical spills must be cleaned up as soon as possible by properly protected and trained personnel. </w:t>
            </w:r>
            <w:r w:rsidR="0047219F" w:rsidRPr="0047219F">
              <w:rPr>
                <w:rFonts w:asciiTheme="minorHAnsi" w:hAnsiTheme="minorHAnsi"/>
                <w:b/>
                <w:bCs/>
                <w:sz w:val="22"/>
              </w:rPr>
              <w:t>For spills of solid materials, DO NOT dry sweep</w:t>
            </w:r>
            <w:r w:rsidR="0047219F">
              <w:rPr>
                <w:rFonts w:asciiTheme="minorHAnsi" w:hAnsiTheme="minorHAnsi"/>
                <w:b/>
                <w:bCs/>
                <w:sz w:val="22"/>
              </w:rPr>
              <w:t>.</w:t>
            </w:r>
            <w:r w:rsidR="0047219F" w:rsidRPr="0047219F">
              <w:rPr>
                <w:rFonts w:asciiTheme="minorHAnsi" w:hAnsiTheme="minorHAnsi"/>
                <w:bCs/>
                <w:sz w:val="22"/>
              </w:rPr>
              <w:t xml:space="preserve"> </w:t>
            </w:r>
            <w:r w:rsidRPr="00307FC2">
              <w:rPr>
                <w:rFonts w:asciiTheme="minorHAnsi" w:hAnsiTheme="minorHAnsi"/>
                <w:bCs/>
                <w:sz w:val="22"/>
              </w:rPr>
              <w:t>All other persons should leave the area. Spill response procedures must be developed based on the chemical and potential spill or release conditions. Clean up spills using contents of the laboratory spill kit. Do not attempt to clean up any spill if not trained or comfortable. If trained and equipped, only clean up small (</w:t>
            </w:r>
            <w:r w:rsidRPr="009B401B">
              <w:rPr>
                <w:rFonts w:asciiTheme="minorHAnsi" w:hAnsiTheme="minorHAnsi"/>
                <w:bCs/>
                <w:sz w:val="22"/>
                <w:highlight w:val="yellow"/>
              </w:rPr>
              <w:t xml:space="preserve">less than </w:t>
            </w:r>
            <w:sdt>
              <w:sdtPr>
                <w:rPr>
                  <w:rFonts w:asciiTheme="minorHAnsi" w:hAnsiTheme="minorHAnsi"/>
                  <w:bCs/>
                  <w:sz w:val="22"/>
                  <w:highlight w:val="yellow"/>
                </w:rPr>
                <w:id w:val="517509733"/>
                <w:placeholder>
                  <w:docPart w:val="DefaultPlaceholder_-1854013440"/>
                </w:placeholder>
              </w:sdtPr>
              <w:sdtEndPr/>
              <w:sdtContent>
                <w:r w:rsidR="009B401B" w:rsidRPr="009B401B">
                  <w:rPr>
                    <w:rFonts w:asciiTheme="minorHAnsi" w:hAnsiTheme="minorHAnsi"/>
                    <w:bCs/>
                    <w:sz w:val="22"/>
                    <w:highlight w:val="yellow"/>
                  </w:rPr>
                  <w:t>XXX</w:t>
                </w:r>
              </w:sdtContent>
            </w:sdt>
            <w:r w:rsidRPr="009B401B">
              <w:rPr>
                <w:rFonts w:asciiTheme="minorHAnsi" w:hAnsiTheme="minorHAnsi"/>
                <w:bCs/>
                <w:sz w:val="22"/>
                <w:highlight w:val="yellow"/>
              </w:rPr>
              <w:t xml:space="preserve"> ml</w:t>
            </w:r>
            <w:r w:rsidRPr="00307FC2">
              <w:rPr>
                <w:rFonts w:asciiTheme="minorHAnsi" w:hAnsiTheme="minorHAnsi"/>
                <w:bCs/>
                <w:sz w:val="22"/>
              </w:rPr>
              <w:t>) and dilute (</w:t>
            </w:r>
            <w:r w:rsidRPr="009B401B">
              <w:rPr>
                <w:rFonts w:asciiTheme="minorHAnsi" w:hAnsiTheme="minorHAnsi"/>
                <w:bCs/>
                <w:sz w:val="22"/>
                <w:highlight w:val="yellow"/>
              </w:rPr>
              <w:t xml:space="preserve">less than </w:t>
            </w:r>
            <w:sdt>
              <w:sdtPr>
                <w:rPr>
                  <w:rFonts w:asciiTheme="minorHAnsi" w:hAnsiTheme="minorHAnsi"/>
                  <w:bCs/>
                  <w:sz w:val="22"/>
                  <w:highlight w:val="yellow"/>
                </w:rPr>
                <w:id w:val="832259703"/>
                <w:placeholder>
                  <w:docPart w:val="DefaultPlaceholder_-1854013440"/>
                </w:placeholder>
              </w:sdtPr>
              <w:sdtEndPr/>
              <w:sdtContent>
                <w:proofErr w:type="gramStart"/>
                <w:r w:rsidR="009B401B" w:rsidRPr="009B401B">
                  <w:rPr>
                    <w:rFonts w:asciiTheme="minorHAnsi" w:hAnsiTheme="minorHAnsi"/>
                    <w:bCs/>
                    <w:sz w:val="22"/>
                    <w:highlight w:val="yellow"/>
                  </w:rPr>
                  <w:t>XXX</w:t>
                </w:r>
                <w:proofErr w:type="gramEnd"/>
              </w:sdtContent>
            </w:sdt>
            <w:r w:rsidRPr="009B401B">
              <w:rPr>
                <w:rFonts w:asciiTheme="minorHAnsi" w:hAnsiTheme="minorHAnsi"/>
                <w:bCs/>
                <w:sz w:val="22"/>
                <w:highlight w:val="yellow"/>
              </w:rPr>
              <w:t>%)</w:t>
            </w:r>
            <w:r w:rsidRPr="00307FC2">
              <w:rPr>
                <w:rFonts w:asciiTheme="minorHAnsi" w:hAnsiTheme="minorHAnsi"/>
                <w:bCs/>
                <w:sz w:val="22"/>
              </w:rPr>
              <w:t xml:space="preserve"> spills that occur in a fume hood</w:t>
            </w:r>
            <w:r w:rsidR="007C07C2">
              <w:rPr>
                <w:rFonts w:asciiTheme="minorHAnsi" w:hAnsiTheme="minorHAnsi"/>
                <w:bCs/>
                <w:sz w:val="22"/>
              </w:rPr>
              <w:t xml:space="preserve"> by</w:t>
            </w:r>
            <w:sdt>
              <w:sdtPr>
                <w:rPr>
                  <w:rFonts w:asciiTheme="minorHAnsi" w:hAnsiTheme="minorHAnsi"/>
                  <w:bCs/>
                  <w:sz w:val="22"/>
                </w:rPr>
                <w:id w:val="1453128237"/>
                <w:placeholder>
                  <w:docPart w:val="DefaultPlaceholder_-1854013440"/>
                </w:placeholder>
              </w:sdtPr>
              <w:sdtEndPr/>
              <w:sdtContent>
                <w:r w:rsidR="00E106D1">
                  <w:rPr>
                    <w:rFonts w:asciiTheme="minorHAnsi" w:hAnsiTheme="minorHAnsi"/>
                    <w:bCs/>
                    <w:sz w:val="22"/>
                  </w:rPr>
                  <w:t xml:space="preserve"> </w:t>
                </w:r>
              </w:sdtContent>
            </w:sdt>
            <w:r w:rsidR="007C07C2" w:rsidRPr="007C07C2">
              <w:rPr>
                <w:rFonts w:asciiTheme="minorHAnsi" w:hAnsiTheme="minorHAnsi"/>
                <w:bCs/>
                <w:sz w:val="22"/>
                <w:highlight w:val="yellow"/>
              </w:rPr>
              <w:t>_______________________</w:t>
            </w:r>
            <w:r w:rsidR="007C07C2">
              <w:rPr>
                <w:rFonts w:asciiTheme="minorHAnsi" w:hAnsiTheme="minorHAnsi"/>
                <w:bCs/>
                <w:sz w:val="22"/>
              </w:rPr>
              <w:t>_</w:t>
            </w:r>
            <w:r w:rsidRPr="00307FC2">
              <w:rPr>
                <w:rFonts w:asciiTheme="minorHAnsi" w:hAnsiTheme="minorHAnsi"/>
                <w:bCs/>
                <w:sz w:val="22"/>
              </w:rPr>
              <w:t>. If the spill is larger</w:t>
            </w:r>
            <w:r w:rsidR="007C07C2">
              <w:rPr>
                <w:rFonts w:asciiTheme="minorHAnsi" w:hAnsiTheme="minorHAnsi"/>
                <w:bCs/>
                <w:sz w:val="22"/>
              </w:rPr>
              <w:t xml:space="preserve">, </w:t>
            </w:r>
            <w:r w:rsidRPr="00307FC2">
              <w:rPr>
                <w:rFonts w:asciiTheme="minorHAnsi" w:hAnsiTheme="minorHAnsi"/>
                <w:bCs/>
                <w:sz w:val="22"/>
              </w:rPr>
              <w:t>more concentrated</w:t>
            </w:r>
            <w:r w:rsidR="007C07C2">
              <w:rPr>
                <w:rFonts w:asciiTheme="minorHAnsi" w:hAnsiTheme="minorHAnsi"/>
                <w:bCs/>
                <w:sz w:val="22"/>
              </w:rPr>
              <w:t>,</w:t>
            </w:r>
            <w:r w:rsidRPr="00307FC2">
              <w:rPr>
                <w:rFonts w:asciiTheme="minorHAnsi" w:hAnsiTheme="minorHAnsi"/>
                <w:bCs/>
                <w:sz w:val="22"/>
              </w:rPr>
              <w:t xml:space="preserve"> or people have been exposed, evacuate the area and call 911 on campus phone</w:t>
            </w:r>
            <w:r>
              <w:rPr>
                <w:rFonts w:asciiTheme="minorHAnsi" w:hAnsiTheme="minorHAnsi"/>
                <w:bCs/>
                <w:sz w:val="22"/>
              </w:rPr>
              <w:t xml:space="preserve"> or 713-743-3333</w:t>
            </w:r>
            <w:r w:rsidRPr="00307FC2">
              <w:rPr>
                <w:rFonts w:asciiTheme="minorHAnsi" w:hAnsiTheme="minorHAnsi"/>
                <w:bCs/>
                <w:sz w:val="22"/>
              </w:rPr>
              <w:t xml:space="preserve"> for help. If a person is exposed follow EXPOSURE PROCEDURES in section 8 below.</w:t>
            </w:r>
          </w:p>
          <w:p w14:paraId="5569559A" w14:textId="03EA8CA5" w:rsidR="00C16116" w:rsidRDefault="00C16116" w:rsidP="00FB2222">
            <w:pPr>
              <w:rPr>
                <w:rFonts w:asciiTheme="minorHAnsi" w:hAnsiTheme="minorHAnsi"/>
                <w:bCs/>
                <w:sz w:val="22"/>
              </w:rPr>
            </w:pPr>
          </w:p>
          <w:p w14:paraId="293C595E" w14:textId="77777777" w:rsidR="00C16116" w:rsidRPr="00E106D1" w:rsidRDefault="00C16116" w:rsidP="00E106D1">
            <w:pPr>
              <w:spacing w:after="120"/>
              <w:rPr>
                <w:rFonts w:asciiTheme="minorHAnsi" w:hAnsiTheme="minorHAnsi" w:cstheme="minorHAnsi"/>
                <w:sz w:val="22"/>
              </w:rPr>
            </w:pPr>
            <w:r w:rsidRPr="00E106D1">
              <w:rPr>
                <w:rFonts w:asciiTheme="minorHAnsi" w:hAnsiTheme="minorHAnsi" w:cstheme="minorHAnsi"/>
                <w:sz w:val="22"/>
              </w:rPr>
              <w:t>Upon completion of work with Carcinogens and/or decontamination of equipment, remove gloves and/or PPE to wash hands and arms with soap and water.  Additionally, upon leaving a designated Carcinogen work area remove all PPE worn and wash hands, forearms, face and neck as needed.  Contaminated clothing or PPE should not be worn outside the lab.  Soiled lab coats should be sent for professional laundering.  Grossly contaminated clothing/PPE and disposable gloves must not be reused.</w:t>
            </w:r>
          </w:p>
          <w:p w14:paraId="58225734" w14:textId="77777777" w:rsidR="00C16116" w:rsidRPr="00307FC2" w:rsidRDefault="00C16116" w:rsidP="00FB2222">
            <w:pPr>
              <w:rPr>
                <w:rFonts w:asciiTheme="minorHAnsi" w:hAnsiTheme="minorHAnsi"/>
                <w:bCs/>
                <w:sz w:val="22"/>
              </w:rPr>
            </w:pPr>
          </w:p>
          <w:p w14:paraId="0B1902BF" w14:textId="77777777" w:rsidR="00307FC2" w:rsidRDefault="00307FC2" w:rsidP="00FB2222">
            <w:pPr>
              <w:rPr>
                <w:rFonts w:asciiTheme="majorHAnsi" w:hAnsiTheme="majorHAnsi"/>
                <w:bCs/>
                <w:sz w:val="22"/>
              </w:rPr>
            </w:pPr>
          </w:p>
          <w:p w14:paraId="3C8649A1" w14:textId="77777777" w:rsidR="00307FC2" w:rsidRPr="00307FC2" w:rsidRDefault="00307FC2" w:rsidP="00307FC2">
            <w:pPr>
              <w:tabs>
                <w:tab w:val="left" w:pos="432"/>
                <w:tab w:val="left" w:pos="720"/>
              </w:tabs>
              <w:spacing w:after="58"/>
              <w:rPr>
                <w:rFonts w:ascii="Calibri" w:eastAsia="Times New Roman" w:hAnsi="Calibri"/>
                <w:b/>
                <w:sz w:val="22"/>
              </w:rPr>
            </w:pPr>
            <w:r w:rsidRPr="00307FC2">
              <w:rPr>
                <w:rFonts w:ascii="Calibri" w:eastAsia="Times New Roman" w:hAnsi="Calibri"/>
                <w:b/>
                <w:sz w:val="22"/>
              </w:rPr>
              <w:t>SPILL CLEANUP PROCEDURES</w:t>
            </w:r>
          </w:p>
          <w:p w14:paraId="1312C10C" w14:textId="58646FFB" w:rsidR="00307FC2" w:rsidRPr="00307FC2" w:rsidRDefault="000C26AB" w:rsidP="00307FC2">
            <w:pPr>
              <w:tabs>
                <w:tab w:val="left" w:pos="432"/>
                <w:tab w:val="left" w:pos="720"/>
              </w:tabs>
              <w:spacing w:after="58"/>
              <w:rPr>
                <w:rFonts w:ascii="Calibri" w:eastAsia="Times New Roman" w:hAnsi="Calibri"/>
                <w:b/>
                <w:sz w:val="22"/>
              </w:rPr>
            </w:pPr>
            <w:r>
              <w:rPr>
                <w:rFonts w:ascii="Calibri" w:eastAsia="Times New Roman" w:hAnsi="Calibri"/>
                <w:b/>
                <w:sz w:val="22"/>
              </w:rPr>
              <w:t>Small spills:</w:t>
            </w:r>
          </w:p>
          <w:p w14:paraId="5184A24E" w14:textId="77777777" w:rsidR="00307FC2" w:rsidRPr="00307FC2" w:rsidRDefault="00307FC2" w:rsidP="00307FC2">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Close hood sash, cordon off area.</w:t>
            </w:r>
          </w:p>
          <w:p w14:paraId="685365F9" w14:textId="50C5A4E7" w:rsidR="00307FC2" w:rsidRPr="00307FC2" w:rsidRDefault="00307FC2" w:rsidP="00307FC2">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lastRenderedPageBreak/>
              <w:t xml:space="preserve">If you need help, call </w:t>
            </w:r>
            <w:r w:rsidR="004605E0">
              <w:rPr>
                <w:rFonts w:ascii="Calibri" w:eastAsia="Times New Roman" w:hAnsi="Calibri"/>
                <w:sz w:val="22"/>
              </w:rPr>
              <w:t>EHS</w:t>
            </w:r>
            <w:r w:rsidRPr="00307FC2">
              <w:rPr>
                <w:rFonts w:ascii="Calibri" w:eastAsia="Times New Roman" w:hAnsi="Calibri"/>
                <w:sz w:val="22"/>
              </w:rPr>
              <w:t xml:space="preserve"> (during business hours (M-F/8-5) </w:t>
            </w:r>
            <w:r>
              <w:rPr>
                <w:rFonts w:ascii="Calibri" w:eastAsia="Times New Roman" w:hAnsi="Calibri"/>
                <w:sz w:val="22"/>
              </w:rPr>
              <w:t>713-743-5858</w:t>
            </w:r>
            <w:r w:rsidRPr="00307FC2">
              <w:rPr>
                <w:rFonts w:ascii="Calibri" w:eastAsia="Times New Roman" w:hAnsi="Calibri"/>
                <w:sz w:val="22"/>
              </w:rPr>
              <w:t xml:space="preserve">, outside business hours </w:t>
            </w:r>
            <w:r w:rsidRPr="00307FC2">
              <w:rPr>
                <w:rFonts w:asciiTheme="minorHAnsi" w:hAnsiTheme="minorHAnsi"/>
                <w:bCs/>
                <w:sz w:val="22"/>
              </w:rPr>
              <w:t>call 911 on campus phone</w:t>
            </w:r>
            <w:r>
              <w:rPr>
                <w:rFonts w:asciiTheme="minorHAnsi" w:hAnsiTheme="minorHAnsi"/>
                <w:bCs/>
                <w:sz w:val="22"/>
              </w:rPr>
              <w:t xml:space="preserve"> or 713-743-3333</w:t>
            </w:r>
            <w:r w:rsidRPr="00307FC2">
              <w:rPr>
                <w:rFonts w:ascii="Calibri" w:eastAsia="Times New Roman" w:hAnsi="Calibri"/>
                <w:sz w:val="22"/>
              </w:rPr>
              <w:t xml:space="preserve">). Tell them that an </w:t>
            </w:r>
            <w:sdt>
              <w:sdtPr>
                <w:rPr>
                  <w:rFonts w:ascii="Calibri" w:eastAsia="Times New Roman" w:hAnsi="Calibri"/>
                  <w:sz w:val="22"/>
                  <w:highlight w:val="yellow"/>
                </w:rPr>
                <w:alias w:val="chemical"/>
                <w:tag w:val=""/>
                <w:id w:val="747244105"/>
                <w:dataBinding w:prefixMappings="xmlns:ns0='http://schemas.microsoft.com/office/2006/coverPageProps' " w:xpath="/ns0:CoverPageProperties[1]/ns0:Abstract[1]" w:storeItemID="{55AF091B-3C7A-41E3-B477-F2FDAA23CFDA}"/>
                <w:text/>
              </w:sdtPr>
              <w:sdtEndPr/>
              <w:sdtContent>
                <w:r w:rsidR="00B837FB" w:rsidRPr="009B401B">
                  <w:rPr>
                    <w:rFonts w:ascii="Calibri" w:eastAsia="Times New Roman" w:hAnsi="Calibri"/>
                    <w:sz w:val="22"/>
                    <w:highlight w:val="yellow"/>
                  </w:rPr>
                  <w:t>XXXX</w:t>
                </w:r>
              </w:sdtContent>
            </w:sdt>
            <w:r w:rsidRPr="00307FC2">
              <w:rPr>
                <w:rFonts w:ascii="Calibri" w:eastAsia="Times New Roman" w:hAnsi="Calibri"/>
                <w:sz w:val="22"/>
              </w:rPr>
              <w:t xml:space="preserve"> spill has occurred and you need advice or assistance. Notify supervisor.</w:t>
            </w:r>
          </w:p>
          <w:p w14:paraId="627BE0EA" w14:textId="5FFBD576" w:rsidR="00307FC2" w:rsidRPr="00307FC2" w:rsidRDefault="00307FC2" w:rsidP="00307FC2">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 xml:space="preserve">Personnel must wear </w:t>
            </w:r>
            <w:r w:rsidRPr="00251DF3">
              <w:rPr>
                <w:rFonts w:asciiTheme="minorHAnsi" w:hAnsiTheme="minorHAnsi"/>
                <w:sz w:val="22"/>
              </w:rPr>
              <w:t xml:space="preserve">a fully buttoned lab coat with sleeves extended to wrists, face shield and safety goggles, neoprene outer gloves and nitrile inner gloves, long pants (or other clothing covering the entire leg), rubber apron, and closed toed shoes.  </w:t>
            </w:r>
            <w:r>
              <w:rPr>
                <w:rFonts w:asciiTheme="minorHAnsi" w:hAnsiTheme="minorHAnsi"/>
                <w:sz w:val="22"/>
              </w:rPr>
              <w:t>Never</w:t>
            </w:r>
            <w:r w:rsidRPr="0068663B">
              <w:rPr>
                <w:rFonts w:asciiTheme="minorHAnsi" w:hAnsiTheme="minorHAnsi"/>
                <w:sz w:val="22"/>
              </w:rPr>
              <w:t xml:space="preserve"> use latex gloves.</w:t>
            </w:r>
          </w:p>
          <w:p w14:paraId="7D4D046B" w14:textId="77777777" w:rsidR="00307FC2" w:rsidRPr="00307FC2" w:rsidRDefault="00307FC2" w:rsidP="00307FC2">
            <w:pPr>
              <w:numPr>
                <w:ilvl w:val="0"/>
                <w:numId w:val="13"/>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If spill is extensive within the containment, clean all interior surfaces after completion of the spill cleanup.</w:t>
            </w:r>
          </w:p>
          <w:p w14:paraId="0EAF7B5A" w14:textId="6B1E05A9" w:rsidR="00307FC2" w:rsidRPr="00307FC2" w:rsidRDefault="00307FC2" w:rsidP="00307FC2">
            <w:pPr>
              <w:numPr>
                <w:ilvl w:val="0"/>
                <w:numId w:val="13"/>
              </w:numPr>
              <w:tabs>
                <w:tab w:val="left" w:pos="720"/>
              </w:tabs>
              <w:ind w:left="690"/>
              <w:rPr>
                <w:rFonts w:ascii="Calibri" w:hAnsi="Calibri" w:cs="Arial"/>
                <w:sz w:val="22"/>
              </w:rPr>
            </w:pPr>
            <w:r>
              <w:rPr>
                <w:rFonts w:ascii="Calibri" w:hAnsi="Calibri" w:cs="Arial"/>
                <w:sz w:val="22"/>
              </w:rPr>
              <w:t>B</w:t>
            </w:r>
            <w:r w:rsidRPr="00307FC2">
              <w:rPr>
                <w:rFonts w:ascii="Calibri" w:hAnsi="Calibri" w:cs="Arial"/>
                <w:sz w:val="22"/>
              </w:rPr>
              <w:t xml:space="preserve">ag all waste in plastic bags labeled as </w:t>
            </w:r>
            <w:r w:rsidR="000C26AB">
              <w:rPr>
                <w:rFonts w:ascii="Calibri" w:hAnsi="Calibri" w:cs="Arial"/>
                <w:sz w:val="22"/>
              </w:rPr>
              <w:t>chemical</w:t>
            </w:r>
            <w:r w:rsidRPr="00307FC2">
              <w:rPr>
                <w:rFonts w:ascii="Calibri" w:hAnsi="Calibri" w:cs="Arial"/>
                <w:sz w:val="22"/>
              </w:rPr>
              <w:t xml:space="preserve"> spill debris and store in fume hood away from incompatible chemicals. Submit request to </w:t>
            </w:r>
            <w:r w:rsidR="004605E0">
              <w:rPr>
                <w:rFonts w:ascii="Calibri" w:hAnsi="Calibri" w:cs="Arial"/>
                <w:sz w:val="22"/>
              </w:rPr>
              <w:t>EHS</w:t>
            </w:r>
            <w:r w:rsidRPr="00307FC2">
              <w:rPr>
                <w:rFonts w:ascii="Calibri" w:hAnsi="Calibri" w:cs="Arial"/>
                <w:sz w:val="22"/>
              </w:rPr>
              <w:t xml:space="preserve"> for </w:t>
            </w:r>
            <w:r w:rsidR="00B61071">
              <w:rPr>
                <w:rFonts w:ascii="Calibri" w:hAnsi="Calibri" w:cs="Arial"/>
                <w:sz w:val="22"/>
              </w:rPr>
              <w:t xml:space="preserve">“Unwanted Material” </w:t>
            </w:r>
            <w:r w:rsidRPr="00307FC2">
              <w:rPr>
                <w:rFonts w:ascii="Calibri" w:hAnsi="Calibri" w:cs="Arial"/>
                <w:sz w:val="22"/>
              </w:rPr>
              <w:t>pickup.</w:t>
            </w:r>
          </w:p>
          <w:p w14:paraId="7D1BF68C" w14:textId="77777777" w:rsidR="00307FC2" w:rsidRPr="00307FC2" w:rsidRDefault="00307FC2" w:rsidP="00307FC2">
            <w:pPr>
              <w:tabs>
                <w:tab w:val="left" w:pos="432"/>
                <w:tab w:val="left" w:pos="720"/>
              </w:tabs>
              <w:spacing w:after="58"/>
              <w:rPr>
                <w:rFonts w:ascii="Calibri" w:eastAsia="Times New Roman" w:hAnsi="Calibri"/>
                <w:sz w:val="22"/>
              </w:rPr>
            </w:pPr>
          </w:p>
          <w:p w14:paraId="40976B8C" w14:textId="1D784BCA" w:rsidR="00307FC2" w:rsidRPr="000C26AB" w:rsidRDefault="000C26AB" w:rsidP="000C26AB">
            <w:pPr>
              <w:tabs>
                <w:tab w:val="left" w:pos="432"/>
                <w:tab w:val="left" w:pos="720"/>
              </w:tabs>
              <w:spacing w:after="58"/>
              <w:rPr>
                <w:rFonts w:ascii="Calibri" w:eastAsia="Times New Roman" w:hAnsi="Calibri"/>
                <w:b/>
                <w:sz w:val="22"/>
              </w:rPr>
            </w:pPr>
            <w:r>
              <w:rPr>
                <w:rFonts w:ascii="Calibri" w:eastAsia="Times New Roman" w:hAnsi="Calibri"/>
                <w:b/>
                <w:sz w:val="22"/>
              </w:rPr>
              <w:t>Large spills:</w:t>
            </w:r>
          </w:p>
          <w:p w14:paraId="0C05C3BD" w14:textId="2BF3D575" w:rsidR="00307FC2" w:rsidRPr="00307FC2" w:rsidRDefault="00307FC2" w:rsidP="00307FC2">
            <w:pPr>
              <w:numPr>
                <w:ilvl w:val="0"/>
                <w:numId w:val="14"/>
              </w:numPr>
              <w:tabs>
                <w:tab w:val="left" w:pos="432"/>
                <w:tab w:val="left" w:pos="720"/>
              </w:tabs>
              <w:spacing w:after="58"/>
              <w:ind w:left="690"/>
              <w:rPr>
                <w:rFonts w:ascii="Calibri" w:eastAsia="Times New Roman" w:hAnsi="Calibri"/>
                <w:sz w:val="22"/>
              </w:rPr>
            </w:pPr>
            <w:r w:rsidRPr="00307FC2">
              <w:rPr>
                <w:rFonts w:ascii="Calibri" w:eastAsia="Times New Roman" w:hAnsi="Calibri"/>
                <w:sz w:val="22"/>
              </w:rPr>
              <w:t>Evacuate all personnel from the laboratory and restrict access. Call</w:t>
            </w:r>
            <w:r w:rsidR="005654BD" w:rsidRPr="00307FC2">
              <w:rPr>
                <w:rFonts w:asciiTheme="minorHAnsi" w:hAnsiTheme="minorHAnsi"/>
                <w:bCs/>
                <w:sz w:val="22"/>
              </w:rPr>
              <w:t xml:space="preserve"> 911 on campus phone</w:t>
            </w:r>
            <w:r w:rsidR="005654BD">
              <w:rPr>
                <w:rFonts w:asciiTheme="minorHAnsi" w:hAnsiTheme="minorHAnsi"/>
                <w:bCs/>
                <w:sz w:val="22"/>
              </w:rPr>
              <w:t xml:space="preserve"> or 713-743-3333</w:t>
            </w:r>
            <w:r w:rsidR="005654BD" w:rsidRPr="00307FC2">
              <w:rPr>
                <w:rFonts w:asciiTheme="minorHAnsi" w:hAnsiTheme="minorHAnsi"/>
                <w:bCs/>
                <w:sz w:val="22"/>
              </w:rPr>
              <w:t xml:space="preserve"> for help</w:t>
            </w:r>
            <w:r w:rsidRPr="00307FC2">
              <w:rPr>
                <w:rFonts w:ascii="Calibri" w:eastAsia="Times New Roman" w:hAnsi="Calibri"/>
                <w:sz w:val="22"/>
              </w:rPr>
              <w:t>.</w:t>
            </w:r>
          </w:p>
          <w:p w14:paraId="5432D006" w14:textId="05431AB0" w:rsidR="00307FC2" w:rsidRPr="00307FC2" w:rsidRDefault="00307FC2" w:rsidP="00307FC2">
            <w:pPr>
              <w:pStyle w:val="ListParagraph"/>
              <w:numPr>
                <w:ilvl w:val="0"/>
                <w:numId w:val="14"/>
              </w:numPr>
              <w:tabs>
                <w:tab w:val="left" w:pos="432"/>
                <w:tab w:val="left" w:pos="690"/>
                <w:tab w:val="left" w:pos="720"/>
              </w:tabs>
              <w:spacing w:after="58"/>
              <w:ind w:left="690"/>
              <w:rPr>
                <w:rFonts w:ascii="Calibri" w:eastAsia="Times New Roman" w:hAnsi="Calibri"/>
                <w:sz w:val="22"/>
              </w:rPr>
            </w:pPr>
            <w:r w:rsidRPr="00307FC2">
              <w:rPr>
                <w:rFonts w:ascii="Calibri" w:eastAsia="Times New Roman" w:hAnsi="Calibri"/>
                <w:sz w:val="22"/>
              </w:rPr>
              <w:t xml:space="preserve">As soon as possible report the spill by notifying </w:t>
            </w:r>
            <w:r w:rsidR="004605E0">
              <w:rPr>
                <w:rFonts w:ascii="Calibri" w:eastAsia="Times New Roman" w:hAnsi="Calibri"/>
                <w:sz w:val="22"/>
              </w:rPr>
              <w:t>EHS</w:t>
            </w:r>
            <w:r w:rsidRPr="00307FC2">
              <w:rPr>
                <w:rFonts w:ascii="Calibri" w:eastAsia="Times New Roman" w:hAnsi="Calibri"/>
                <w:sz w:val="22"/>
              </w:rPr>
              <w:t xml:space="preserve"> (during business hours (M-F/8-5) </w:t>
            </w:r>
            <w:r w:rsidR="00F50D95">
              <w:rPr>
                <w:rFonts w:ascii="Calibri" w:eastAsia="Times New Roman" w:hAnsi="Calibri"/>
                <w:sz w:val="22"/>
              </w:rPr>
              <w:t>713-743-5858</w:t>
            </w:r>
            <w:r w:rsidRPr="00307FC2">
              <w:rPr>
                <w:rFonts w:ascii="Calibri" w:eastAsia="Times New Roman" w:hAnsi="Calibri"/>
                <w:sz w:val="22"/>
              </w:rPr>
              <w:t xml:space="preserve">, outside business hours </w:t>
            </w:r>
            <w:r w:rsidR="00F50D95" w:rsidRPr="00307FC2">
              <w:rPr>
                <w:rFonts w:asciiTheme="minorHAnsi" w:hAnsiTheme="minorHAnsi"/>
                <w:bCs/>
                <w:sz w:val="22"/>
              </w:rPr>
              <w:t>911 on campus phone</w:t>
            </w:r>
            <w:r w:rsidR="00F50D95">
              <w:rPr>
                <w:rFonts w:asciiTheme="minorHAnsi" w:hAnsiTheme="minorHAnsi"/>
                <w:bCs/>
                <w:sz w:val="22"/>
              </w:rPr>
              <w:t xml:space="preserve"> or 713-743-3333</w:t>
            </w:r>
            <w:r w:rsidRPr="00307FC2">
              <w:rPr>
                <w:rFonts w:ascii="Calibri" w:eastAsia="Times New Roman" w:hAnsi="Calibri"/>
                <w:sz w:val="22"/>
              </w:rPr>
              <w:t>); tell them that a spill has occurred, and that you need help managing the spill. Notify supervisor.</w:t>
            </w:r>
          </w:p>
          <w:p w14:paraId="3C635005" w14:textId="77777777" w:rsidR="00307FC2" w:rsidRPr="00307FC2" w:rsidRDefault="00307FC2" w:rsidP="00307FC2">
            <w:pPr>
              <w:numPr>
                <w:ilvl w:val="0"/>
                <w:numId w:val="16"/>
              </w:numPr>
              <w:tabs>
                <w:tab w:val="left" w:pos="432"/>
                <w:tab w:val="left" w:pos="690"/>
                <w:tab w:val="left" w:pos="720"/>
              </w:tabs>
              <w:spacing w:after="58"/>
              <w:ind w:hanging="462"/>
              <w:rPr>
                <w:rFonts w:ascii="Calibri" w:eastAsia="Times New Roman" w:hAnsi="Calibri"/>
                <w:sz w:val="22"/>
              </w:rPr>
            </w:pPr>
            <w:r w:rsidRPr="00307FC2">
              <w:rPr>
                <w:rFonts w:ascii="Calibri" w:eastAsia="Times New Roman" w:hAnsi="Calibri"/>
                <w:sz w:val="22"/>
              </w:rPr>
              <w:t xml:space="preserve">Be prepared to provide the following information: </w:t>
            </w:r>
          </w:p>
          <w:p w14:paraId="4901A17D" w14:textId="77777777" w:rsidR="00307FC2" w:rsidRPr="00307FC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t xml:space="preserve">Name and phone number of knowledgeable person that can be contacted </w:t>
            </w:r>
          </w:p>
          <w:p w14:paraId="5E9D11CC" w14:textId="77777777" w:rsidR="00307FC2" w:rsidRPr="00307FC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t>Name of chemical spilled, concentration and amount spilled, liquid or solid type spill</w:t>
            </w:r>
          </w:p>
          <w:p w14:paraId="4AC0B3B3" w14:textId="77777777" w:rsidR="00307FC2" w:rsidRPr="00307FC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t>Number of injured, if any (refer below to EXPOSURE PROCEDURES)</w:t>
            </w:r>
          </w:p>
          <w:p w14:paraId="5DBAA5C7" w14:textId="77777777" w:rsidR="00307FC2" w:rsidRPr="00307FC2" w:rsidRDefault="00307FC2" w:rsidP="00307FC2">
            <w:pPr>
              <w:numPr>
                <w:ilvl w:val="0"/>
                <w:numId w:val="15"/>
              </w:numPr>
              <w:tabs>
                <w:tab w:val="left" w:pos="432"/>
                <w:tab w:val="left" w:pos="960"/>
              </w:tabs>
              <w:spacing w:after="58"/>
              <w:ind w:left="960" w:hanging="270"/>
              <w:rPr>
                <w:rFonts w:ascii="Calibri" w:eastAsia="Times New Roman" w:hAnsi="Calibri"/>
                <w:sz w:val="22"/>
              </w:rPr>
            </w:pPr>
            <w:r w:rsidRPr="00307FC2">
              <w:rPr>
                <w:rFonts w:ascii="Calibri" w:eastAsia="Times New Roman" w:hAnsi="Calibri"/>
                <w:sz w:val="22"/>
              </w:rPr>
              <w:t>Location of spill</w:t>
            </w:r>
          </w:p>
          <w:p w14:paraId="5C76B5A2" w14:textId="77777777" w:rsidR="00307FC2" w:rsidRPr="00307FC2" w:rsidRDefault="00307FC2" w:rsidP="00307FC2">
            <w:pPr>
              <w:tabs>
                <w:tab w:val="left" w:pos="432"/>
                <w:tab w:val="left" w:pos="720"/>
              </w:tabs>
              <w:spacing w:after="58"/>
              <w:rPr>
                <w:rFonts w:ascii="Calibri" w:eastAsia="Times New Roman" w:hAnsi="Calibri"/>
                <w:sz w:val="22"/>
              </w:rPr>
            </w:pPr>
          </w:p>
          <w:p w14:paraId="5122E8BC" w14:textId="2766EB41" w:rsidR="00307FC2" w:rsidRPr="00307FC2" w:rsidRDefault="00307FC2" w:rsidP="00307FC2">
            <w:pPr>
              <w:tabs>
                <w:tab w:val="left" w:pos="432"/>
                <w:tab w:val="left" w:pos="720"/>
              </w:tabs>
              <w:spacing w:after="58"/>
              <w:rPr>
                <w:rFonts w:ascii="Calibri" w:eastAsia="Times New Roman" w:hAnsi="Calibri"/>
                <w:sz w:val="22"/>
              </w:rPr>
            </w:pPr>
            <w:r w:rsidRPr="00307FC2">
              <w:rPr>
                <w:rFonts w:ascii="Calibri" w:eastAsia="Times New Roman" w:hAnsi="Calibri"/>
                <w:sz w:val="22"/>
              </w:rPr>
              <w:t xml:space="preserve">Any spill incident requires the involved person or supervisor to complete and submit the </w:t>
            </w:r>
            <w:r w:rsidR="00F50D95">
              <w:rPr>
                <w:rFonts w:ascii="Calibri" w:eastAsia="Times New Roman" w:hAnsi="Calibri"/>
                <w:sz w:val="22"/>
              </w:rPr>
              <w:t>Injury Forms</w:t>
            </w:r>
            <w:r w:rsidRPr="00307FC2">
              <w:rPr>
                <w:rFonts w:ascii="Calibri" w:eastAsia="Times New Roman" w:hAnsi="Calibri"/>
                <w:sz w:val="22"/>
              </w:rPr>
              <w:t xml:space="preserve"> within 24 hours (8 hours if serious injury or hospitalization) of the incident to </w:t>
            </w:r>
            <w:r w:rsidR="00F50D95">
              <w:rPr>
                <w:rFonts w:ascii="Calibri" w:eastAsia="Times New Roman" w:hAnsi="Calibri"/>
                <w:sz w:val="22"/>
              </w:rPr>
              <w:t>Risk Management</w:t>
            </w:r>
            <w:r w:rsidRPr="00307FC2">
              <w:rPr>
                <w:rFonts w:ascii="Calibri" w:eastAsia="Times New Roman" w:hAnsi="Calibri"/>
                <w:sz w:val="22"/>
              </w:rPr>
              <w:t>.</w:t>
            </w:r>
          </w:p>
          <w:p w14:paraId="434748D1" w14:textId="582A17DC" w:rsidR="00307FC2" w:rsidRPr="00307FC2" w:rsidRDefault="00307FC2" w:rsidP="00307FC2">
            <w:pPr>
              <w:tabs>
                <w:tab w:val="left" w:pos="432"/>
                <w:tab w:val="left" w:pos="720"/>
              </w:tabs>
              <w:spacing w:after="58"/>
              <w:rPr>
                <w:rFonts w:ascii="Calibri" w:eastAsia="Times New Roman" w:hAnsi="Calibri"/>
                <w:sz w:val="22"/>
              </w:rPr>
            </w:pPr>
            <w:r w:rsidRPr="00307FC2">
              <w:rPr>
                <w:rFonts w:ascii="Calibri" w:eastAsia="Times New Roman" w:hAnsi="Calibri"/>
                <w:sz w:val="22"/>
              </w:rPr>
              <w:t xml:space="preserve">For questions on spill cleanup, contact </w:t>
            </w:r>
            <w:r w:rsidR="004605E0">
              <w:rPr>
                <w:rFonts w:ascii="Calibri" w:eastAsia="Times New Roman" w:hAnsi="Calibri"/>
                <w:sz w:val="22"/>
              </w:rPr>
              <w:t>EHS</w:t>
            </w:r>
            <w:r w:rsidRPr="00307FC2">
              <w:rPr>
                <w:rFonts w:ascii="Calibri" w:eastAsia="Times New Roman" w:hAnsi="Calibri"/>
                <w:sz w:val="22"/>
              </w:rPr>
              <w:t xml:space="preserve"> at </w:t>
            </w:r>
            <w:r w:rsidR="00F50D95">
              <w:rPr>
                <w:rFonts w:ascii="Calibri" w:eastAsia="Times New Roman" w:hAnsi="Calibri"/>
                <w:sz w:val="22"/>
              </w:rPr>
              <w:t>713-743-5858</w:t>
            </w:r>
            <w:r w:rsidRPr="00307FC2">
              <w:rPr>
                <w:rFonts w:ascii="Calibri" w:eastAsia="Times New Roman" w:hAnsi="Calibri"/>
                <w:sz w:val="22"/>
              </w:rPr>
              <w:t>.</w:t>
            </w:r>
          </w:p>
          <w:p w14:paraId="4D7631C3" w14:textId="77777777" w:rsidR="001478DA" w:rsidRPr="00413794" w:rsidRDefault="001478DA" w:rsidP="00FB2222">
            <w:pPr>
              <w:rPr>
                <w:rFonts w:asciiTheme="majorHAnsi" w:hAnsiTheme="majorHAnsi" w:cs="Cambria"/>
                <w:color w:val="FF0000"/>
                <w:spacing w:val="-1"/>
                <w:sz w:val="22"/>
              </w:rPr>
            </w:pPr>
          </w:p>
          <w:p w14:paraId="269A6A69" w14:textId="1EE1885D" w:rsidR="00AE6D26" w:rsidRPr="001B2B78" w:rsidRDefault="0048690E" w:rsidP="00AE6D26">
            <w:pPr>
              <w:rPr>
                <w:rFonts w:asciiTheme="minorHAnsi" w:eastAsia="Calibri" w:hAnsiTheme="minorHAnsi" w:cs="Times New Roman"/>
                <w:b/>
                <w:szCs w:val="24"/>
              </w:rPr>
            </w:pPr>
            <w:r>
              <w:rPr>
                <w:rFonts w:asciiTheme="minorHAnsi" w:eastAsia="Calibri" w:hAnsiTheme="minorHAnsi" w:cs="Times New Roman"/>
                <w:b/>
                <w:szCs w:val="24"/>
              </w:rPr>
              <w:t>Insert m</w:t>
            </w:r>
            <w:r w:rsidR="00AE6D26" w:rsidRPr="00AE6D26">
              <w:rPr>
                <w:rFonts w:asciiTheme="minorHAnsi" w:eastAsia="Calibri" w:hAnsiTheme="minorHAnsi" w:cs="Times New Roman"/>
                <w:b/>
                <w:szCs w:val="24"/>
              </w:rPr>
              <w:t xml:space="preserve">ore lab-specific information </w:t>
            </w:r>
            <w:r w:rsidR="00E106D1">
              <w:rPr>
                <w:rFonts w:asciiTheme="minorHAnsi" w:eastAsia="Calibri" w:hAnsiTheme="minorHAnsi" w:cs="Times New Roman"/>
                <w:b/>
                <w:szCs w:val="24"/>
              </w:rPr>
              <w:t xml:space="preserve">of any specialized spill </w:t>
            </w:r>
            <w:proofErr w:type="spellStart"/>
            <w:r w:rsidR="00E106D1">
              <w:rPr>
                <w:rFonts w:asciiTheme="minorHAnsi" w:eastAsia="Calibri" w:hAnsiTheme="minorHAnsi" w:cs="Times New Roman"/>
                <w:b/>
                <w:szCs w:val="24"/>
              </w:rPr>
              <w:t>clean up</w:t>
            </w:r>
            <w:proofErr w:type="spellEnd"/>
            <w:r w:rsidR="00E106D1">
              <w:rPr>
                <w:rFonts w:asciiTheme="minorHAnsi" w:eastAsia="Calibri" w:hAnsiTheme="minorHAnsi" w:cs="Times New Roman"/>
                <w:b/>
                <w:szCs w:val="24"/>
              </w:rPr>
              <w:t xml:space="preserve"> procedures for hazardous chemicals used in this SOP. Additional details of lab specific spill of </w:t>
            </w:r>
            <w:r w:rsidR="001B2B78">
              <w:rPr>
                <w:rFonts w:asciiTheme="minorHAnsi" w:eastAsia="Calibri" w:hAnsiTheme="minorHAnsi" w:cs="Times New Roman"/>
                <w:b/>
                <w:szCs w:val="24"/>
              </w:rPr>
              <w:t xml:space="preserve">cleanup should be provided if application.  </w:t>
            </w:r>
          </w:p>
          <w:p w14:paraId="5FC1FD8A" w14:textId="3FE15B70" w:rsidR="0047219F" w:rsidRDefault="004441DD" w:rsidP="001B2B78">
            <w:pPr>
              <w:tabs>
                <w:tab w:val="left" w:pos="-1440"/>
                <w:tab w:val="left" w:pos="-720"/>
                <w:tab w:val="left" w:pos="0"/>
                <w:tab w:val="left" w:pos="408"/>
                <w:tab w:val="left" w:pos="1122"/>
                <w:tab w:val="left" w:pos="1440"/>
                <w:tab w:val="left" w:pos="1530"/>
                <w:tab w:val="left" w:pos="2160"/>
              </w:tabs>
              <w:suppressAutoHyphens/>
              <w:spacing w:after="120"/>
              <w:rPr>
                <w:rFonts w:cs="Arial"/>
                <w:color w:val="002855"/>
              </w:rPr>
            </w:pPr>
            <w:sdt>
              <w:sdtPr>
                <w:rPr>
                  <w:rFonts w:asciiTheme="minorHAnsi" w:eastAsia="Calibri" w:hAnsiTheme="minorHAnsi" w:cs="Times New Roman"/>
                  <w:color w:val="215868" w:themeColor="accent5" w:themeShade="80"/>
                  <w:szCs w:val="24"/>
                </w:rPr>
                <w:id w:val="-1909611354"/>
                <w:showingPlcHdr/>
                <w:text/>
              </w:sdtPr>
              <w:sdtEndPr/>
              <w:sdtContent>
                <w:r w:rsidR="001B2B78" w:rsidRPr="009B401B">
                  <w:rPr>
                    <w:rStyle w:val="PlaceholderText"/>
                    <w:rFonts w:asciiTheme="minorHAnsi" w:hAnsiTheme="minorHAnsi"/>
                    <w:color w:val="215868" w:themeColor="accent5" w:themeShade="80"/>
                    <w:highlight w:val="yellow"/>
                  </w:rPr>
                  <w:t>Click here to enter text.</w:t>
                </w:r>
              </w:sdtContent>
            </w:sdt>
          </w:p>
          <w:p w14:paraId="736C0256" w14:textId="77777777" w:rsidR="0047219F" w:rsidRPr="00AE6D26" w:rsidRDefault="0047219F" w:rsidP="00AE6D26">
            <w:pPr>
              <w:rPr>
                <w:rFonts w:asciiTheme="minorHAnsi" w:eastAsia="Calibri" w:hAnsiTheme="minorHAnsi" w:cs="Times New Roman"/>
                <w:b/>
                <w:sz w:val="22"/>
              </w:rPr>
            </w:pPr>
          </w:p>
          <w:p w14:paraId="4A5FEFDD" w14:textId="23EAFE18" w:rsidR="001478DA" w:rsidRPr="00413794" w:rsidRDefault="001478DA" w:rsidP="00AE6D26">
            <w:pPr>
              <w:rPr>
                <w:rFonts w:asciiTheme="majorHAnsi" w:hAnsiTheme="majorHAnsi"/>
                <w:sz w:val="22"/>
              </w:rPr>
            </w:pPr>
          </w:p>
        </w:tc>
      </w:tr>
    </w:tbl>
    <w:p w14:paraId="13FCD750"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85B5F" w:rsidRPr="00B85B5F" w14:paraId="6F89DE49" w14:textId="77777777" w:rsidTr="00B85B5F">
        <w:trPr>
          <w:trHeight w:val="288"/>
        </w:trPr>
        <w:tc>
          <w:tcPr>
            <w:tcW w:w="10900" w:type="dxa"/>
            <w:shd w:val="clear" w:color="auto" w:fill="FF0000"/>
          </w:tcPr>
          <w:p w14:paraId="6F89DE47" w14:textId="0E8FEEDD" w:rsidR="00333503" w:rsidRPr="00B85B5F" w:rsidRDefault="0090249A" w:rsidP="00B85B5F">
            <w:pPr>
              <w:jc w:val="center"/>
              <w:rPr>
                <w:rFonts w:asciiTheme="minorHAnsi" w:hAnsiTheme="minorHAnsi"/>
                <w:b/>
                <w:color w:val="FFFFFF" w:themeColor="background1"/>
              </w:rPr>
            </w:pPr>
            <w:r w:rsidRPr="00B85B5F">
              <w:rPr>
                <w:rFonts w:asciiTheme="minorHAnsi" w:hAnsiTheme="minorHAnsi"/>
                <w:b/>
                <w:color w:val="FFFFFF" w:themeColor="background1"/>
              </w:rPr>
              <w:t xml:space="preserve">  </w:t>
            </w:r>
            <w:r w:rsidR="000B5B71" w:rsidRPr="00B85B5F">
              <w:rPr>
                <w:rFonts w:asciiTheme="minorHAnsi" w:hAnsiTheme="minorHAnsi"/>
                <w:b/>
                <w:color w:val="FFFFFF" w:themeColor="background1"/>
              </w:rPr>
              <w:t>8. Exposure Procedures In Case of Emergency</w:t>
            </w:r>
          </w:p>
        </w:tc>
      </w:tr>
      <w:tr w:rsidR="000064D0" w:rsidRPr="00B85B5F" w14:paraId="6F89DE4D" w14:textId="77777777" w:rsidTr="00A91FC7">
        <w:trPr>
          <w:trHeight w:val="20"/>
        </w:trPr>
        <w:tc>
          <w:tcPr>
            <w:tcW w:w="10900" w:type="dxa"/>
          </w:tcPr>
          <w:p w14:paraId="31AC72E8" w14:textId="77777777" w:rsidR="00F50D95" w:rsidRPr="00A83497" w:rsidRDefault="00F50D95" w:rsidP="000C26AB">
            <w:pPr>
              <w:widowControl w:val="0"/>
              <w:autoSpaceDE w:val="0"/>
              <w:autoSpaceDN w:val="0"/>
              <w:adjustRightInd w:val="0"/>
              <w:rPr>
                <w:rFonts w:ascii="Calibri" w:eastAsia="Cambria" w:hAnsi="Calibri"/>
                <w:color w:val="000000"/>
                <w:sz w:val="22"/>
              </w:rPr>
            </w:pPr>
            <w:r w:rsidRPr="00A83497">
              <w:rPr>
                <w:rFonts w:ascii="Calibri" w:eastAsia="Cambria" w:hAnsi="Calibri"/>
                <w:b/>
                <w:bCs/>
                <w:color w:val="000000"/>
                <w:sz w:val="22"/>
              </w:rPr>
              <w:t>Provide First Aid Immediately</w:t>
            </w:r>
            <w:r w:rsidRPr="00A83497">
              <w:rPr>
                <w:rFonts w:ascii="Calibri" w:eastAsia="Cambria" w:hAnsi="Calibri"/>
                <w:bCs/>
                <w:color w:val="000000"/>
                <w:sz w:val="22"/>
              </w:rPr>
              <w:t xml:space="preserve"> </w:t>
            </w:r>
          </w:p>
          <w:p w14:paraId="40C1A08B"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If inhaled, move person into fresh air. If not breathing, give artificial respiration. Consult a physician.</w:t>
            </w:r>
          </w:p>
          <w:p w14:paraId="5F38DAEC"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In case of skin contact, wash off with soap and plenty of water for 15 minutes. Take victim immediately to hospital. Consult a physician.</w:t>
            </w:r>
          </w:p>
          <w:p w14:paraId="23337530"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In case of eye contact, rinse thoroughly with plenty of water for at least 15 minutes, occasionally lifting the upper and lower eyelids. Get medical aid immediately.</w:t>
            </w:r>
          </w:p>
          <w:p w14:paraId="08238A08" w14:textId="77777777" w:rsidR="000C26AB" w:rsidRPr="000C26AB" w:rsidRDefault="000C26AB" w:rsidP="000C26AB">
            <w:pPr>
              <w:numPr>
                <w:ilvl w:val="0"/>
                <w:numId w:val="17"/>
              </w:numPr>
              <w:tabs>
                <w:tab w:val="left" w:pos="432"/>
                <w:tab w:val="left" w:pos="720"/>
              </w:tabs>
              <w:spacing w:after="58"/>
              <w:rPr>
                <w:rFonts w:ascii="Calibri" w:eastAsia="Times New Roman" w:hAnsi="Calibri"/>
                <w:sz w:val="22"/>
              </w:rPr>
            </w:pPr>
            <w:r w:rsidRPr="000C26AB">
              <w:rPr>
                <w:rFonts w:ascii="Calibri" w:eastAsia="Times New Roman" w:hAnsi="Calibri"/>
                <w:sz w:val="22"/>
              </w:rPr>
              <w:t>If swallowed, never give anything by mouth to an unconscious person. Rinse mouth with water. Consult a physician.</w:t>
            </w:r>
          </w:p>
          <w:p w14:paraId="183FF612" w14:textId="76948A7E" w:rsidR="00F50D95" w:rsidRDefault="00F50D95" w:rsidP="000C26AB">
            <w:pPr>
              <w:widowControl w:val="0"/>
              <w:tabs>
                <w:tab w:val="left" w:pos="1455"/>
              </w:tabs>
              <w:autoSpaceDE w:val="0"/>
              <w:autoSpaceDN w:val="0"/>
              <w:adjustRightInd w:val="0"/>
              <w:rPr>
                <w:rFonts w:ascii="Calibri" w:eastAsia="Cambria" w:hAnsi="Calibri"/>
                <w:bCs/>
                <w:color w:val="000000"/>
                <w:sz w:val="22"/>
              </w:rPr>
            </w:pPr>
            <w:r w:rsidRPr="000C26AB">
              <w:rPr>
                <w:rFonts w:ascii="Calibri" w:eastAsia="Cambria" w:hAnsi="Calibri"/>
                <w:b/>
                <w:bCs/>
                <w:color w:val="000000"/>
                <w:sz w:val="22"/>
              </w:rPr>
              <w:t>Get Help</w:t>
            </w:r>
            <w:r w:rsidRPr="000C26AB">
              <w:rPr>
                <w:rFonts w:ascii="Calibri" w:eastAsia="Cambria" w:hAnsi="Calibri"/>
                <w:bCs/>
                <w:color w:val="000000"/>
                <w:sz w:val="22"/>
              </w:rPr>
              <w:t xml:space="preserve"> </w:t>
            </w:r>
            <w:r w:rsidR="000C26AB">
              <w:rPr>
                <w:rFonts w:ascii="Calibri" w:eastAsia="Cambria" w:hAnsi="Calibri"/>
                <w:bCs/>
                <w:color w:val="000000"/>
                <w:sz w:val="22"/>
              </w:rPr>
              <w:tab/>
            </w:r>
          </w:p>
          <w:p w14:paraId="6A0032F7" w14:textId="530A149A" w:rsidR="000C26AB" w:rsidRPr="000C26AB" w:rsidRDefault="000C26AB" w:rsidP="000C26AB">
            <w:pPr>
              <w:pStyle w:val="ListParagraph"/>
              <w:numPr>
                <w:ilvl w:val="0"/>
                <w:numId w:val="18"/>
              </w:numPr>
              <w:tabs>
                <w:tab w:val="left" w:pos="432"/>
                <w:tab w:val="left" w:pos="720"/>
              </w:tabs>
              <w:spacing w:after="58"/>
              <w:rPr>
                <w:rFonts w:ascii="Calibri" w:eastAsia="Times New Roman" w:hAnsi="Calibri"/>
                <w:sz w:val="22"/>
              </w:rPr>
            </w:pPr>
            <w:r w:rsidRPr="000C26AB">
              <w:rPr>
                <w:rFonts w:ascii="Calibri" w:eastAsia="Times New Roman" w:hAnsi="Calibri"/>
                <w:sz w:val="22"/>
              </w:rPr>
              <w:t xml:space="preserve"> After first aid measures, seek medical attention if needed at UH Health Center on UH Main Campus or the nearest Emergency Clinics, as appropriate.  </w:t>
            </w:r>
          </w:p>
          <w:p w14:paraId="3B91F8BD" w14:textId="77777777" w:rsidR="000C26AB" w:rsidRPr="000C26AB" w:rsidRDefault="000C26AB" w:rsidP="000C26AB">
            <w:pPr>
              <w:widowControl w:val="0"/>
              <w:tabs>
                <w:tab w:val="left" w:pos="1455"/>
              </w:tabs>
              <w:autoSpaceDE w:val="0"/>
              <w:autoSpaceDN w:val="0"/>
              <w:adjustRightInd w:val="0"/>
              <w:rPr>
                <w:rFonts w:ascii="Calibri" w:eastAsia="Cambria" w:hAnsi="Calibri"/>
                <w:color w:val="000000"/>
                <w:sz w:val="22"/>
              </w:rPr>
            </w:pPr>
          </w:p>
          <w:p w14:paraId="68CFC97B" w14:textId="25400EC0" w:rsidR="00F50D95" w:rsidRPr="00A83497" w:rsidRDefault="00C15918"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Call </w:t>
            </w:r>
            <w:r w:rsidRPr="00A83497">
              <w:rPr>
                <w:rFonts w:asciiTheme="minorHAnsi" w:hAnsiTheme="minorHAnsi"/>
                <w:bCs/>
                <w:sz w:val="22"/>
              </w:rPr>
              <w:t xml:space="preserve">911 on campus phone or 713-743-3333 </w:t>
            </w:r>
            <w:r w:rsidR="00F50D95" w:rsidRPr="00A83497">
              <w:rPr>
                <w:rFonts w:ascii="Calibri" w:eastAsia="Times New Roman" w:hAnsi="Calibri"/>
                <w:sz w:val="22"/>
              </w:rPr>
              <w:t>or go to nearest</w:t>
            </w:r>
            <w:r w:rsidRPr="00A83497">
              <w:rPr>
                <w:rFonts w:ascii="Calibri" w:eastAsia="Times New Roman" w:hAnsi="Calibri"/>
                <w:sz w:val="22"/>
              </w:rPr>
              <w:t xml:space="preserve"> </w:t>
            </w:r>
            <w:r w:rsidRPr="00A83497">
              <w:rPr>
                <w:rFonts w:ascii="Calibri" w:eastAsia="Times New Roman" w:hAnsi="Calibri"/>
                <w:sz w:val="20"/>
                <w:szCs w:val="20"/>
              </w:rPr>
              <w:t>Emergency Department</w:t>
            </w:r>
            <w:r w:rsidRPr="00A83497">
              <w:rPr>
                <w:rFonts w:ascii="Calibri" w:eastAsia="Times New Roman" w:hAnsi="Calibri"/>
                <w:sz w:val="22"/>
              </w:rPr>
              <w:t xml:space="preserve"> to seek medical attention</w:t>
            </w:r>
            <w:r w:rsidR="00F50D95" w:rsidRPr="00A83497">
              <w:rPr>
                <w:rFonts w:ascii="Calibri" w:eastAsia="Times New Roman" w:hAnsi="Calibri"/>
                <w:sz w:val="22"/>
              </w:rPr>
              <w:t>. Give details of exposure:</w:t>
            </w:r>
          </w:p>
          <w:p w14:paraId="067175B0"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Chemical name and concentration</w:t>
            </w:r>
          </w:p>
          <w:p w14:paraId="49BC9A08"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Amount of exposure</w:t>
            </w:r>
          </w:p>
          <w:p w14:paraId="636E0E7A"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Route of exposure (skin, eyes, respiratory)</w:t>
            </w:r>
          </w:p>
          <w:p w14:paraId="102E5BE7" w14:textId="77777777" w:rsidR="00F50D95" w:rsidRPr="00A83497" w:rsidRDefault="00F50D95" w:rsidP="000C26AB">
            <w:pPr>
              <w:numPr>
                <w:ilvl w:val="1"/>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Time since exposure</w:t>
            </w:r>
          </w:p>
          <w:p w14:paraId="5D8870E0" w14:textId="58D83617" w:rsidR="00F50D95" w:rsidRPr="00A83497" w:rsidRDefault="00F50D95"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Bring the SDS and SOP </w:t>
            </w:r>
            <w:r w:rsidR="000C26AB">
              <w:rPr>
                <w:rFonts w:ascii="Calibri" w:eastAsia="Times New Roman" w:hAnsi="Calibri"/>
                <w:sz w:val="22"/>
              </w:rPr>
              <w:t>of the chemical</w:t>
            </w:r>
            <w:r w:rsidRPr="00A83497">
              <w:rPr>
                <w:rFonts w:ascii="Calibri" w:eastAsia="Times New Roman" w:hAnsi="Calibri"/>
                <w:sz w:val="22"/>
              </w:rPr>
              <w:t xml:space="preserve"> to the </w:t>
            </w:r>
            <w:r w:rsidR="00C15918" w:rsidRPr="00A83497">
              <w:rPr>
                <w:rFonts w:ascii="Calibri" w:eastAsia="Times New Roman" w:hAnsi="Calibri"/>
                <w:sz w:val="22"/>
              </w:rPr>
              <w:t>Emergency Department</w:t>
            </w:r>
            <w:r w:rsidRPr="00A83497">
              <w:rPr>
                <w:rFonts w:ascii="Calibri" w:eastAsia="Times New Roman" w:hAnsi="Calibri"/>
                <w:sz w:val="22"/>
              </w:rPr>
              <w:t>.</w:t>
            </w:r>
          </w:p>
          <w:p w14:paraId="565F37E9" w14:textId="77777777" w:rsidR="00F50D95" w:rsidRPr="00A83497" w:rsidRDefault="00F50D95"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Notify your supervisor as soon as possible for assistance.</w:t>
            </w:r>
          </w:p>
          <w:p w14:paraId="1DF0CD1F" w14:textId="77777777" w:rsidR="00F50D95" w:rsidRPr="00A83497" w:rsidRDefault="00F50D95" w:rsidP="000C26AB">
            <w:pPr>
              <w:numPr>
                <w:ilvl w:val="0"/>
                <w:numId w:val="18"/>
              </w:numPr>
              <w:tabs>
                <w:tab w:val="left" w:pos="432"/>
                <w:tab w:val="left" w:pos="720"/>
              </w:tabs>
              <w:spacing w:after="58"/>
              <w:rPr>
                <w:rFonts w:ascii="Calibri" w:eastAsia="Times New Roman" w:hAnsi="Calibri"/>
                <w:sz w:val="22"/>
              </w:rPr>
            </w:pPr>
            <w:r w:rsidRPr="00A83497">
              <w:rPr>
                <w:rFonts w:ascii="Calibri" w:eastAsia="Times New Roman" w:hAnsi="Calibri"/>
                <w:sz w:val="22"/>
              </w:rPr>
              <w:t>Secure area before leaving. Lock doors and indicate spill if needed.</w:t>
            </w:r>
          </w:p>
          <w:p w14:paraId="0CEC4979" w14:textId="77777777" w:rsidR="000C26AB" w:rsidRDefault="000C26AB" w:rsidP="000C26AB">
            <w:pPr>
              <w:widowControl w:val="0"/>
              <w:autoSpaceDE w:val="0"/>
              <w:autoSpaceDN w:val="0"/>
              <w:adjustRightInd w:val="0"/>
              <w:rPr>
                <w:rFonts w:ascii="Calibri" w:eastAsia="Cambria" w:hAnsi="Calibri"/>
                <w:b/>
                <w:bCs/>
                <w:color w:val="000000"/>
                <w:sz w:val="22"/>
              </w:rPr>
            </w:pPr>
          </w:p>
          <w:p w14:paraId="39F9F22F" w14:textId="32880360" w:rsidR="00F50D95" w:rsidRPr="00A83497" w:rsidRDefault="00F50D95" w:rsidP="000C26AB">
            <w:pPr>
              <w:widowControl w:val="0"/>
              <w:autoSpaceDE w:val="0"/>
              <w:autoSpaceDN w:val="0"/>
              <w:adjustRightInd w:val="0"/>
              <w:rPr>
                <w:rFonts w:ascii="Calibri" w:eastAsia="Cambria" w:hAnsi="Calibri"/>
                <w:color w:val="000000"/>
                <w:sz w:val="22"/>
              </w:rPr>
            </w:pPr>
            <w:r w:rsidRPr="00A83497">
              <w:rPr>
                <w:rFonts w:ascii="Calibri" w:eastAsia="Cambria" w:hAnsi="Calibri"/>
                <w:b/>
                <w:bCs/>
                <w:color w:val="000000"/>
                <w:sz w:val="22"/>
              </w:rPr>
              <w:t xml:space="preserve">Report Incident to Environmental Health </w:t>
            </w:r>
            <w:r w:rsidR="00C15918" w:rsidRPr="00A83497">
              <w:rPr>
                <w:rFonts w:ascii="Calibri" w:eastAsia="Cambria" w:hAnsi="Calibri"/>
                <w:b/>
                <w:bCs/>
                <w:color w:val="000000"/>
                <w:sz w:val="22"/>
              </w:rPr>
              <w:t xml:space="preserve">and </w:t>
            </w:r>
            <w:r w:rsidRPr="00A83497">
              <w:rPr>
                <w:rFonts w:ascii="Calibri" w:eastAsia="Cambria" w:hAnsi="Calibri"/>
                <w:b/>
                <w:bCs/>
                <w:color w:val="000000"/>
                <w:sz w:val="22"/>
              </w:rPr>
              <w:t>Safety</w:t>
            </w:r>
          </w:p>
          <w:p w14:paraId="44CCB955" w14:textId="3C6ECB6D" w:rsidR="00F50D95" w:rsidRPr="000C26AB" w:rsidRDefault="00F50D95" w:rsidP="000C26AB">
            <w:pPr>
              <w:pStyle w:val="ListParagraph"/>
              <w:numPr>
                <w:ilvl w:val="0"/>
                <w:numId w:val="21"/>
              </w:numPr>
              <w:tabs>
                <w:tab w:val="left" w:pos="432"/>
                <w:tab w:val="left" w:pos="720"/>
              </w:tabs>
              <w:spacing w:after="58"/>
              <w:rPr>
                <w:rFonts w:ascii="Calibri" w:eastAsia="Times New Roman" w:hAnsi="Calibri"/>
                <w:sz w:val="22"/>
              </w:rPr>
            </w:pPr>
            <w:r w:rsidRPr="000C26AB">
              <w:rPr>
                <w:rFonts w:ascii="Calibri" w:eastAsia="Times New Roman" w:hAnsi="Calibri"/>
                <w:sz w:val="22"/>
              </w:rPr>
              <w:t xml:space="preserve">Notify </w:t>
            </w:r>
            <w:r w:rsidR="004605E0">
              <w:rPr>
                <w:rFonts w:ascii="Calibri" w:eastAsia="Times New Roman" w:hAnsi="Calibri"/>
                <w:sz w:val="22"/>
              </w:rPr>
              <w:t>EHS</w:t>
            </w:r>
            <w:r w:rsidRPr="000C26AB">
              <w:rPr>
                <w:rFonts w:ascii="Calibri" w:eastAsia="Times New Roman" w:hAnsi="Calibri"/>
                <w:sz w:val="22"/>
              </w:rPr>
              <w:t xml:space="preserve"> immediately after providing first aid and/or getting help.</w:t>
            </w:r>
          </w:p>
          <w:p w14:paraId="7CEEDDEC" w14:textId="53CFD317" w:rsidR="00F50D95" w:rsidRPr="00A83497" w:rsidRDefault="00F50D95" w:rsidP="000C26AB">
            <w:pPr>
              <w:numPr>
                <w:ilvl w:val="1"/>
                <w:numId w:val="21"/>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During business hours (M-F/8-5) call </w:t>
            </w:r>
            <w:r w:rsidR="00C15918" w:rsidRPr="00A83497">
              <w:rPr>
                <w:rFonts w:ascii="Calibri" w:eastAsia="Times New Roman" w:hAnsi="Calibri"/>
                <w:sz w:val="22"/>
              </w:rPr>
              <w:t>713-743-5858</w:t>
            </w:r>
            <w:r w:rsidRPr="00A83497">
              <w:rPr>
                <w:rFonts w:ascii="Calibri" w:eastAsia="Times New Roman" w:hAnsi="Calibri"/>
                <w:sz w:val="22"/>
              </w:rPr>
              <w:t>.</w:t>
            </w:r>
          </w:p>
          <w:p w14:paraId="72C4A416" w14:textId="7DF58BB3" w:rsidR="00F50D95" w:rsidRPr="00A83497" w:rsidRDefault="00F50D95" w:rsidP="000C26AB">
            <w:pPr>
              <w:numPr>
                <w:ilvl w:val="1"/>
                <w:numId w:val="21"/>
              </w:numPr>
              <w:tabs>
                <w:tab w:val="left" w:pos="432"/>
                <w:tab w:val="left" w:pos="720"/>
              </w:tabs>
              <w:spacing w:after="58"/>
              <w:rPr>
                <w:rFonts w:ascii="Calibri" w:eastAsia="Times New Roman" w:hAnsi="Calibri"/>
                <w:sz w:val="22"/>
              </w:rPr>
            </w:pPr>
            <w:r w:rsidRPr="00A83497">
              <w:rPr>
                <w:rFonts w:ascii="Calibri" w:eastAsia="Times New Roman" w:hAnsi="Calibri"/>
                <w:sz w:val="22"/>
              </w:rPr>
              <w:t>After hours call 911</w:t>
            </w:r>
            <w:r w:rsidR="00C15918" w:rsidRPr="00A83497">
              <w:rPr>
                <w:rFonts w:asciiTheme="minorHAnsi" w:hAnsiTheme="minorHAnsi"/>
                <w:bCs/>
                <w:sz w:val="22"/>
              </w:rPr>
              <w:t xml:space="preserve"> on campus phone or 713-743-3333</w:t>
            </w:r>
            <w:r w:rsidR="00C15918" w:rsidRPr="00A83497">
              <w:rPr>
                <w:rFonts w:ascii="Calibri" w:eastAsia="Times New Roman" w:hAnsi="Calibri"/>
                <w:sz w:val="22"/>
              </w:rPr>
              <w:t xml:space="preserve"> </w:t>
            </w:r>
            <w:r w:rsidRPr="00A83497">
              <w:rPr>
                <w:rFonts w:ascii="Calibri" w:eastAsia="Times New Roman" w:hAnsi="Calibri"/>
                <w:sz w:val="22"/>
              </w:rPr>
              <w:t xml:space="preserve">to be routed to </w:t>
            </w:r>
            <w:r w:rsidR="004605E0">
              <w:rPr>
                <w:rFonts w:ascii="Calibri" w:eastAsia="Times New Roman" w:hAnsi="Calibri"/>
                <w:sz w:val="22"/>
              </w:rPr>
              <w:t>EHS</w:t>
            </w:r>
            <w:r w:rsidRPr="00A83497">
              <w:rPr>
                <w:rFonts w:ascii="Calibri" w:eastAsia="Times New Roman" w:hAnsi="Calibri"/>
                <w:sz w:val="22"/>
              </w:rPr>
              <w:t xml:space="preserve"> staff on call.</w:t>
            </w:r>
          </w:p>
          <w:p w14:paraId="353A53F9" w14:textId="44FAB6B3" w:rsidR="000356B1" w:rsidRDefault="00F50D95" w:rsidP="000C26AB">
            <w:pPr>
              <w:numPr>
                <w:ilvl w:val="0"/>
                <w:numId w:val="21"/>
              </w:num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For all incidents and near misses, the involved person or </w:t>
            </w:r>
            <w:r w:rsidR="000C26AB" w:rsidRPr="00A83497">
              <w:rPr>
                <w:rFonts w:ascii="Calibri" w:eastAsia="Times New Roman" w:hAnsi="Calibri"/>
                <w:sz w:val="22"/>
              </w:rPr>
              <w:t>supervisor should</w:t>
            </w:r>
            <w:r w:rsidR="00A83497" w:rsidRPr="00A83497">
              <w:rPr>
                <w:rFonts w:ascii="Calibri" w:eastAsia="Times New Roman" w:hAnsi="Calibri"/>
                <w:sz w:val="22"/>
              </w:rPr>
              <w:t xml:space="preserve"> report to </w:t>
            </w:r>
            <w:r w:rsidR="004605E0">
              <w:rPr>
                <w:rFonts w:ascii="Calibri" w:eastAsia="Times New Roman" w:hAnsi="Calibri"/>
                <w:sz w:val="22"/>
              </w:rPr>
              <w:t>EHS</w:t>
            </w:r>
            <w:r w:rsidR="00A83497" w:rsidRPr="00A83497">
              <w:rPr>
                <w:rFonts w:ascii="Calibri" w:eastAsia="Times New Roman" w:hAnsi="Calibri"/>
                <w:sz w:val="22"/>
              </w:rPr>
              <w:t xml:space="preserve"> at 713-743-5858</w:t>
            </w:r>
            <w:r w:rsidR="00A83497">
              <w:rPr>
                <w:rFonts w:ascii="Calibri" w:eastAsia="Times New Roman" w:hAnsi="Calibri"/>
                <w:sz w:val="22"/>
              </w:rPr>
              <w:t>.</w:t>
            </w:r>
          </w:p>
          <w:p w14:paraId="5414E83A" w14:textId="77777777" w:rsidR="00AE6D26" w:rsidRDefault="00AE6D26" w:rsidP="00AE6D26">
            <w:pPr>
              <w:tabs>
                <w:tab w:val="left" w:pos="432"/>
                <w:tab w:val="left" w:pos="720"/>
              </w:tabs>
              <w:spacing w:after="58"/>
              <w:ind w:left="555"/>
              <w:rPr>
                <w:rFonts w:ascii="Calibri" w:eastAsia="Times New Roman" w:hAnsi="Calibri"/>
                <w:sz w:val="22"/>
              </w:rPr>
            </w:pPr>
          </w:p>
          <w:p w14:paraId="6E0AAFE0" w14:textId="658454DA" w:rsidR="00AE6D26" w:rsidRPr="00AE6D26" w:rsidRDefault="00AE6D26" w:rsidP="00AE6D26">
            <w:pPr>
              <w:rPr>
                <w:rFonts w:asciiTheme="minorHAnsi" w:eastAsia="Calibri" w:hAnsiTheme="minorHAnsi" w:cs="Times New Roman"/>
                <w:b/>
                <w:sz w:val="22"/>
              </w:rPr>
            </w:pPr>
            <w:r w:rsidRPr="00AE6D26">
              <w:rPr>
                <w:rFonts w:asciiTheme="minorHAnsi" w:eastAsia="Calibri" w:hAnsiTheme="minorHAnsi" w:cs="Times New Roman"/>
                <w:b/>
                <w:sz w:val="22"/>
              </w:rPr>
              <w:t xml:space="preserve">More lab-specific information regarding first aid measures to train users:   </w:t>
            </w:r>
          </w:p>
          <w:p w14:paraId="2B0A20C2" w14:textId="77777777" w:rsidR="00AE6D26" w:rsidRDefault="004441DD" w:rsidP="00AE6D26">
            <w:pPr>
              <w:rPr>
                <w:rFonts w:eastAsia="Calibri" w:cs="Times New Roman"/>
                <w:szCs w:val="24"/>
              </w:rPr>
            </w:pPr>
            <w:sdt>
              <w:sdtPr>
                <w:rPr>
                  <w:rFonts w:asciiTheme="minorHAnsi" w:eastAsia="Calibri" w:hAnsiTheme="minorHAnsi" w:cs="Times New Roman"/>
                  <w:color w:val="215868" w:themeColor="accent5" w:themeShade="80"/>
                  <w:sz w:val="22"/>
                </w:rPr>
                <w:id w:val="1353759859"/>
                <w:placeholder>
                  <w:docPart w:val="5B1D3F11CE054BF9B90D1EEAA2CB36B5"/>
                </w:placeholder>
                <w:showingPlcHdr/>
                <w:text/>
              </w:sdtPr>
              <w:sdtEndPr>
                <w:rPr>
                  <w:rFonts w:ascii="Times New Roman" w:hAnsi="Times New Roman"/>
                  <w:sz w:val="24"/>
                  <w:szCs w:val="24"/>
                </w:rPr>
              </w:sdtEndPr>
              <w:sdtContent>
                <w:r w:rsidR="00AE6D26" w:rsidRPr="007C07C2">
                  <w:rPr>
                    <w:rStyle w:val="PlaceholderText"/>
                    <w:rFonts w:asciiTheme="minorHAnsi" w:hAnsiTheme="minorHAnsi"/>
                    <w:color w:val="215868" w:themeColor="accent5" w:themeShade="80"/>
                    <w:sz w:val="22"/>
                    <w:highlight w:val="yellow"/>
                  </w:rPr>
                  <w:t>Click here to enter text.</w:t>
                </w:r>
              </w:sdtContent>
            </w:sdt>
          </w:p>
          <w:p w14:paraId="6F89DE4C" w14:textId="03E64D91" w:rsidR="00AE6D26" w:rsidRPr="00A83497" w:rsidRDefault="00AE6D26" w:rsidP="00AE6D26">
            <w:pPr>
              <w:tabs>
                <w:tab w:val="left" w:pos="432"/>
                <w:tab w:val="left" w:pos="720"/>
              </w:tabs>
              <w:spacing w:after="58"/>
              <w:rPr>
                <w:rFonts w:ascii="Calibri" w:eastAsia="Times New Roman" w:hAnsi="Calibri"/>
                <w:sz w:val="22"/>
              </w:rPr>
            </w:pPr>
          </w:p>
        </w:tc>
      </w:tr>
    </w:tbl>
    <w:p w14:paraId="25A58209" w14:textId="77777777" w:rsidR="00A91FC7" w:rsidRDefault="00A91FC7"/>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307FC2" w:rsidRPr="001A7796" w14:paraId="4F678CCD" w14:textId="77777777" w:rsidTr="00FB2222">
        <w:trPr>
          <w:trHeight w:val="288"/>
        </w:trPr>
        <w:tc>
          <w:tcPr>
            <w:tcW w:w="10900" w:type="dxa"/>
            <w:shd w:val="clear" w:color="auto" w:fill="FF0000"/>
          </w:tcPr>
          <w:p w14:paraId="4085284B" w14:textId="3B3EBB65" w:rsidR="00307FC2" w:rsidRPr="001A7796" w:rsidRDefault="001A7796" w:rsidP="00FB2222">
            <w:pPr>
              <w:jc w:val="center"/>
              <w:rPr>
                <w:rFonts w:asciiTheme="minorHAnsi" w:hAnsiTheme="minorHAnsi"/>
                <w:b/>
                <w:color w:val="FFFFFF" w:themeColor="background1"/>
              </w:rPr>
            </w:pPr>
            <w:r w:rsidRPr="001A7796">
              <w:rPr>
                <w:rFonts w:asciiTheme="minorHAnsi" w:hAnsiTheme="minorHAnsi"/>
                <w:b/>
                <w:color w:val="FFFFFF" w:themeColor="background1"/>
              </w:rPr>
              <w:t xml:space="preserve"> 9</w:t>
            </w:r>
            <w:r w:rsidR="00307FC2" w:rsidRPr="001A7796">
              <w:rPr>
                <w:rFonts w:asciiTheme="minorHAnsi" w:hAnsiTheme="minorHAnsi"/>
                <w:b/>
                <w:color w:val="FFFFFF" w:themeColor="background1"/>
              </w:rPr>
              <w:t xml:space="preserve">. </w:t>
            </w:r>
            <w:r w:rsidR="00307FC2" w:rsidRPr="001A7796">
              <w:rPr>
                <w:rFonts w:asciiTheme="minorHAnsi" w:hAnsiTheme="minorHAnsi"/>
                <w:b/>
                <w:bCs/>
                <w:color w:val="FFFFFF" w:themeColor="background1"/>
              </w:rPr>
              <w:t>Waste Disposal</w:t>
            </w:r>
          </w:p>
        </w:tc>
      </w:tr>
      <w:tr w:rsidR="00307FC2" w14:paraId="61B24F3D" w14:textId="77777777" w:rsidTr="00FB2222">
        <w:tc>
          <w:tcPr>
            <w:tcW w:w="10900" w:type="dxa"/>
            <w:vAlign w:val="center"/>
          </w:tcPr>
          <w:p w14:paraId="52918038" w14:textId="77777777" w:rsidR="00307FC2" w:rsidRPr="000869AE" w:rsidRDefault="00307FC2" w:rsidP="00FB2222">
            <w:pPr>
              <w:tabs>
                <w:tab w:val="left" w:pos="432"/>
                <w:tab w:val="left" w:pos="720"/>
              </w:tabs>
              <w:spacing w:after="58"/>
              <w:rPr>
                <w:rFonts w:asciiTheme="minorHAnsi" w:hAnsiTheme="minorHAnsi" w:cs="Arial"/>
                <w:b/>
                <w:sz w:val="22"/>
              </w:rPr>
            </w:pPr>
            <w:r w:rsidRPr="00DB47E2">
              <w:rPr>
                <w:rFonts w:ascii="Cambria" w:hAnsi="Cambria"/>
                <w:sz w:val="22"/>
              </w:rPr>
              <w:t xml:space="preserve"> </w:t>
            </w:r>
            <w:r w:rsidRPr="000869AE">
              <w:rPr>
                <w:rFonts w:asciiTheme="minorHAnsi" w:hAnsiTheme="minorHAnsi" w:cs="Arial"/>
                <w:b/>
                <w:sz w:val="22"/>
              </w:rPr>
              <w:t>WASTE COLLECTION AND DISPOSAL</w:t>
            </w:r>
          </w:p>
          <w:p w14:paraId="32F0C5D4" w14:textId="617A8E6B" w:rsidR="00307FC2" w:rsidRPr="000869AE" w:rsidRDefault="000C26AB" w:rsidP="00307FC2">
            <w:pPr>
              <w:pStyle w:val="ListParagraph"/>
              <w:numPr>
                <w:ilvl w:val="0"/>
                <w:numId w:val="6"/>
              </w:numPr>
              <w:rPr>
                <w:rFonts w:asciiTheme="minorHAnsi" w:hAnsiTheme="minorHAnsi" w:cs="Arial"/>
                <w:b/>
                <w:sz w:val="22"/>
              </w:rPr>
            </w:pPr>
            <w:r>
              <w:rPr>
                <w:rFonts w:asciiTheme="minorHAnsi" w:hAnsiTheme="minorHAnsi" w:cs="Arial"/>
                <w:b/>
                <w:sz w:val="22"/>
              </w:rPr>
              <w:t>PHS</w:t>
            </w:r>
            <w:r w:rsidR="00307FC2" w:rsidRPr="000869AE">
              <w:rPr>
                <w:rFonts w:asciiTheme="minorHAnsi" w:hAnsiTheme="minorHAnsi" w:cs="Arial"/>
                <w:b/>
                <w:sz w:val="22"/>
              </w:rPr>
              <w:t xml:space="preserve"> Waste Collection</w:t>
            </w:r>
          </w:p>
          <w:p w14:paraId="59E2158E" w14:textId="65603883" w:rsidR="00307FC2" w:rsidRPr="000869AE" w:rsidRDefault="00307FC2" w:rsidP="00307FC2">
            <w:pPr>
              <w:pStyle w:val="ListParagraph"/>
              <w:numPr>
                <w:ilvl w:val="0"/>
                <w:numId w:val="7"/>
              </w:numPr>
              <w:rPr>
                <w:rFonts w:asciiTheme="minorHAnsi" w:hAnsiTheme="minorHAnsi" w:cs="Arial"/>
                <w:sz w:val="22"/>
              </w:rPr>
            </w:pPr>
            <w:r w:rsidRPr="000869AE">
              <w:rPr>
                <w:rFonts w:asciiTheme="minorHAnsi" w:hAnsiTheme="minorHAnsi" w:cs="Arial"/>
                <w:sz w:val="22"/>
              </w:rPr>
              <w:t xml:space="preserve">Waste bottles of concentrated or dilute solutions of </w:t>
            </w:r>
            <w:r w:rsidR="00B837FB">
              <w:rPr>
                <w:rFonts w:asciiTheme="minorHAnsi" w:hAnsiTheme="minorHAnsi" w:cs="Arial"/>
                <w:sz w:val="22"/>
              </w:rPr>
              <w:t>the chemical</w:t>
            </w:r>
            <w:r w:rsidRPr="000869AE">
              <w:rPr>
                <w:rFonts w:asciiTheme="minorHAnsi" w:hAnsiTheme="minorHAnsi" w:cs="Arial"/>
                <w:sz w:val="22"/>
              </w:rPr>
              <w:t xml:space="preserve"> must be collected by </w:t>
            </w:r>
            <w:r w:rsidR="004605E0">
              <w:rPr>
                <w:rFonts w:asciiTheme="minorHAnsi" w:hAnsiTheme="minorHAnsi" w:cs="Arial"/>
                <w:sz w:val="22"/>
              </w:rPr>
              <w:t>EHS</w:t>
            </w:r>
            <w:r w:rsidRPr="000869AE">
              <w:rPr>
                <w:rFonts w:asciiTheme="minorHAnsi" w:hAnsiTheme="minorHAnsi" w:cs="Arial"/>
                <w:sz w:val="22"/>
              </w:rPr>
              <w:t xml:space="preserve"> as </w:t>
            </w:r>
            <w:r w:rsidR="00B61071">
              <w:rPr>
                <w:rFonts w:ascii="Calibri" w:hAnsi="Calibri" w:cs="Arial"/>
                <w:sz w:val="22"/>
              </w:rPr>
              <w:t>“Unwanted Material”</w:t>
            </w:r>
            <w:r w:rsidRPr="000869AE">
              <w:rPr>
                <w:rFonts w:asciiTheme="minorHAnsi" w:hAnsiTheme="minorHAnsi" w:cs="Arial"/>
                <w:sz w:val="22"/>
              </w:rPr>
              <w:t>.</w:t>
            </w:r>
          </w:p>
          <w:p w14:paraId="5161C3A0" w14:textId="0B42DFE5" w:rsidR="00307FC2" w:rsidRPr="000869AE" w:rsidRDefault="00307FC2" w:rsidP="00307FC2">
            <w:pPr>
              <w:pStyle w:val="ListParagraph"/>
              <w:numPr>
                <w:ilvl w:val="0"/>
                <w:numId w:val="7"/>
              </w:numPr>
              <w:rPr>
                <w:rFonts w:asciiTheme="minorHAnsi" w:hAnsiTheme="minorHAnsi"/>
                <w:sz w:val="22"/>
              </w:rPr>
            </w:pPr>
            <w:r w:rsidRPr="000869AE">
              <w:rPr>
                <w:rFonts w:asciiTheme="minorHAnsi" w:hAnsiTheme="minorHAnsi" w:cs="Arial"/>
                <w:sz w:val="22"/>
              </w:rPr>
              <w:t xml:space="preserve">Label with </w:t>
            </w:r>
            <w:r w:rsidR="004605E0">
              <w:rPr>
                <w:rFonts w:asciiTheme="minorHAnsi" w:hAnsiTheme="minorHAnsi" w:cs="Arial"/>
                <w:sz w:val="22"/>
              </w:rPr>
              <w:t>EHS</w:t>
            </w:r>
            <w:r w:rsidRPr="000869AE">
              <w:rPr>
                <w:rFonts w:asciiTheme="minorHAnsi" w:hAnsiTheme="minorHAnsi" w:cs="Arial"/>
                <w:sz w:val="22"/>
              </w:rPr>
              <w:t xml:space="preserve"> </w:t>
            </w:r>
            <w:r w:rsidR="00B61071">
              <w:rPr>
                <w:rFonts w:asciiTheme="minorHAnsi" w:hAnsiTheme="minorHAnsi" w:cs="Arial"/>
                <w:sz w:val="22"/>
              </w:rPr>
              <w:t>“</w:t>
            </w:r>
            <w:r w:rsidR="0090071E">
              <w:rPr>
                <w:rFonts w:asciiTheme="minorHAnsi" w:hAnsiTheme="minorHAnsi" w:cs="Arial"/>
                <w:sz w:val="22"/>
              </w:rPr>
              <w:t>Unwanted Material</w:t>
            </w:r>
            <w:r w:rsidR="00B61071">
              <w:rPr>
                <w:rFonts w:asciiTheme="minorHAnsi" w:hAnsiTheme="minorHAnsi" w:cs="Arial"/>
                <w:sz w:val="22"/>
              </w:rPr>
              <w:t>”</w:t>
            </w:r>
            <w:r w:rsidRPr="000869AE">
              <w:rPr>
                <w:rFonts w:asciiTheme="minorHAnsi" w:hAnsiTheme="minorHAnsi" w:cs="Arial"/>
                <w:sz w:val="22"/>
              </w:rPr>
              <w:t xml:space="preserve"> Waste label that states </w:t>
            </w:r>
            <w:r w:rsidR="00B837FB">
              <w:rPr>
                <w:rFonts w:asciiTheme="minorHAnsi" w:hAnsiTheme="minorHAnsi" w:cs="Arial"/>
                <w:sz w:val="22"/>
              </w:rPr>
              <w:t>the chemical</w:t>
            </w:r>
            <w:r w:rsidRPr="000869AE">
              <w:rPr>
                <w:rFonts w:asciiTheme="minorHAnsi" w:hAnsiTheme="minorHAnsi" w:cs="Arial"/>
                <w:sz w:val="22"/>
              </w:rPr>
              <w:t xml:space="preserve"> waste and the primary hazards (corrosive, toxic), PI name. </w:t>
            </w:r>
            <w:r w:rsidR="00B61071">
              <w:rPr>
                <w:rFonts w:asciiTheme="minorHAnsi" w:hAnsiTheme="minorHAnsi" w:cs="Arial"/>
                <w:sz w:val="22"/>
              </w:rPr>
              <w:t xml:space="preserve">Unwanted Material </w:t>
            </w:r>
            <w:r w:rsidRPr="000869AE">
              <w:rPr>
                <w:rFonts w:asciiTheme="minorHAnsi" w:hAnsiTheme="minorHAnsi" w:cs="Arial"/>
                <w:sz w:val="22"/>
              </w:rPr>
              <w:t xml:space="preserve">waste labels are available for </w:t>
            </w:r>
            <w:r w:rsidR="00BB3237">
              <w:rPr>
                <w:rFonts w:asciiTheme="minorHAnsi" w:hAnsiTheme="minorHAnsi" w:cs="Arial"/>
                <w:sz w:val="22"/>
              </w:rPr>
              <w:t xml:space="preserve">on </w:t>
            </w:r>
            <w:hyperlink r:id="rId12" w:history="1">
              <w:r w:rsidR="004605E0">
                <w:rPr>
                  <w:rStyle w:val="Hyperlink"/>
                  <w:rFonts w:asciiTheme="minorHAnsi" w:hAnsiTheme="minorHAnsi" w:cs="Arial"/>
                  <w:sz w:val="22"/>
                </w:rPr>
                <w:t>EHS</w:t>
              </w:r>
              <w:r w:rsidR="00BB3237" w:rsidRPr="00BB3237">
                <w:rPr>
                  <w:rStyle w:val="Hyperlink"/>
                  <w:rFonts w:asciiTheme="minorHAnsi" w:hAnsiTheme="minorHAnsi" w:cs="Arial"/>
                  <w:sz w:val="22"/>
                </w:rPr>
                <w:t>’s website</w:t>
              </w:r>
            </w:hyperlink>
            <w:r w:rsidRPr="000869AE">
              <w:rPr>
                <w:rFonts w:asciiTheme="minorHAnsi" w:hAnsiTheme="minorHAnsi" w:cs="Arial"/>
                <w:sz w:val="22"/>
              </w:rPr>
              <w:t xml:space="preserve">. </w:t>
            </w:r>
          </w:p>
          <w:p w14:paraId="2E9A9F34" w14:textId="6DD0364D" w:rsidR="00307FC2" w:rsidRPr="000869AE" w:rsidRDefault="00307FC2" w:rsidP="00307FC2">
            <w:pPr>
              <w:pStyle w:val="ListParagraph"/>
              <w:numPr>
                <w:ilvl w:val="0"/>
                <w:numId w:val="6"/>
              </w:numPr>
              <w:rPr>
                <w:rFonts w:asciiTheme="minorHAnsi" w:hAnsiTheme="minorHAnsi" w:cs="Arial"/>
                <w:b/>
                <w:sz w:val="22"/>
              </w:rPr>
            </w:pPr>
            <w:r w:rsidRPr="000869AE">
              <w:rPr>
                <w:rFonts w:asciiTheme="minorHAnsi" w:hAnsiTheme="minorHAnsi" w:cs="Arial"/>
                <w:b/>
                <w:sz w:val="22"/>
              </w:rPr>
              <w:t xml:space="preserve">Other </w:t>
            </w:r>
            <w:r w:rsidR="00B837FB">
              <w:rPr>
                <w:rFonts w:asciiTheme="minorHAnsi" w:hAnsiTheme="minorHAnsi" w:cs="Arial"/>
                <w:b/>
                <w:sz w:val="22"/>
              </w:rPr>
              <w:t>PHS</w:t>
            </w:r>
            <w:r w:rsidRPr="000869AE">
              <w:rPr>
                <w:rFonts w:asciiTheme="minorHAnsi" w:hAnsiTheme="minorHAnsi" w:cs="Arial"/>
                <w:b/>
                <w:sz w:val="22"/>
              </w:rPr>
              <w:t xml:space="preserve"> waste</w:t>
            </w:r>
          </w:p>
          <w:p w14:paraId="7CDA4BB4" w14:textId="77777777" w:rsidR="00307FC2" w:rsidRPr="000869AE" w:rsidRDefault="00307FC2" w:rsidP="00FB2222">
            <w:pPr>
              <w:rPr>
                <w:rFonts w:asciiTheme="minorHAnsi" w:hAnsiTheme="minorHAnsi" w:cs="Arial"/>
                <w:sz w:val="22"/>
              </w:rPr>
            </w:pPr>
            <w:r w:rsidRPr="000869AE">
              <w:rPr>
                <w:rFonts w:asciiTheme="minorHAnsi" w:hAnsiTheme="minorHAnsi" w:cs="Arial"/>
                <w:sz w:val="22"/>
              </w:rPr>
              <w:t xml:space="preserve">                Grossly contaminated gloves, absorbent pads, and all spill cleanup materials are hazardous waste.</w:t>
            </w:r>
          </w:p>
          <w:p w14:paraId="5D9732F9" w14:textId="7B5D0A55" w:rsidR="00307FC2" w:rsidRPr="000869AE" w:rsidRDefault="00307FC2" w:rsidP="00307FC2">
            <w:pPr>
              <w:pStyle w:val="ListParagraph"/>
              <w:numPr>
                <w:ilvl w:val="0"/>
                <w:numId w:val="8"/>
              </w:numPr>
              <w:rPr>
                <w:rFonts w:asciiTheme="minorHAnsi" w:hAnsiTheme="minorHAnsi" w:cs="Arial"/>
                <w:sz w:val="22"/>
              </w:rPr>
            </w:pPr>
            <w:r w:rsidRPr="000869AE">
              <w:rPr>
                <w:rFonts w:asciiTheme="minorHAnsi" w:hAnsiTheme="minorHAnsi" w:cs="Arial"/>
                <w:sz w:val="22"/>
              </w:rPr>
              <w:t xml:space="preserve">Accumulate waste in a plastic bag. </w:t>
            </w:r>
          </w:p>
          <w:p w14:paraId="0C8B5A98" w14:textId="3D91B6EA" w:rsidR="00307FC2" w:rsidRPr="000869AE" w:rsidRDefault="00307FC2" w:rsidP="00307FC2">
            <w:pPr>
              <w:pStyle w:val="ListParagraph"/>
              <w:numPr>
                <w:ilvl w:val="0"/>
                <w:numId w:val="8"/>
              </w:numPr>
              <w:rPr>
                <w:rFonts w:asciiTheme="minorHAnsi" w:hAnsiTheme="minorHAnsi"/>
                <w:sz w:val="22"/>
              </w:rPr>
            </w:pPr>
            <w:r w:rsidRPr="000869AE">
              <w:rPr>
                <w:rFonts w:asciiTheme="minorHAnsi" w:hAnsiTheme="minorHAnsi" w:cs="Arial"/>
                <w:sz w:val="22"/>
              </w:rPr>
              <w:t xml:space="preserve">Label with </w:t>
            </w:r>
            <w:r w:rsidR="004605E0">
              <w:rPr>
                <w:rFonts w:asciiTheme="minorHAnsi" w:hAnsiTheme="minorHAnsi" w:cs="Arial"/>
                <w:sz w:val="22"/>
              </w:rPr>
              <w:t>EHS</w:t>
            </w:r>
            <w:r w:rsidRPr="000869AE">
              <w:rPr>
                <w:rFonts w:asciiTheme="minorHAnsi" w:hAnsiTheme="minorHAnsi" w:cs="Arial"/>
                <w:sz w:val="22"/>
              </w:rPr>
              <w:t xml:space="preserve"> </w:t>
            </w:r>
            <w:r w:rsidR="0090071E">
              <w:rPr>
                <w:rFonts w:asciiTheme="minorHAnsi" w:hAnsiTheme="minorHAnsi" w:cs="Arial"/>
                <w:sz w:val="22"/>
              </w:rPr>
              <w:t>Unwanted Material</w:t>
            </w:r>
            <w:r w:rsidR="0090071E" w:rsidRPr="000869AE">
              <w:rPr>
                <w:rFonts w:asciiTheme="minorHAnsi" w:hAnsiTheme="minorHAnsi" w:cs="Arial"/>
                <w:sz w:val="22"/>
              </w:rPr>
              <w:t xml:space="preserve"> </w:t>
            </w:r>
            <w:r w:rsidRPr="000869AE">
              <w:rPr>
                <w:rFonts w:asciiTheme="minorHAnsi" w:hAnsiTheme="minorHAnsi" w:cs="Arial"/>
                <w:sz w:val="22"/>
              </w:rPr>
              <w:t>Waste label as above.</w:t>
            </w:r>
          </w:p>
          <w:p w14:paraId="591F2E6B" w14:textId="77777777" w:rsidR="00307FC2" w:rsidRPr="000869AE" w:rsidRDefault="00307FC2" w:rsidP="00307FC2">
            <w:pPr>
              <w:pStyle w:val="ListParagraph"/>
              <w:numPr>
                <w:ilvl w:val="0"/>
                <w:numId w:val="6"/>
              </w:numPr>
              <w:tabs>
                <w:tab w:val="left" w:pos="330"/>
                <w:tab w:val="left" w:pos="432"/>
                <w:tab w:val="center" w:pos="4320"/>
                <w:tab w:val="right" w:pos="8640"/>
              </w:tabs>
              <w:spacing w:after="58"/>
              <w:rPr>
                <w:rFonts w:asciiTheme="minorHAnsi" w:eastAsia="Times New Roman" w:hAnsiTheme="minorHAnsi"/>
                <w:b/>
                <w:sz w:val="22"/>
              </w:rPr>
            </w:pPr>
            <w:r w:rsidRPr="000869AE">
              <w:rPr>
                <w:rFonts w:asciiTheme="minorHAnsi" w:eastAsia="Times New Roman" w:hAnsiTheme="minorHAnsi"/>
                <w:b/>
                <w:sz w:val="22"/>
              </w:rPr>
              <w:t>Disposal</w:t>
            </w:r>
          </w:p>
          <w:p w14:paraId="1C44975D" w14:textId="77777777" w:rsidR="00307FC2" w:rsidRPr="000869AE" w:rsidRDefault="00307FC2" w:rsidP="00FB2222">
            <w:pPr>
              <w:pStyle w:val="ListParagraph"/>
              <w:tabs>
                <w:tab w:val="left" w:pos="330"/>
                <w:tab w:val="left" w:pos="432"/>
                <w:tab w:val="center" w:pos="4320"/>
                <w:tab w:val="right" w:pos="8640"/>
              </w:tabs>
              <w:spacing w:after="58"/>
              <w:ind w:left="1050"/>
              <w:rPr>
                <w:rFonts w:asciiTheme="minorHAnsi" w:hAnsiTheme="minorHAnsi" w:cs="Arial"/>
                <w:b/>
                <w:sz w:val="22"/>
              </w:rPr>
            </w:pPr>
            <w:r w:rsidRPr="000869AE">
              <w:rPr>
                <w:rFonts w:asciiTheme="minorHAnsi" w:eastAsia="Times New Roman" w:hAnsiTheme="minorHAnsi"/>
                <w:sz w:val="22"/>
              </w:rPr>
              <w:t xml:space="preserve">For chemical waste pickup: Complete Online </w:t>
            </w:r>
            <w:hyperlink r:id="rId13" w:history="1">
              <w:r w:rsidRPr="000869AE">
                <w:rPr>
                  <w:rStyle w:val="Hyperlink"/>
                  <w:rFonts w:asciiTheme="minorHAnsi" w:eastAsia="Times New Roman" w:hAnsiTheme="minorHAnsi"/>
                  <w:sz w:val="22"/>
                </w:rPr>
                <w:t>waste pickup request form</w:t>
              </w:r>
            </w:hyperlink>
            <w:r w:rsidRPr="000869AE">
              <w:rPr>
                <w:rFonts w:asciiTheme="minorHAnsi" w:eastAsia="Times New Roman" w:hAnsiTheme="minorHAnsi"/>
                <w:sz w:val="22"/>
              </w:rPr>
              <w:t xml:space="preserve">.  </w:t>
            </w:r>
          </w:p>
          <w:p w14:paraId="0E6F921F" w14:textId="77777777" w:rsidR="00307FC2" w:rsidRPr="000869AE" w:rsidRDefault="00307FC2" w:rsidP="00307FC2">
            <w:pPr>
              <w:pStyle w:val="ListParagraph"/>
              <w:numPr>
                <w:ilvl w:val="0"/>
                <w:numId w:val="6"/>
              </w:numPr>
              <w:rPr>
                <w:rFonts w:asciiTheme="minorHAnsi" w:hAnsiTheme="minorHAnsi" w:cs="Arial"/>
                <w:b/>
                <w:sz w:val="22"/>
              </w:rPr>
            </w:pPr>
            <w:r w:rsidRPr="000869AE">
              <w:rPr>
                <w:rFonts w:asciiTheme="minorHAnsi" w:hAnsiTheme="minorHAnsi" w:cs="Arial"/>
                <w:b/>
                <w:sz w:val="22"/>
              </w:rPr>
              <w:t>Contacts</w:t>
            </w:r>
          </w:p>
          <w:p w14:paraId="69455FBD" w14:textId="77777777" w:rsidR="00307FC2" w:rsidRPr="000869AE" w:rsidRDefault="00307FC2" w:rsidP="00FB2222">
            <w:pPr>
              <w:jc w:val="both"/>
              <w:rPr>
                <w:rFonts w:asciiTheme="minorHAnsi" w:hAnsiTheme="minorHAnsi"/>
                <w:sz w:val="22"/>
              </w:rPr>
            </w:pPr>
            <w:r w:rsidRPr="000869AE">
              <w:rPr>
                <w:rFonts w:asciiTheme="minorHAnsi" w:hAnsiTheme="minorHAnsi"/>
                <w:sz w:val="22"/>
              </w:rPr>
              <w:t xml:space="preserve">                        For questions regarding chemical and hazardous chemical collection</w:t>
            </w:r>
          </w:p>
          <w:p w14:paraId="2576C382" w14:textId="6FD47CA6"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visit the </w:t>
            </w:r>
            <w:r w:rsidR="004605E0">
              <w:rPr>
                <w:rFonts w:asciiTheme="minorHAnsi" w:hAnsiTheme="minorHAnsi"/>
                <w:sz w:val="22"/>
              </w:rPr>
              <w:t>EHS</w:t>
            </w:r>
            <w:r w:rsidRPr="000869AE">
              <w:rPr>
                <w:rFonts w:asciiTheme="minorHAnsi" w:hAnsiTheme="minorHAnsi"/>
                <w:sz w:val="22"/>
              </w:rPr>
              <w:t xml:space="preserve"> </w:t>
            </w:r>
            <w:hyperlink r:id="rId14" w:history="1">
              <w:r w:rsidRPr="000869AE">
                <w:rPr>
                  <w:rStyle w:val="Hyperlink"/>
                  <w:rFonts w:asciiTheme="minorHAnsi" w:hAnsiTheme="minorHAnsi" w:cs="Arial"/>
                  <w:sz w:val="22"/>
                </w:rPr>
                <w:t>Chemical Waste</w:t>
              </w:r>
            </w:hyperlink>
            <w:r w:rsidRPr="000869AE">
              <w:rPr>
                <w:rFonts w:asciiTheme="minorHAnsi" w:hAnsiTheme="minorHAnsi"/>
                <w:sz w:val="22"/>
              </w:rPr>
              <w:t xml:space="preserve"> website or,</w:t>
            </w:r>
          </w:p>
          <w:p w14:paraId="583710A4" w14:textId="77777777" w:rsidR="00307FC2" w:rsidRPr="000869AE" w:rsidRDefault="00307FC2" w:rsidP="00307FC2">
            <w:pPr>
              <w:pStyle w:val="ListParagraph"/>
              <w:numPr>
                <w:ilvl w:val="0"/>
                <w:numId w:val="9"/>
              </w:numPr>
              <w:jc w:val="both"/>
              <w:rPr>
                <w:rFonts w:asciiTheme="minorHAnsi" w:hAnsiTheme="minorHAnsi"/>
                <w:sz w:val="22"/>
              </w:rPr>
            </w:pPr>
            <w:r w:rsidRPr="000869AE">
              <w:rPr>
                <w:rFonts w:asciiTheme="minorHAnsi" w:hAnsiTheme="minorHAnsi"/>
                <w:sz w:val="22"/>
              </w:rPr>
              <w:t xml:space="preserve"> email </w:t>
            </w:r>
            <w:hyperlink r:id="rId15" w:history="1">
              <w:r w:rsidRPr="000869AE">
                <w:rPr>
                  <w:rStyle w:val="Hyperlink"/>
                  <w:rFonts w:asciiTheme="minorHAnsi" w:hAnsiTheme="minorHAnsi"/>
                  <w:sz w:val="22"/>
                </w:rPr>
                <w:t>ehs@uh.edu</w:t>
              </w:r>
            </w:hyperlink>
            <w:r w:rsidRPr="000869AE">
              <w:rPr>
                <w:rFonts w:asciiTheme="minorHAnsi" w:hAnsiTheme="minorHAnsi"/>
                <w:sz w:val="22"/>
              </w:rPr>
              <w:t xml:space="preserve"> or,</w:t>
            </w:r>
          </w:p>
          <w:p w14:paraId="5386492E" w14:textId="77777777" w:rsidR="00307FC2" w:rsidRPr="00D70CAD" w:rsidRDefault="00307FC2" w:rsidP="00307FC2">
            <w:pPr>
              <w:pStyle w:val="ListParagraph"/>
              <w:numPr>
                <w:ilvl w:val="0"/>
                <w:numId w:val="9"/>
              </w:numPr>
              <w:jc w:val="both"/>
              <w:rPr>
                <w:rFonts w:ascii="Calibri" w:hAnsi="Calibri"/>
                <w:sz w:val="20"/>
                <w:szCs w:val="20"/>
              </w:rPr>
            </w:pPr>
            <w:r w:rsidRPr="000869AE">
              <w:rPr>
                <w:rFonts w:asciiTheme="minorHAnsi" w:hAnsiTheme="minorHAnsi"/>
                <w:sz w:val="22"/>
              </w:rPr>
              <w:t xml:space="preserve"> call 713-743-5858</w:t>
            </w:r>
            <w:r w:rsidRPr="00D70CAD">
              <w:rPr>
                <w:rFonts w:asciiTheme="minorHAnsi" w:hAnsiTheme="minorHAnsi"/>
                <w:sz w:val="20"/>
                <w:szCs w:val="20"/>
              </w:rPr>
              <w:t xml:space="preserve">       </w:t>
            </w:r>
          </w:p>
        </w:tc>
      </w:tr>
    </w:tbl>
    <w:p w14:paraId="69C589E6" w14:textId="77777777" w:rsidR="00052682" w:rsidRDefault="00052682"/>
    <w:tbl>
      <w:tblPr>
        <w:tblStyle w:val="TableGrid"/>
        <w:tblW w:w="10900" w:type="dxa"/>
        <w:tblInd w:w="-5" w:type="dxa"/>
        <w:tblCellMar>
          <w:left w:w="14" w:type="dxa"/>
          <w:right w:w="86" w:type="dxa"/>
        </w:tblCellMar>
        <w:tblLook w:val="04A0" w:firstRow="1" w:lastRow="0" w:firstColumn="1" w:lastColumn="0" w:noHBand="0" w:noVBand="1"/>
      </w:tblPr>
      <w:tblGrid>
        <w:gridCol w:w="10900"/>
      </w:tblGrid>
      <w:tr w:rsidR="00B85B5F" w:rsidRPr="00B85B5F" w14:paraId="7DB9BB05" w14:textId="77777777" w:rsidTr="00B85B5F">
        <w:trPr>
          <w:trHeight w:val="288"/>
        </w:trPr>
        <w:tc>
          <w:tcPr>
            <w:tcW w:w="10900" w:type="dxa"/>
            <w:shd w:val="clear" w:color="auto" w:fill="FF0000"/>
          </w:tcPr>
          <w:p w14:paraId="44AB2017" w14:textId="011762B6" w:rsidR="00333503" w:rsidRPr="00B85B5F" w:rsidRDefault="0090249A" w:rsidP="00543682">
            <w:pPr>
              <w:jc w:val="center"/>
              <w:rPr>
                <w:rFonts w:asciiTheme="minorHAnsi" w:hAnsiTheme="minorHAnsi" w:cs="Arial"/>
                <w:color w:val="FFFFFF" w:themeColor="background1"/>
                <w:sz w:val="22"/>
              </w:rPr>
            </w:pPr>
            <w:r w:rsidRPr="00B85B5F">
              <w:rPr>
                <w:rFonts w:asciiTheme="minorHAnsi" w:hAnsiTheme="minorHAnsi"/>
                <w:b/>
                <w:color w:val="FFFFFF" w:themeColor="background1"/>
              </w:rPr>
              <w:t xml:space="preserve">  </w:t>
            </w:r>
            <w:r w:rsidR="00333503" w:rsidRPr="00B85B5F">
              <w:rPr>
                <w:rFonts w:asciiTheme="minorHAnsi" w:hAnsiTheme="minorHAnsi"/>
                <w:b/>
                <w:color w:val="FFFFFF" w:themeColor="background1"/>
              </w:rPr>
              <w:t xml:space="preserve">10. Lab-specific Protocol/Procedure </w:t>
            </w:r>
          </w:p>
        </w:tc>
      </w:tr>
      <w:tr w:rsidR="001D706B" w14:paraId="444422DC" w14:textId="77777777" w:rsidTr="00A91FC7">
        <w:tc>
          <w:tcPr>
            <w:tcW w:w="10900" w:type="dxa"/>
          </w:tcPr>
          <w:p w14:paraId="37B0F8F1" w14:textId="6F44AE23" w:rsidR="00D2577C" w:rsidRDefault="001A7796" w:rsidP="001A7796">
            <w:pPr>
              <w:ind w:left="216" w:hanging="216"/>
              <w:rPr>
                <w:rFonts w:asciiTheme="minorHAnsi" w:hAnsiTheme="minorHAnsi"/>
                <w:bCs/>
                <w:sz w:val="22"/>
              </w:rPr>
            </w:pPr>
            <w:r>
              <w:rPr>
                <w:rFonts w:asciiTheme="minorHAnsi" w:hAnsiTheme="minorHAnsi"/>
                <w:bCs/>
                <w:sz w:val="22"/>
              </w:rPr>
              <w:t xml:space="preserve">    </w:t>
            </w:r>
            <w:r w:rsidR="00543682" w:rsidRPr="00A83497">
              <w:rPr>
                <w:rFonts w:asciiTheme="minorHAnsi" w:hAnsiTheme="minorHAnsi"/>
                <w:bCs/>
                <w:sz w:val="22"/>
                <w:highlight w:val="yellow"/>
              </w:rPr>
              <w:t xml:space="preserve">This SOP must be customized for each lab using </w:t>
            </w:r>
            <w:r w:rsidR="00B837FB">
              <w:rPr>
                <w:rFonts w:asciiTheme="minorHAnsi" w:hAnsiTheme="minorHAnsi"/>
                <w:bCs/>
                <w:sz w:val="22"/>
                <w:highlight w:val="yellow"/>
              </w:rPr>
              <w:t>XXXX</w:t>
            </w:r>
            <w:r w:rsidR="00543682" w:rsidRPr="00A83497">
              <w:rPr>
                <w:rFonts w:asciiTheme="minorHAnsi" w:hAnsiTheme="minorHAnsi"/>
                <w:bCs/>
                <w:sz w:val="22"/>
                <w:highlight w:val="yellow"/>
              </w:rPr>
              <w:t xml:space="preserve">. Use this section to describe </w:t>
            </w:r>
            <w:r w:rsidR="003436E8" w:rsidRPr="00A83497">
              <w:rPr>
                <w:rFonts w:asciiTheme="minorHAnsi" w:hAnsiTheme="minorHAnsi"/>
                <w:bCs/>
                <w:sz w:val="22"/>
                <w:highlight w:val="yellow"/>
              </w:rPr>
              <w:t>or attach what is being</w:t>
            </w:r>
            <w:r w:rsidRPr="00A83497">
              <w:rPr>
                <w:rFonts w:asciiTheme="minorHAnsi" w:hAnsiTheme="minorHAnsi"/>
                <w:bCs/>
                <w:sz w:val="22"/>
                <w:highlight w:val="yellow"/>
              </w:rPr>
              <w:t xml:space="preserve"> done with </w:t>
            </w:r>
            <w:r w:rsidR="00B837FB">
              <w:rPr>
                <w:rFonts w:asciiTheme="minorHAnsi" w:hAnsiTheme="minorHAnsi"/>
                <w:bCs/>
                <w:sz w:val="22"/>
                <w:highlight w:val="yellow"/>
              </w:rPr>
              <w:t>this chemical,</w:t>
            </w:r>
            <w:r w:rsidRPr="00A83497">
              <w:rPr>
                <w:rFonts w:asciiTheme="minorHAnsi" w:hAnsiTheme="minorHAnsi"/>
                <w:bCs/>
                <w:sz w:val="22"/>
                <w:highlight w:val="yellow"/>
              </w:rPr>
              <w:t xml:space="preserve"> including specific laboratory procedures and quantities used.</w:t>
            </w:r>
            <w:r w:rsidR="003436E8" w:rsidRPr="001A7796">
              <w:rPr>
                <w:rFonts w:asciiTheme="minorHAnsi" w:hAnsiTheme="minorHAnsi"/>
                <w:bCs/>
                <w:sz w:val="22"/>
              </w:rPr>
              <w:t xml:space="preserve"> </w:t>
            </w:r>
          </w:p>
          <w:p w14:paraId="4624ECBD" w14:textId="77777777" w:rsidR="00A83497" w:rsidRDefault="00A83497" w:rsidP="001A7796">
            <w:pPr>
              <w:ind w:left="216" w:hanging="216"/>
              <w:rPr>
                <w:rFonts w:asciiTheme="minorHAnsi" w:hAnsiTheme="minorHAnsi"/>
                <w:bCs/>
                <w:sz w:val="22"/>
              </w:rPr>
            </w:pPr>
          </w:p>
          <w:p w14:paraId="1817B0B0" w14:textId="10EB56A0" w:rsidR="008C2EBE" w:rsidRDefault="008C2EBE" w:rsidP="00557567">
            <w:pPr>
              <w:ind w:left="216" w:hanging="216"/>
              <w:rPr>
                <w:rFonts w:ascii="Cambria" w:hAnsi="Cambria"/>
                <w:b/>
                <w:color w:val="FF0000"/>
                <w:sz w:val="22"/>
              </w:rPr>
            </w:pPr>
          </w:p>
          <w:p w14:paraId="4522012F" w14:textId="77777777" w:rsidR="009A21D3" w:rsidRDefault="009A21D3" w:rsidP="00557567">
            <w:pPr>
              <w:ind w:left="216" w:hanging="216"/>
              <w:rPr>
                <w:rFonts w:ascii="Cambria" w:hAnsi="Cambria"/>
                <w:b/>
                <w:color w:val="FF0000"/>
                <w:sz w:val="22"/>
              </w:rPr>
            </w:pPr>
          </w:p>
          <w:p w14:paraId="07B4340B" w14:textId="77777777" w:rsidR="009A21D3" w:rsidRDefault="009A21D3" w:rsidP="00A83497">
            <w:pPr>
              <w:rPr>
                <w:rFonts w:ascii="Cambria" w:hAnsi="Cambria"/>
                <w:b/>
                <w:color w:val="FF0000"/>
                <w:sz w:val="22"/>
              </w:rPr>
            </w:pPr>
          </w:p>
          <w:p w14:paraId="273D49C3" w14:textId="1BC12617" w:rsidR="009A21D3" w:rsidRDefault="009A21D3" w:rsidP="00557567">
            <w:pPr>
              <w:ind w:left="216" w:hanging="216"/>
              <w:rPr>
                <w:rFonts w:ascii="Cambria" w:hAnsi="Cambria"/>
                <w:b/>
                <w:color w:val="FF0000"/>
                <w:sz w:val="22"/>
              </w:rPr>
            </w:pPr>
          </w:p>
          <w:p w14:paraId="7543876B" w14:textId="42C303B5" w:rsidR="009A21D3" w:rsidRDefault="009A21D3" w:rsidP="00557567">
            <w:pPr>
              <w:ind w:left="216" w:hanging="216"/>
              <w:rPr>
                <w:rFonts w:ascii="Cambria" w:hAnsi="Cambria"/>
                <w:b/>
                <w:color w:val="FF0000"/>
                <w:sz w:val="22"/>
              </w:rPr>
            </w:pPr>
          </w:p>
          <w:p w14:paraId="4F35211D" w14:textId="7D59391A" w:rsidR="00BB1CDB" w:rsidRPr="00177D44" w:rsidRDefault="00BB1CDB" w:rsidP="008C2EBE">
            <w:pPr>
              <w:jc w:val="both"/>
              <w:rPr>
                <w:rFonts w:ascii="Cambria" w:hAnsi="Cambria"/>
                <w:b/>
                <w:sz w:val="22"/>
              </w:rPr>
            </w:pPr>
          </w:p>
        </w:tc>
      </w:tr>
    </w:tbl>
    <w:p w14:paraId="085A0B6E" w14:textId="0E3F1F8E" w:rsidR="00B01BA8" w:rsidRDefault="00B01BA8"/>
    <w:tbl>
      <w:tblPr>
        <w:tblW w:w="10890" w:type="dxa"/>
        <w:tblInd w:w="120" w:type="dxa"/>
        <w:tblLayout w:type="fixed"/>
        <w:tblCellMar>
          <w:left w:w="120" w:type="dxa"/>
          <w:right w:w="120" w:type="dxa"/>
        </w:tblCellMar>
        <w:tblLook w:val="0000" w:firstRow="0" w:lastRow="0" w:firstColumn="0" w:lastColumn="0" w:noHBand="0" w:noVBand="0"/>
      </w:tblPr>
      <w:tblGrid>
        <w:gridCol w:w="3150"/>
        <w:gridCol w:w="1530"/>
        <w:gridCol w:w="90"/>
        <w:gridCol w:w="6120"/>
      </w:tblGrid>
      <w:tr w:rsidR="001A7796" w:rsidRPr="00456C8C" w14:paraId="7CCB58D9" w14:textId="77777777" w:rsidTr="001A7796">
        <w:trPr>
          <w:cantSplit/>
          <w:trHeight w:val="297"/>
        </w:trPr>
        <w:tc>
          <w:tcPr>
            <w:tcW w:w="3150" w:type="dxa"/>
            <w:vMerge w:val="restart"/>
            <w:tcBorders>
              <w:top w:val="single" w:sz="2" w:space="0" w:color="000000"/>
              <w:left w:val="single" w:sz="2" w:space="0" w:color="000000"/>
              <w:bottom w:val="nil"/>
              <w:right w:val="single" w:sz="2" w:space="0" w:color="000000"/>
            </w:tcBorders>
            <w:shd w:val="clear" w:color="auto" w:fill="FF0000"/>
            <w:vAlign w:val="bottom"/>
          </w:tcPr>
          <w:p w14:paraId="123D7FFD" w14:textId="16B80D30" w:rsidR="001A7796" w:rsidRPr="001A7796"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 xml:space="preserve">Particularly </w:t>
            </w:r>
            <w:r w:rsidR="006A3B0D">
              <w:rPr>
                <w:rFonts w:ascii="Calibri" w:eastAsia="Times New Roman" w:hAnsi="Calibri"/>
                <w:color w:val="FFFFFF" w:themeColor="background1"/>
                <w:szCs w:val="20"/>
              </w:rPr>
              <w:t>H</w:t>
            </w:r>
            <w:r w:rsidRPr="001A7796">
              <w:rPr>
                <w:rFonts w:ascii="Calibri" w:eastAsia="Times New Roman" w:hAnsi="Calibri"/>
                <w:color w:val="FFFFFF" w:themeColor="background1"/>
                <w:szCs w:val="20"/>
              </w:rPr>
              <w:t>azardous</w:t>
            </w:r>
          </w:p>
          <w:p w14:paraId="5C63C195" w14:textId="5270B3C1" w:rsidR="001A7796" w:rsidRPr="001A7796" w:rsidRDefault="006A3B0D"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color w:val="FFFFFF" w:themeColor="background1"/>
                <w:szCs w:val="20"/>
              </w:rPr>
            </w:pPr>
            <w:r>
              <w:rPr>
                <w:rFonts w:ascii="Calibri" w:eastAsia="Times New Roman" w:hAnsi="Calibri"/>
                <w:color w:val="FFFFFF" w:themeColor="background1"/>
                <w:szCs w:val="20"/>
              </w:rPr>
              <w:t>S</w:t>
            </w:r>
            <w:r w:rsidR="001A7796" w:rsidRPr="001A7796">
              <w:rPr>
                <w:rFonts w:ascii="Calibri" w:eastAsia="Times New Roman" w:hAnsi="Calibri"/>
                <w:color w:val="FFFFFF" w:themeColor="background1"/>
                <w:szCs w:val="20"/>
              </w:rPr>
              <w:t>ubstance involved?</w:t>
            </w:r>
          </w:p>
        </w:tc>
        <w:tc>
          <w:tcPr>
            <w:tcW w:w="1620" w:type="dxa"/>
            <w:gridSpan w:val="2"/>
            <w:tcBorders>
              <w:top w:val="single" w:sz="2" w:space="0" w:color="000000"/>
              <w:left w:val="single" w:sz="2" w:space="0" w:color="000000"/>
              <w:bottom w:val="single" w:sz="2" w:space="0" w:color="000000"/>
            </w:tcBorders>
            <w:vAlign w:val="bottom"/>
          </w:tcPr>
          <w:p w14:paraId="7A066590"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X  </w:t>
            </w:r>
            <w:r w:rsidRPr="00456C8C">
              <w:rPr>
                <w:rFonts w:ascii="Calibri" w:eastAsia="Times New Roman" w:hAnsi="Calibri"/>
                <w:szCs w:val="20"/>
              </w:rPr>
              <w:t xml:space="preserve"> YES:</w:t>
            </w:r>
          </w:p>
        </w:tc>
        <w:tc>
          <w:tcPr>
            <w:tcW w:w="6120" w:type="dxa"/>
            <w:tcBorders>
              <w:top w:val="single" w:sz="2" w:space="0" w:color="000000"/>
              <w:bottom w:val="single" w:sz="2" w:space="0" w:color="000000"/>
              <w:right w:val="single" w:sz="2" w:space="0" w:color="000000"/>
            </w:tcBorders>
            <w:shd w:val="clear" w:color="auto" w:fill="FF0000"/>
            <w:vAlign w:val="bottom"/>
          </w:tcPr>
          <w:p w14:paraId="62734FDA" w14:textId="77777777" w:rsidR="001A7796" w:rsidRPr="001A7796" w:rsidRDefault="001A7796" w:rsidP="00FB2222">
            <w:pPr>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Blocks #11 to #13 are Mandatory</w:t>
            </w:r>
          </w:p>
        </w:tc>
      </w:tr>
      <w:tr w:rsidR="001A7796" w:rsidRPr="00456C8C" w14:paraId="7A9928AA" w14:textId="77777777" w:rsidTr="001A7796">
        <w:trPr>
          <w:cantSplit/>
          <w:trHeight w:val="297"/>
        </w:trPr>
        <w:tc>
          <w:tcPr>
            <w:tcW w:w="3150" w:type="dxa"/>
            <w:vMerge/>
            <w:tcBorders>
              <w:top w:val="nil"/>
              <w:left w:val="single" w:sz="2" w:space="0" w:color="000000"/>
              <w:bottom w:val="single" w:sz="4" w:space="0" w:color="auto"/>
              <w:right w:val="single" w:sz="2" w:space="0" w:color="000000"/>
            </w:tcBorders>
            <w:shd w:val="clear" w:color="auto" w:fill="FF0000"/>
            <w:vAlign w:val="bottom"/>
          </w:tcPr>
          <w:p w14:paraId="201C8A4D" w14:textId="77777777" w:rsidR="001A7796" w:rsidRPr="00456C8C" w:rsidRDefault="001A7796" w:rsidP="00FB2222">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Calibri" w:eastAsia="Times New Roman" w:hAnsi="Calibri"/>
                <w:szCs w:val="20"/>
              </w:rPr>
            </w:pPr>
          </w:p>
        </w:tc>
        <w:tc>
          <w:tcPr>
            <w:tcW w:w="1620" w:type="dxa"/>
            <w:gridSpan w:val="2"/>
            <w:tcBorders>
              <w:top w:val="single" w:sz="2" w:space="0" w:color="000000"/>
              <w:left w:val="single" w:sz="2" w:space="0" w:color="000000"/>
              <w:bottom w:val="single" w:sz="4" w:space="0" w:color="auto"/>
            </w:tcBorders>
            <w:vAlign w:val="bottom"/>
          </w:tcPr>
          <w:p w14:paraId="01F25D0E" w14:textId="77777777" w:rsidR="001A7796" w:rsidRPr="00456C8C" w:rsidRDefault="001A7796" w:rsidP="00FB2222">
            <w:pPr>
              <w:jc w:val="center"/>
              <w:rPr>
                <w:rFonts w:ascii="Calibri" w:eastAsia="Times New Roman" w:hAnsi="Calibri"/>
                <w:szCs w:val="20"/>
              </w:rPr>
            </w:pPr>
            <w:r w:rsidRPr="00456C8C">
              <w:rPr>
                <w:rFonts w:ascii="Calibri" w:eastAsia="Times New Roman" w:hAnsi="Calibri"/>
                <w:szCs w:val="20"/>
                <w:u w:val="single"/>
              </w:rPr>
              <w:t xml:space="preserve">    </w:t>
            </w:r>
            <w:r w:rsidRPr="00456C8C">
              <w:rPr>
                <w:rFonts w:ascii="Calibri" w:eastAsia="Times New Roman" w:hAnsi="Calibri"/>
                <w:szCs w:val="20"/>
              </w:rPr>
              <w:t xml:space="preserve">  NO:</w:t>
            </w:r>
          </w:p>
        </w:tc>
        <w:tc>
          <w:tcPr>
            <w:tcW w:w="6120" w:type="dxa"/>
            <w:tcBorders>
              <w:top w:val="single" w:sz="2" w:space="0" w:color="000000"/>
              <w:bottom w:val="single" w:sz="4" w:space="0" w:color="auto"/>
              <w:right w:val="single" w:sz="2" w:space="0" w:color="000000"/>
            </w:tcBorders>
            <w:shd w:val="clear" w:color="auto" w:fill="FF0000"/>
            <w:vAlign w:val="bottom"/>
          </w:tcPr>
          <w:p w14:paraId="49E89496" w14:textId="77777777" w:rsidR="001A7796" w:rsidRPr="001A7796" w:rsidRDefault="001A7796" w:rsidP="00FB2222">
            <w:pPr>
              <w:jc w:val="center"/>
              <w:rPr>
                <w:rFonts w:ascii="Calibri" w:eastAsia="Times New Roman" w:hAnsi="Calibri"/>
                <w:color w:val="FFFFFF" w:themeColor="background1"/>
                <w:szCs w:val="20"/>
              </w:rPr>
            </w:pPr>
            <w:r w:rsidRPr="001A7796">
              <w:rPr>
                <w:rFonts w:ascii="Calibri" w:eastAsia="Times New Roman" w:hAnsi="Calibri"/>
                <w:color w:val="FFFFFF" w:themeColor="background1"/>
                <w:szCs w:val="20"/>
              </w:rPr>
              <w:t>Blocks #11 to #13 are Optional.</w:t>
            </w:r>
          </w:p>
        </w:tc>
      </w:tr>
      <w:tr w:rsidR="001A7796" w:rsidRPr="00456C8C" w14:paraId="2502F38A" w14:textId="77777777" w:rsidTr="00FD6858">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FFFF" w:themeFill="background1"/>
            <w:vAlign w:val="bottom"/>
          </w:tcPr>
          <w:p w14:paraId="3F33103E" w14:textId="77777777" w:rsidR="001A7796" w:rsidRPr="001A7796" w:rsidRDefault="001A7796" w:rsidP="00FB2222">
            <w:pPr>
              <w:jc w:val="center"/>
              <w:rPr>
                <w:rFonts w:ascii="Calibri" w:eastAsia="Times New Roman" w:hAnsi="Calibri"/>
                <w:color w:val="FFFFFF" w:themeColor="background1"/>
                <w:szCs w:val="20"/>
              </w:rPr>
            </w:pPr>
          </w:p>
        </w:tc>
      </w:tr>
      <w:tr w:rsidR="001A7796" w:rsidRPr="001A7796" w14:paraId="1C3FDD31" w14:textId="77777777" w:rsidTr="001A7796">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10A16F84" w14:textId="1315EBB2" w:rsidR="001A7796" w:rsidRPr="001A7796" w:rsidRDefault="001A7796" w:rsidP="00FB2222">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11. Approval Required</w:t>
            </w:r>
          </w:p>
        </w:tc>
      </w:tr>
      <w:tr w:rsidR="001A7796" w:rsidRPr="00456C8C" w14:paraId="06FF77DD" w14:textId="77777777" w:rsidTr="00E473EF">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04FD5DAD" w14:textId="36F13FF0" w:rsidR="001A7796" w:rsidRPr="00A83497" w:rsidRDefault="001A7796" w:rsidP="00FB2222">
            <w:pPr>
              <w:tabs>
                <w:tab w:val="left" w:pos="432"/>
                <w:tab w:val="left" w:pos="720"/>
              </w:tabs>
              <w:spacing w:after="58"/>
              <w:rPr>
                <w:rFonts w:ascii="Calibri" w:eastAsia="Times New Roman" w:hAnsi="Calibri"/>
                <w:sz w:val="22"/>
              </w:rPr>
            </w:pPr>
            <w:r w:rsidRPr="00A83497">
              <w:rPr>
                <w:rFonts w:ascii="Calibri" w:eastAsia="Times New Roman" w:hAnsi="Calibri"/>
                <w:sz w:val="22"/>
              </w:rPr>
              <w:t xml:space="preserve">All staff working with </w:t>
            </w:r>
            <w:sdt>
              <w:sdtPr>
                <w:rPr>
                  <w:rFonts w:ascii="Calibri" w:eastAsia="Times New Roman" w:hAnsi="Calibri"/>
                  <w:sz w:val="22"/>
                  <w:highlight w:val="yellow"/>
                </w:rPr>
                <w:alias w:val="chemical"/>
                <w:tag w:val=""/>
                <w:id w:val="-916088489"/>
                <w:dataBinding w:prefixMappings="xmlns:ns0='http://schemas.microsoft.com/office/2006/coverPageProps' " w:xpath="/ns0:CoverPageProperties[1]/ns0:Abstract[1]" w:storeItemID="{55AF091B-3C7A-41E3-B477-F2FDAA23CFDA}"/>
                <w:text/>
              </w:sdtPr>
              <w:sdtEndPr/>
              <w:sdtContent>
                <w:r w:rsidR="00B837FB" w:rsidRPr="00B837FB">
                  <w:rPr>
                    <w:rFonts w:ascii="Calibri" w:eastAsia="Times New Roman" w:hAnsi="Calibri"/>
                    <w:sz w:val="22"/>
                    <w:highlight w:val="yellow"/>
                  </w:rPr>
                  <w:t>XXXX</w:t>
                </w:r>
              </w:sdtContent>
            </w:sdt>
            <w:r w:rsidRPr="00A83497">
              <w:rPr>
                <w:rFonts w:ascii="Calibri" w:eastAsia="Times New Roman" w:hAnsi="Calibri"/>
                <w:sz w:val="22"/>
              </w:rPr>
              <w:t xml:space="preserve"> must be trained on this SOP prior to starting work. They must also be trained on the </w:t>
            </w:r>
            <w:sdt>
              <w:sdtPr>
                <w:rPr>
                  <w:rFonts w:ascii="Calibri" w:eastAsia="Times New Roman" w:hAnsi="Calibri"/>
                  <w:sz w:val="22"/>
                  <w:highlight w:val="yellow"/>
                </w:rPr>
                <w:alias w:val="chemical"/>
                <w:tag w:val=""/>
                <w:id w:val="-969288479"/>
                <w:dataBinding w:prefixMappings="xmlns:ns0='http://schemas.microsoft.com/office/2006/coverPageProps' " w:xpath="/ns0:CoverPageProperties[1]/ns0:Abstract[1]" w:storeItemID="{55AF091B-3C7A-41E3-B477-F2FDAA23CFDA}"/>
                <w:text/>
              </w:sdtPr>
              <w:sdtEndPr/>
              <w:sdtContent>
                <w:r w:rsidR="00B837FB" w:rsidRPr="0048690E">
                  <w:rPr>
                    <w:rFonts w:ascii="Calibri" w:eastAsia="Times New Roman" w:hAnsi="Calibri"/>
                    <w:sz w:val="22"/>
                    <w:highlight w:val="yellow"/>
                  </w:rPr>
                  <w:t>XXXX</w:t>
                </w:r>
              </w:sdtContent>
            </w:sdt>
            <w:r w:rsidRPr="00A83497">
              <w:rPr>
                <w:rFonts w:ascii="Calibri" w:eastAsia="Times New Roman" w:hAnsi="Calibri"/>
                <w:sz w:val="22"/>
              </w:rPr>
              <w:t xml:space="preserve"> SDS, and it must be readily available in the laboratory. All training must be documented and maintained by the PI or their designee.</w:t>
            </w:r>
          </w:p>
        </w:tc>
      </w:tr>
      <w:tr w:rsidR="001A7796" w:rsidRPr="001A7796" w14:paraId="00FCA6D0" w14:textId="77777777" w:rsidTr="00FB2222">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60F3B892" w14:textId="1184192C" w:rsidR="001A7796" w:rsidRPr="001A7796" w:rsidRDefault="001A7796" w:rsidP="00112BC1">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w:t>
            </w:r>
            <w:r>
              <w:rPr>
                <w:rFonts w:ascii="Calibri" w:eastAsia="Times New Roman" w:hAnsi="Calibri"/>
                <w:b/>
                <w:color w:val="FFFFFF" w:themeColor="background1"/>
                <w:szCs w:val="20"/>
              </w:rPr>
              <w:t>2</w:t>
            </w:r>
            <w:r w:rsidRPr="001A7796">
              <w:rPr>
                <w:rFonts w:ascii="Calibri" w:eastAsia="Times New Roman" w:hAnsi="Calibri"/>
                <w:b/>
                <w:color w:val="FFFFFF" w:themeColor="background1"/>
                <w:szCs w:val="20"/>
              </w:rPr>
              <w:t>. Decontamination</w:t>
            </w:r>
          </w:p>
        </w:tc>
      </w:tr>
      <w:tr w:rsidR="001A7796" w:rsidRPr="00456C8C" w14:paraId="249D037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119E2B41" w14:textId="7ABF2E77" w:rsidR="001B2B78" w:rsidRDefault="0047219F" w:rsidP="00FB2222">
            <w:pPr>
              <w:tabs>
                <w:tab w:val="left" w:pos="432"/>
                <w:tab w:val="left" w:pos="720"/>
              </w:tabs>
              <w:spacing w:after="58"/>
              <w:rPr>
                <w:rFonts w:ascii="Calibri" w:eastAsia="Times New Roman" w:hAnsi="Calibri"/>
                <w:sz w:val="22"/>
              </w:rPr>
            </w:pPr>
            <w:r w:rsidRPr="0047219F">
              <w:rPr>
                <w:rFonts w:ascii="Calibri" w:eastAsia="Times New Roman" w:hAnsi="Calibri"/>
                <w:sz w:val="22"/>
              </w:rPr>
              <w:t>Decontamination procedures vary depending on the material being handled. Carefully inspect work areas to make sure no hazardous materials remain.  Following dispensing or handling, all surfaces and equipment should be wiped with the appropriate cleaning agent to prevent accumulation of Carcinogen chemical residue.  Dispose of cleaning materials properly.  Be sure all ignition sources are secured before beginning clean up with flammable liquids.  Decontaminate vacuum pumps or other contaminated equipment before removing them from the regulated area or before resuming normal laboratory work in the area.</w:t>
            </w:r>
          </w:p>
          <w:p w14:paraId="77983102" w14:textId="362B2FBD" w:rsidR="001A7796" w:rsidRPr="00A83497" w:rsidRDefault="001A7796" w:rsidP="00693991">
            <w:pPr>
              <w:tabs>
                <w:tab w:val="left" w:pos="432"/>
                <w:tab w:val="left" w:pos="720"/>
              </w:tabs>
              <w:spacing w:after="58"/>
              <w:rPr>
                <w:rFonts w:ascii="Calibri" w:eastAsia="Times New Roman" w:hAnsi="Calibri"/>
                <w:sz w:val="22"/>
              </w:rPr>
            </w:pPr>
            <w:r w:rsidRPr="00A83497">
              <w:rPr>
                <w:rFonts w:ascii="Calibri" w:eastAsia="Times New Roman" w:hAnsi="Calibri"/>
                <w:sz w:val="22"/>
              </w:rPr>
              <w:t>All surfaces and non-disposable equipment</w:t>
            </w:r>
            <w:r w:rsidR="001B2B78">
              <w:rPr>
                <w:rFonts w:ascii="Calibri" w:eastAsia="Times New Roman" w:hAnsi="Calibri"/>
                <w:sz w:val="22"/>
              </w:rPr>
              <w:t xml:space="preserve"> for carcinogen</w:t>
            </w:r>
            <w:r w:rsidR="00693991">
              <w:rPr>
                <w:rFonts w:ascii="Calibri" w:eastAsia="Times New Roman" w:hAnsi="Calibri"/>
                <w:sz w:val="22"/>
              </w:rPr>
              <w:t xml:space="preserve"> </w:t>
            </w:r>
            <w:sdt>
              <w:sdtPr>
                <w:rPr>
                  <w:rFonts w:ascii="Calibri" w:eastAsia="Times New Roman" w:hAnsi="Calibri"/>
                  <w:sz w:val="22"/>
                  <w:highlight w:val="yellow"/>
                </w:rPr>
                <w:alias w:val="chemical"/>
                <w:tag w:val=""/>
                <w:id w:val="-125696012"/>
                <w:dataBinding w:prefixMappings="xmlns:ns0='http://schemas.microsoft.com/office/2006/coverPageProps' " w:xpath="/ns0:CoverPageProperties[1]/ns0:Abstract[1]" w:storeItemID="{55AF091B-3C7A-41E3-B477-F2FDAA23CFDA}"/>
                <w:text/>
              </w:sdtPr>
              <w:sdtEndPr/>
              <w:sdtContent>
                <w:r w:rsidR="0048690E" w:rsidRPr="00B837FB">
                  <w:rPr>
                    <w:rFonts w:ascii="Calibri" w:eastAsia="Times New Roman" w:hAnsi="Calibri"/>
                    <w:sz w:val="22"/>
                    <w:highlight w:val="yellow"/>
                  </w:rPr>
                  <w:t>XXXX</w:t>
                </w:r>
              </w:sdtContent>
            </w:sdt>
            <w:r w:rsidR="001B2B78">
              <w:rPr>
                <w:rFonts w:ascii="Calibri" w:eastAsia="Times New Roman" w:hAnsi="Calibri"/>
                <w:sz w:val="22"/>
              </w:rPr>
              <w:t xml:space="preserve"> in my lab</w:t>
            </w:r>
            <w:r w:rsidRPr="00A83497">
              <w:rPr>
                <w:rFonts w:ascii="Calibri" w:eastAsia="Times New Roman" w:hAnsi="Calibri"/>
                <w:sz w:val="22"/>
              </w:rPr>
              <w:t xml:space="preserve"> will be decontaminated with</w:t>
            </w:r>
            <w:r w:rsidR="007C07C2">
              <w:rPr>
                <w:rFonts w:ascii="Calibri" w:eastAsia="Times New Roman" w:hAnsi="Calibri"/>
                <w:sz w:val="22"/>
              </w:rPr>
              <w:t>/by</w:t>
            </w:r>
            <w:r w:rsidRPr="00A83497">
              <w:rPr>
                <w:rFonts w:ascii="Calibri" w:eastAsia="Times New Roman" w:hAnsi="Calibri"/>
                <w:sz w:val="22"/>
              </w:rPr>
              <w:t xml:space="preserve"> </w:t>
            </w:r>
            <w:r w:rsidR="007C07C2" w:rsidRPr="007C07C2">
              <w:rPr>
                <w:rFonts w:ascii="Calibri" w:eastAsia="Times New Roman" w:hAnsi="Calibri"/>
                <w:sz w:val="22"/>
                <w:highlight w:val="yellow"/>
              </w:rPr>
              <w:t>_________________________</w:t>
            </w:r>
            <w:r w:rsidRPr="007C07C2">
              <w:rPr>
                <w:rFonts w:ascii="Calibri" w:eastAsia="Times New Roman" w:hAnsi="Calibri"/>
                <w:sz w:val="22"/>
                <w:highlight w:val="yellow"/>
              </w:rPr>
              <w:t>.</w:t>
            </w:r>
            <w:r w:rsidR="001B2B78">
              <w:rPr>
                <w:rFonts w:ascii="Calibri" w:eastAsia="Times New Roman" w:hAnsi="Calibri"/>
                <w:sz w:val="22"/>
              </w:rPr>
              <w:t xml:space="preserve"> </w:t>
            </w:r>
          </w:p>
        </w:tc>
      </w:tr>
      <w:tr w:rsidR="001A7796" w:rsidRPr="001A7796" w14:paraId="129BC08D" w14:textId="77777777" w:rsidTr="00FB2222">
        <w:trPr>
          <w:cantSplit/>
          <w:trHeight w:val="297"/>
        </w:trPr>
        <w:tc>
          <w:tcPr>
            <w:tcW w:w="10890" w:type="dxa"/>
            <w:gridSpan w:val="4"/>
            <w:tcBorders>
              <w:top w:val="nil"/>
              <w:left w:val="single" w:sz="2" w:space="0" w:color="000000"/>
              <w:bottom w:val="single" w:sz="4" w:space="0" w:color="auto"/>
              <w:right w:val="single" w:sz="2" w:space="0" w:color="000000"/>
            </w:tcBorders>
            <w:shd w:val="clear" w:color="auto" w:fill="FF0000"/>
            <w:vAlign w:val="bottom"/>
          </w:tcPr>
          <w:p w14:paraId="1E00752B" w14:textId="57210B53" w:rsidR="001A7796" w:rsidRPr="001A7796" w:rsidRDefault="001A7796" w:rsidP="00112BC1">
            <w:pPr>
              <w:jc w:val="center"/>
              <w:rPr>
                <w:rFonts w:ascii="Calibri" w:eastAsia="Times New Roman" w:hAnsi="Calibri"/>
                <w:b/>
                <w:color w:val="FFFFFF" w:themeColor="background1"/>
                <w:szCs w:val="20"/>
              </w:rPr>
            </w:pPr>
            <w:r w:rsidRPr="001A7796">
              <w:rPr>
                <w:rFonts w:ascii="Calibri" w:eastAsia="Times New Roman" w:hAnsi="Calibri"/>
                <w:b/>
                <w:color w:val="FFFFFF" w:themeColor="background1"/>
                <w:szCs w:val="20"/>
              </w:rPr>
              <w:t>1</w:t>
            </w:r>
            <w:r>
              <w:rPr>
                <w:rFonts w:ascii="Calibri" w:eastAsia="Times New Roman" w:hAnsi="Calibri"/>
                <w:b/>
                <w:color w:val="FFFFFF" w:themeColor="background1"/>
                <w:szCs w:val="20"/>
              </w:rPr>
              <w:t>3</w:t>
            </w:r>
            <w:r w:rsidRPr="001A7796">
              <w:rPr>
                <w:rFonts w:ascii="Calibri" w:eastAsia="Times New Roman" w:hAnsi="Calibri"/>
                <w:b/>
                <w:color w:val="FFFFFF" w:themeColor="background1"/>
                <w:szCs w:val="20"/>
              </w:rPr>
              <w:t xml:space="preserve">. </w:t>
            </w:r>
            <w:r>
              <w:rPr>
                <w:rFonts w:ascii="Calibri" w:eastAsia="Times New Roman" w:hAnsi="Calibri"/>
                <w:b/>
                <w:color w:val="FFFFFF" w:themeColor="background1"/>
                <w:szCs w:val="20"/>
              </w:rPr>
              <w:t>Designated Area</w:t>
            </w:r>
          </w:p>
        </w:tc>
      </w:tr>
      <w:tr w:rsidR="001A7796" w:rsidRPr="00456C8C" w14:paraId="57DBE734" w14:textId="77777777" w:rsidTr="00FB2222">
        <w:trPr>
          <w:trHeight w:val="449"/>
        </w:trPr>
        <w:tc>
          <w:tcPr>
            <w:tcW w:w="10890" w:type="dxa"/>
            <w:gridSpan w:val="4"/>
            <w:tcBorders>
              <w:top w:val="single" w:sz="4" w:space="0" w:color="auto"/>
              <w:left w:val="single" w:sz="8" w:space="0" w:color="000000"/>
              <w:bottom w:val="single" w:sz="8" w:space="0" w:color="000000"/>
              <w:right w:val="single" w:sz="8" w:space="0" w:color="000000"/>
            </w:tcBorders>
          </w:tcPr>
          <w:p w14:paraId="7C36A81A" w14:textId="75FCD799" w:rsidR="001A7796" w:rsidRPr="00EB26E7" w:rsidRDefault="006B7CF1" w:rsidP="00EB26E7">
            <w:pPr>
              <w:numPr>
                <w:ilvl w:val="0"/>
                <w:numId w:val="11"/>
              </w:numPr>
              <w:tabs>
                <w:tab w:val="left" w:pos="432"/>
                <w:tab w:val="left" w:pos="600"/>
                <w:tab w:val="center" w:pos="4320"/>
                <w:tab w:val="right" w:pos="8640"/>
              </w:tabs>
              <w:ind w:left="551" w:hanging="180"/>
              <w:rPr>
                <w:rFonts w:asciiTheme="minorHAnsi" w:eastAsia="Times New Roman" w:hAnsiTheme="minorHAnsi"/>
                <w:sz w:val="22"/>
              </w:rPr>
            </w:pPr>
            <w:r>
              <w:rPr>
                <w:rFonts w:ascii="Calibri" w:eastAsia="Times New Roman" w:hAnsi="Calibri"/>
                <w:sz w:val="22"/>
              </w:rPr>
              <w:t xml:space="preserve"> All work with </w:t>
            </w:r>
            <w:sdt>
              <w:sdtPr>
                <w:rPr>
                  <w:rFonts w:ascii="Calibri" w:eastAsia="Times New Roman" w:hAnsi="Calibri"/>
                  <w:sz w:val="22"/>
                  <w:highlight w:val="yellow"/>
                </w:rPr>
                <w:alias w:val="chemical"/>
                <w:tag w:val=""/>
                <w:id w:val="512416538"/>
                <w:dataBinding w:prefixMappings="xmlns:ns0='http://schemas.microsoft.com/office/2006/coverPageProps' " w:xpath="/ns0:CoverPageProperties[1]/ns0:Abstract[1]" w:storeItemID="{55AF091B-3C7A-41E3-B477-F2FDAA23CFDA}"/>
                <w:text/>
              </w:sdtPr>
              <w:sdtEndPr/>
              <w:sdtContent>
                <w:r w:rsidR="0048690E" w:rsidRPr="00B837FB">
                  <w:rPr>
                    <w:rFonts w:ascii="Calibri" w:eastAsia="Times New Roman" w:hAnsi="Calibri"/>
                    <w:sz w:val="22"/>
                    <w:highlight w:val="yellow"/>
                  </w:rPr>
                  <w:t>XXXX</w:t>
                </w:r>
              </w:sdtContent>
            </w:sdt>
            <w:r>
              <w:rPr>
                <w:rFonts w:ascii="Calibri" w:eastAsia="Times New Roman" w:hAnsi="Calibri"/>
                <w:sz w:val="22"/>
              </w:rPr>
              <w:t xml:space="preserve"> must be done in a designated laboratory, work space and fume hood. This work will be conducted in </w:t>
            </w:r>
            <w:sdt>
              <w:sdtPr>
                <w:rPr>
                  <w:rFonts w:asciiTheme="minorHAnsi" w:eastAsia="Times New Roman" w:hAnsiTheme="minorHAnsi"/>
                  <w:sz w:val="22"/>
                </w:rPr>
                <w:alias w:val="room #"/>
                <w:tag w:val="room #"/>
                <w:id w:val="-985086366"/>
                <w:showingPlcHdr/>
              </w:sdtPr>
              <w:sdtEndPr/>
              <w:sdtContent>
                <w:r w:rsidR="00EB26E7" w:rsidRPr="001E1B58">
                  <w:rPr>
                    <w:rStyle w:val="PlaceholderText"/>
                    <w:rFonts w:asciiTheme="minorHAnsi" w:hAnsiTheme="minorHAnsi"/>
                    <w:i/>
                    <w:color w:val="auto"/>
                    <w:sz w:val="22"/>
                  </w:rPr>
                  <w:t>[</w:t>
                </w:r>
                <w:r w:rsidR="00EB26E7" w:rsidRPr="001E1B58">
                  <w:rPr>
                    <w:rStyle w:val="PlaceholderText"/>
                    <w:rFonts w:asciiTheme="minorHAnsi" w:hAnsiTheme="minorHAnsi"/>
                    <w:i/>
                    <w:color w:val="auto"/>
                    <w:sz w:val="22"/>
                    <w:highlight w:val="yellow"/>
                  </w:rPr>
                  <w:t>room #</w:t>
                </w:r>
                <w:r w:rsidR="00EB26E7" w:rsidRPr="001E1B58">
                  <w:rPr>
                    <w:rStyle w:val="PlaceholderText"/>
                    <w:rFonts w:asciiTheme="minorHAnsi" w:hAnsiTheme="minorHAnsi"/>
                    <w:i/>
                    <w:color w:val="auto"/>
                    <w:sz w:val="22"/>
                  </w:rPr>
                  <w:t>]</w:t>
                </w:r>
              </w:sdtContent>
            </w:sdt>
            <w:r w:rsidR="00EB26E7" w:rsidRPr="001E1B58">
              <w:rPr>
                <w:rFonts w:asciiTheme="minorHAnsi" w:eastAsia="Times New Roman" w:hAnsiTheme="minorHAnsi"/>
                <w:sz w:val="22"/>
              </w:rPr>
              <w:t>.</w:t>
            </w:r>
          </w:p>
        </w:tc>
      </w:tr>
      <w:tr w:rsidR="001A7796" w:rsidRPr="00456C8C" w14:paraId="464F8292" w14:textId="77777777" w:rsidTr="001A7796">
        <w:trPr>
          <w:trHeight w:val="462"/>
        </w:trPr>
        <w:tc>
          <w:tcPr>
            <w:tcW w:w="4680" w:type="dxa"/>
            <w:gridSpan w:val="2"/>
            <w:tcBorders>
              <w:top w:val="double" w:sz="7" w:space="0" w:color="000000"/>
              <w:left w:val="single" w:sz="7" w:space="0" w:color="000000"/>
              <w:bottom w:val="single" w:sz="7" w:space="0" w:color="000000"/>
              <w:right w:val="single" w:sz="7" w:space="0" w:color="000000"/>
            </w:tcBorders>
            <w:vAlign w:val="bottom"/>
          </w:tcPr>
          <w:p w14:paraId="76CE0E46" w14:textId="08096DB7" w:rsidR="001A7796" w:rsidRPr="00653D62" w:rsidRDefault="00112BC1" w:rsidP="00112BC1">
            <w:pPr>
              <w:tabs>
                <w:tab w:val="left" w:pos="5460"/>
              </w:tabs>
              <w:spacing w:before="60"/>
              <w:rPr>
                <w:rFonts w:ascii="Calibri" w:eastAsia="Times New Roman" w:hAnsi="Calibri"/>
                <w:sz w:val="22"/>
              </w:rPr>
            </w:pPr>
            <w:r w:rsidRPr="00653D62">
              <w:rPr>
                <w:rFonts w:ascii="Calibri" w:eastAsia="Times New Roman" w:hAnsi="Calibri"/>
                <w:sz w:val="22"/>
              </w:rPr>
              <w:t xml:space="preserve">PI’s </w:t>
            </w:r>
            <w:r w:rsidR="001A7796" w:rsidRPr="00653D62">
              <w:rPr>
                <w:rFonts w:ascii="Calibri" w:eastAsia="Times New Roman" w:hAnsi="Calibri"/>
                <w:sz w:val="22"/>
              </w:rPr>
              <w:t>Name:</w:t>
            </w:r>
          </w:p>
        </w:tc>
        <w:tc>
          <w:tcPr>
            <w:tcW w:w="6210" w:type="dxa"/>
            <w:gridSpan w:val="2"/>
            <w:tcBorders>
              <w:top w:val="double" w:sz="7" w:space="0" w:color="000000"/>
              <w:left w:val="single" w:sz="7" w:space="0" w:color="000000"/>
              <w:bottom w:val="single" w:sz="7" w:space="0" w:color="000000"/>
              <w:right w:val="single" w:sz="7" w:space="0" w:color="000000"/>
            </w:tcBorders>
            <w:vAlign w:val="bottom"/>
          </w:tcPr>
          <w:p w14:paraId="5A067F53" w14:textId="0D04AD79" w:rsidR="001A7796" w:rsidRPr="00653D62" w:rsidRDefault="00112BC1" w:rsidP="00FB2222">
            <w:pPr>
              <w:tabs>
                <w:tab w:val="left" w:pos="5460"/>
              </w:tabs>
              <w:spacing w:before="60"/>
              <w:rPr>
                <w:rFonts w:ascii="Calibri" w:eastAsia="Times New Roman" w:hAnsi="Calibri"/>
                <w:sz w:val="22"/>
              </w:rPr>
            </w:pPr>
            <w:r w:rsidRPr="00653D62">
              <w:rPr>
                <w:rFonts w:ascii="Calibri" w:eastAsia="Times New Roman" w:hAnsi="Calibri"/>
                <w:sz w:val="22"/>
              </w:rPr>
              <w:t>PISD:</w:t>
            </w:r>
          </w:p>
        </w:tc>
      </w:tr>
      <w:tr w:rsidR="00112BC1" w:rsidRPr="00456C8C" w14:paraId="36150709"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7350F8B2" w14:textId="682C48D9"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 xml:space="preserve">Department: </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0461C6D2" w14:textId="7A561D0C"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Date:</w:t>
            </w:r>
          </w:p>
        </w:tc>
      </w:tr>
      <w:tr w:rsidR="00112BC1" w:rsidRPr="00456C8C" w14:paraId="106D636B" w14:textId="77777777" w:rsidTr="001A7796">
        <w:trPr>
          <w:trHeight w:val="514"/>
        </w:trPr>
        <w:tc>
          <w:tcPr>
            <w:tcW w:w="4680" w:type="dxa"/>
            <w:gridSpan w:val="2"/>
            <w:tcBorders>
              <w:top w:val="single" w:sz="7" w:space="0" w:color="000000"/>
              <w:left w:val="single" w:sz="7" w:space="0" w:color="000000"/>
              <w:bottom w:val="single" w:sz="7" w:space="0" w:color="000000"/>
              <w:right w:val="single" w:sz="7" w:space="0" w:color="000000"/>
            </w:tcBorders>
            <w:vAlign w:val="bottom"/>
          </w:tcPr>
          <w:p w14:paraId="0433032F" w14:textId="7319B498" w:rsidR="00112BC1" w:rsidRPr="00653D62" w:rsidRDefault="00112BC1" w:rsidP="00FB2222">
            <w:pPr>
              <w:tabs>
                <w:tab w:val="left" w:pos="6450"/>
              </w:tabs>
              <w:spacing w:before="60"/>
              <w:rPr>
                <w:rFonts w:ascii="Calibri" w:eastAsia="Times New Roman" w:hAnsi="Calibri"/>
                <w:sz w:val="22"/>
              </w:rPr>
            </w:pPr>
            <w:r w:rsidRPr="00653D62">
              <w:rPr>
                <w:rFonts w:ascii="Calibri" w:eastAsia="Times New Roman" w:hAnsi="Calibri"/>
                <w:sz w:val="22"/>
              </w:rPr>
              <w:t>Signature:</w:t>
            </w:r>
          </w:p>
        </w:tc>
        <w:tc>
          <w:tcPr>
            <w:tcW w:w="6210" w:type="dxa"/>
            <w:gridSpan w:val="2"/>
            <w:tcBorders>
              <w:top w:val="single" w:sz="7" w:space="0" w:color="000000"/>
              <w:left w:val="single" w:sz="7" w:space="0" w:color="000000"/>
              <w:bottom w:val="single" w:sz="7" w:space="0" w:color="000000"/>
              <w:right w:val="single" w:sz="7" w:space="0" w:color="000000"/>
            </w:tcBorders>
            <w:vAlign w:val="bottom"/>
          </w:tcPr>
          <w:p w14:paraId="340DCC8F" w14:textId="32F60B17" w:rsidR="00112BC1" w:rsidRPr="00653D62" w:rsidRDefault="00112BC1" w:rsidP="00FB2222">
            <w:pPr>
              <w:tabs>
                <w:tab w:val="left" w:pos="6450"/>
              </w:tabs>
              <w:spacing w:before="60"/>
              <w:rPr>
                <w:rFonts w:ascii="Calibri" w:eastAsia="Times New Roman" w:hAnsi="Calibri"/>
                <w:sz w:val="22"/>
              </w:rPr>
            </w:pPr>
          </w:p>
        </w:tc>
      </w:tr>
    </w:tbl>
    <w:p w14:paraId="53D6B3D2" w14:textId="77777777" w:rsidR="0063013A" w:rsidRDefault="0063013A"/>
    <w:p w14:paraId="26EA86B9" w14:textId="32968770" w:rsidR="00A91FC7" w:rsidRPr="00112BC1" w:rsidRDefault="00B01BA8">
      <w:r>
        <w:br w:type="page"/>
      </w:r>
    </w:p>
    <w:p w14:paraId="57C60381" w14:textId="72DED632" w:rsidR="00B01BA8" w:rsidRDefault="00B01BA8"/>
    <w:tbl>
      <w:tblPr>
        <w:tblStyle w:val="TableGrid"/>
        <w:tblW w:w="10900" w:type="dxa"/>
        <w:tblInd w:w="-5"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112BC1" w:rsidRPr="00112BC1" w14:paraId="77E18741" w14:textId="77777777" w:rsidTr="00112BC1">
        <w:tc>
          <w:tcPr>
            <w:tcW w:w="10900" w:type="dxa"/>
            <w:gridSpan w:val="6"/>
            <w:shd w:val="clear" w:color="auto" w:fill="FF0000"/>
          </w:tcPr>
          <w:p w14:paraId="65EFF3F2" w14:textId="64509891" w:rsidR="00112BC1" w:rsidRPr="00551C14" w:rsidRDefault="00112BC1" w:rsidP="00B01BA8">
            <w:pPr>
              <w:jc w:val="center"/>
              <w:rPr>
                <w:rFonts w:asciiTheme="minorHAnsi" w:hAnsiTheme="minorHAnsi"/>
                <w:b/>
              </w:rPr>
            </w:pPr>
            <w:r w:rsidRPr="00551C14">
              <w:rPr>
                <w:rFonts w:asciiTheme="minorHAnsi" w:hAnsiTheme="minorHAnsi"/>
                <w:b/>
                <w:highlight w:val="yellow"/>
              </w:rPr>
              <w:t>[Laboratory Name]</w:t>
            </w:r>
          </w:p>
          <w:p w14:paraId="5FB3B3CE" w14:textId="3EAF0850" w:rsidR="00B01BA8" w:rsidRPr="00112BC1" w:rsidRDefault="00B01BA8" w:rsidP="00B01BA8">
            <w:pPr>
              <w:jc w:val="center"/>
              <w:rPr>
                <w:rFonts w:asciiTheme="minorHAnsi" w:hAnsiTheme="minorHAnsi"/>
                <w:b/>
                <w:color w:val="FFFFFF" w:themeColor="background1"/>
              </w:rPr>
            </w:pPr>
            <w:r w:rsidRPr="00112BC1">
              <w:rPr>
                <w:rFonts w:asciiTheme="minorHAnsi" w:hAnsiTheme="minorHAnsi"/>
                <w:b/>
                <w:color w:val="FFFFFF" w:themeColor="background1"/>
              </w:rPr>
              <w:t>Documentation of Training</w:t>
            </w:r>
            <w:r w:rsidR="0063013A">
              <w:rPr>
                <w:rFonts w:asciiTheme="minorHAnsi" w:hAnsiTheme="minorHAnsi"/>
                <w:b/>
                <w:color w:val="FFFFFF" w:themeColor="background1"/>
              </w:rPr>
              <w:t>*</w:t>
            </w:r>
          </w:p>
          <w:p w14:paraId="25278336" w14:textId="4CEC2663" w:rsidR="00052682" w:rsidRPr="00112BC1" w:rsidRDefault="00B01BA8" w:rsidP="00B01BA8">
            <w:pPr>
              <w:jc w:val="center"/>
              <w:rPr>
                <w:b/>
                <w:color w:val="FFFFFF" w:themeColor="background1"/>
              </w:rPr>
            </w:pPr>
            <w:r w:rsidRPr="00112BC1">
              <w:rPr>
                <w:rFonts w:asciiTheme="minorHAnsi" w:hAnsiTheme="minorHAnsi"/>
                <w:b/>
                <w:color w:val="FFFFFF" w:themeColor="background1"/>
              </w:rPr>
              <w:t xml:space="preserve">Standard Operating Procedure </w:t>
            </w:r>
            <w:r w:rsidRPr="00B837FB">
              <w:rPr>
                <w:rFonts w:asciiTheme="minorHAnsi" w:hAnsiTheme="minorHAnsi"/>
                <w:b/>
                <w:color w:val="000000" w:themeColor="text1"/>
                <w:highlight w:val="yellow"/>
              </w:rPr>
              <w:t xml:space="preserve">for </w:t>
            </w:r>
            <w:r w:rsidR="00423027">
              <w:rPr>
                <w:rFonts w:asciiTheme="minorHAnsi" w:hAnsiTheme="minorHAnsi"/>
                <w:b/>
                <w:color w:val="000000" w:themeColor="text1"/>
                <w:highlight w:val="yellow"/>
              </w:rPr>
              <w:t xml:space="preserve"> Carcinogens</w:t>
            </w:r>
            <w:r w:rsidR="0048690E">
              <w:rPr>
                <w:rFonts w:asciiTheme="minorHAnsi" w:hAnsiTheme="minorHAnsi"/>
                <w:b/>
                <w:color w:val="000000" w:themeColor="text1"/>
              </w:rPr>
              <w:t xml:space="preserve"> </w:t>
            </w:r>
            <w:sdt>
              <w:sdtPr>
                <w:rPr>
                  <w:rFonts w:ascii="Calibri" w:eastAsia="Times New Roman" w:hAnsi="Calibri"/>
                  <w:sz w:val="22"/>
                  <w:highlight w:val="yellow"/>
                </w:rPr>
                <w:alias w:val="chemical"/>
                <w:tag w:val=""/>
                <w:id w:val="-140655910"/>
                <w:dataBinding w:prefixMappings="xmlns:ns0='http://schemas.microsoft.com/office/2006/coverPageProps' " w:xpath="/ns0:CoverPageProperties[1]/ns0:Abstract[1]" w:storeItemID="{55AF091B-3C7A-41E3-B477-F2FDAA23CFDA}"/>
                <w:text/>
              </w:sdtPr>
              <w:sdtEndPr/>
              <w:sdtContent>
                <w:r w:rsidR="0048690E" w:rsidRPr="00B837FB">
                  <w:rPr>
                    <w:rFonts w:ascii="Calibri" w:eastAsia="Times New Roman" w:hAnsi="Calibri"/>
                    <w:sz w:val="22"/>
                    <w:highlight w:val="yellow"/>
                  </w:rPr>
                  <w:t>XXXX</w:t>
                </w:r>
              </w:sdtContent>
            </w:sdt>
            <w:r w:rsidRPr="00B837FB">
              <w:rPr>
                <w:rFonts w:asciiTheme="minorHAnsi" w:hAnsiTheme="minorHAnsi"/>
                <w:b/>
                <w:color w:val="000000" w:themeColor="text1"/>
              </w:rPr>
              <w:t xml:space="preserve">  </w:t>
            </w:r>
          </w:p>
        </w:tc>
      </w:tr>
      <w:tr w:rsidR="006E0A61" w:rsidRPr="006E0A61" w14:paraId="24859339" w14:textId="77777777" w:rsidTr="006E0A61">
        <w:tc>
          <w:tcPr>
            <w:tcW w:w="10900" w:type="dxa"/>
            <w:gridSpan w:val="6"/>
            <w:shd w:val="clear" w:color="auto" w:fill="auto"/>
          </w:tcPr>
          <w:p w14:paraId="0FF77D10" w14:textId="445A8CAC" w:rsidR="006E0A61" w:rsidRPr="006E0A61" w:rsidRDefault="006E0A61" w:rsidP="006E0A61">
            <w:pPr>
              <w:tabs>
                <w:tab w:val="left" w:pos="4095"/>
              </w:tabs>
              <w:rPr>
                <w:rFonts w:asciiTheme="minorHAnsi" w:hAnsiTheme="minorHAnsi"/>
                <w:i/>
              </w:rPr>
            </w:pPr>
            <w:r w:rsidRPr="006E0A61">
              <w:rPr>
                <w:rFonts w:asciiTheme="minorHAnsi" w:hAnsiTheme="minorHAnsi"/>
                <w:i/>
              </w:rPr>
              <w:t xml:space="preserve">        “I have read and understand this SOP. By signing below, I agree to fully adhere to its requirements.”</w:t>
            </w:r>
          </w:p>
        </w:tc>
      </w:tr>
      <w:tr w:rsidR="00A91FC7" w14:paraId="73C65497" w14:textId="77777777" w:rsidTr="00B01BA8">
        <w:tc>
          <w:tcPr>
            <w:tcW w:w="1369" w:type="dxa"/>
          </w:tcPr>
          <w:p w14:paraId="52350E50" w14:textId="2030868E" w:rsidR="00105700" w:rsidRPr="00B01BA8" w:rsidRDefault="00105700" w:rsidP="00294B3E">
            <w:pPr>
              <w:jc w:val="center"/>
              <w:rPr>
                <w:rFonts w:asciiTheme="minorHAnsi" w:hAnsiTheme="minorHAnsi"/>
                <w:sz w:val="22"/>
              </w:rPr>
            </w:pPr>
            <w:r w:rsidRPr="00B01BA8">
              <w:rPr>
                <w:rFonts w:asciiTheme="minorHAnsi" w:hAnsiTheme="minorHAnsi"/>
                <w:sz w:val="22"/>
              </w:rPr>
              <w:t>Last</w:t>
            </w:r>
          </w:p>
        </w:tc>
        <w:tc>
          <w:tcPr>
            <w:tcW w:w="1547" w:type="dxa"/>
          </w:tcPr>
          <w:p w14:paraId="441704FA" w14:textId="493FAEF9" w:rsidR="00105700" w:rsidRPr="00B01BA8" w:rsidRDefault="00105700" w:rsidP="00294B3E">
            <w:pPr>
              <w:jc w:val="center"/>
              <w:rPr>
                <w:rFonts w:asciiTheme="minorHAnsi" w:hAnsiTheme="minorHAnsi"/>
                <w:sz w:val="22"/>
              </w:rPr>
            </w:pPr>
            <w:r w:rsidRPr="00B01BA8">
              <w:rPr>
                <w:rFonts w:asciiTheme="minorHAnsi" w:hAnsiTheme="minorHAnsi"/>
                <w:sz w:val="22"/>
              </w:rPr>
              <w:t>First</w:t>
            </w:r>
          </w:p>
        </w:tc>
        <w:tc>
          <w:tcPr>
            <w:tcW w:w="1406" w:type="dxa"/>
          </w:tcPr>
          <w:p w14:paraId="5872ED20" w14:textId="25546A51" w:rsidR="00105700" w:rsidRPr="00B01BA8" w:rsidRDefault="000747EF" w:rsidP="00294B3E">
            <w:pPr>
              <w:jc w:val="center"/>
              <w:rPr>
                <w:rFonts w:asciiTheme="minorHAnsi" w:hAnsiTheme="minorHAnsi"/>
                <w:sz w:val="22"/>
              </w:rPr>
            </w:pPr>
            <w:r w:rsidRPr="00B01BA8">
              <w:rPr>
                <w:rFonts w:asciiTheme="minorHAnsi" w:hAnsiTheme="minorHAnsi"/>
                <w:sz w:val="22"/>
              </w:rPr>
              <w:t>PSID</w:t>
            </w:r>
          </w:p>
        </w:tc>
        <w:tc>
          <w:tcPr>
            <w:tcW w:w="2987" w:type="dxa"/>
          </w:tcPr>
          <w:p w14:paraId="4BFFCB34" w14:textId="327F5994" w:rsidR="00105700" w:rsidRPr="00B01BA8" w:rsidRDefault="000747EF" w:rsidP="00294B3E">
            <w:pPr>
              <w:jc w:val="center"/>
              <w:rPr>
                <w:rFonts w:asciiTheme="minorHAnsi" w:hAnsiTheme="minorHAnsi"/>
                <w:sz w:val="22"/>
              </w:rPr>
            </w:pPr>
            <w:r w:rsidRPr="00B01BA8">
              <w:rPr>
                <w:rFonts w:asciiTheme="minorHAnsi" w:hAnsiTheme="minorHAnsi"/>
                <w:sz w:val="22"/>
              </w:rPr>
              <w:t>Email</w:t>
            </w:r>
          </w:p>
        </w:tc>
        <w:tc>
          <w:tcPr>
            <w:tcW w:w="2340" w:type="dxa"/>
          </w:tcPr>
          <w:p w14:paraId="2F2356EB" w14:textId="208DFC6C" w:rsidR="00105700" w:rsidRPr="00B01BA8" w:rsidRDefault="00105700" w:rsidP="00294B3E">
            <w:pPr>
              <w:jc w:val="center"/>
              <w:rPr>
                <w:rFonts w:asciiTheme="minorHAnsi" w:hAnsiTheme="minorHAnsi"/>
                <w:sz w:val="22"/>
              </w:rPr>
            </w:pPr>
            <w:r w:rsidRPr="00B01BA8">
              <w:rPr>
                <w:rFonts w:asciiTheme="minorHAnsi" w:hAnsiTheme="minorHAnsi"/>
                <w:sz w:val="22"/>
              </w:rPr>
              <w:t>Signature</w:t>
            </w:r>
          </w:p>
        </w:tc>
        <w:tc>
          <w:tcPr>
            <w:tcW w:w="1251" w:type="dxa"/>
          </w:tcPr>
          <w:p w14:paraId="725CF8EB" w14:textId="129726D5" w:rsidR="00105700" w:rsidRPr="00B01BA8" w:rsidRDefault="00105700" w:rsidP="00294B3E">
            <w:pPr>
              <w:jc w:val="center"/>
              <w:rPr>
                <w:rFonts w:asciiTheme="minorHAnsi" w:hAnsiTheme="minorHAnsi"/>
                <w:sz w:val="22"/>
              </w:rPr>
            </w:pPr>
            <w:r w:rsidRPr="00B01BA8">
              <w:rPr>
                <w:rFonts w:asciiTheme="minorHAnsi" w:hAnsiTheme="minorHAnsi"/>
                <w:sz w:val="22"/>
              </w:rPr>
              <w:t>Date</w:t>
            </w:r>
          </w:p>
        </w:tc>
      </w:tr>
      <w:tr w:rsidR="00A91FC7" w14:paraId="579343FE" w14:textId="77777777" w:rsidTr="00B01BA8">
        <w:tc>
          <w:tcPr>
            <w:tcW w:w="1369" w:type="dxa"/>
          </w:tcPr>
          <w:p w14:paraId="1A7F4673" w14:textId="77777777" w:rsidR="000747EF" w:rsidRDefault="000747EF" w:rsidP="00294B3E">
            <w:pPr>
              <w:jc w:val="center"/>
              <w:rPr>
                <w:rFonts w:ascii="Cambria" w:hAnsi="Cambria"/>
                <w:sz w:val="22"/>
              </w:rPr>
            </w:pPr>
          </w:p>
        </w:tc>
        <w:tc>
          <w:tcPr>
            <w:tcW w:w="1547" w:type="dxa"/>
          </w:tcPr>
          <w:p w14:paraId="32A52B49" w14:textId="41D2AFDA" w:rsidR="000747EF" w:rsidRDefault="000747EF" w:rsidP="00294B3E">
            <w:pPr>
              <w:jc w:val="center"/>
              <w:rPr>
                <w:rFonts w:ascii="Cambria" w:hAnsi="Cambria"/>
                <w:sz w:val="22"/>
              </w:rPr>
            </w:pPr>
          </w:p>
        </w:tc>
        <w:tc>
          <w:tcPr>
            <w:tcW w:w="1406" w:type="dxa"/>
          </w:tcPr>
          <w:p w14:paraId="1FBE7B27" w14:textId="53E27B68" w:rsidR="000747EF" w:rsidRDefault="000747EF" w:rsidP="00294B3E">
            <w:pPr>
              <w:jc w:val="center"/>
              <w:rPr>
                <w:rFonts w:ascii="Cambria" w:hAnsi="Cambria"/>
                <w:sz w:val="22"/>
              </w:rPr>
            </w:pPr>
          </w:p>
        </w:tc>
        <w:tc>
          <w:tcPr>
            <w:tcW w:w="2987" w:type="dxa"/>
          </w:tcPr>
          <w:p w14:paraId="698744AF" w14:textId="77777777" w:rsidR="000747EF" w:rsidRDefault="000747EF" w:rsidP="00294B3E">
            <w:pPr>
              <w:jc w:val="center"/>
              <w:rPr>
                <w:rFonts w:ascii="Cambria" w:hAnsi="Cambria"/>
                <w:sz w:val="22"/>
              </w:rPr>
            </w:pPr>
          </w:p>
        </w:tc>
        <w:tc>
          <w:tcPr>
            <w:tcW w:w="2340" w:type="dxa"/>
          </w:tcPr>
          <w:p w14:paraId="0562CC4A" w14:textId="0A7F8813" w:rsidR="000747EF" w:rsidRDefault="000747EF" w:rsidP="00294B3E">
            <w:pPr>
              <w:jc w:val="center"/>
              <w:rPr>
                <w:rFonts w:ascii="Cambria" w:hAnsi="Cambria"/>
                <w:sz w:val="22"/>
              </w:rPr>
            </w:pPr>
          </w:p>
        </w:tc>
        <w:tc>
          <w:tcPr>
            <w:tcW w:w="1251" w:type="dxa"/>
          </w:tcPr>
          <w:p w14:paraId="3A43D6C6" w14:textId="77777777" w:rsidR="000747EF" w:rsidRDefault="000747EF" w:rsidP="00294B3E">
            <w:pPr>
              <w:jc w:val="center"/>
              <w:rPr>
                <w:rFonts w:ascii="Cambria" w:hAnsi="Cambria"/>
                <w:sz w:val="22"/>
              </w:rPr>
            </w:pPr>
          </w:p>
        </w:tc>
      </w:tr>
      <w:tr w:rsidR="00A91FC7" w14:paraId="53929E35" w14:textId="77777777" w:rsidTr="00B01BA8">
        <w:tc>
          <w:tcPr>
            <w:tcW w:w="1369" w:type="dxa"/>
          </w:tcPr>
          <w:p w14:paraId="02DBF6F4" w14:textId="77777777" w:rsidR="000747EF" w:rsidRDefault="000747EF" w:rsidP="00294B3E">
            <w:pPr>
              <w:jc w:val="center"/>
              <w:rPr>
                <w:rFonts w:ascii="Cambria" w:hAnsi="Cambria"/>
                <w:sz w:val="22"/>
              </w:rPr>
            </w:pPr>
          </w:p>
        </w:tc>
        <w:tc>
          <w:tcPr>
            <w:tcW w:w="1547" w:type="dxa"/>
          </w:tcPr>
          <w:p w14:paraId="24220FE1" w14:textId="1FEF94A4" w:rsidR="000747EF" w:rsidRDefault="000747EF" w:rsidP="00294B3E">
            <w:pPr>
              <w:jc w:val="center"/>
              <w:rPr>
                <w:rFonts w:ascii="Cambria" w:hAnsi="Cambria"/>
                <w:sz w:val="22"/>
              </w:rPr>
            </w:pPr>
          </w:p>
        </w:tc>
        <w:tc>
          <w:tcPr>
            <w:tcW w:w="1406" w:type="dxa"/>
          </w:tcPr>
          <w:p w14:paraId="4B9D8E56" w14:textId="7D4A3D64" w:rsidR="000747EF" w:rsidRDefault="000747EF" w:rsidP="00294B3E">
            <w:pPr>
              <w:jc w:val="center"/>
              <w:rPr>
                <w:rFonts w:ascii="Cambria" w:hAnsi="Cambria"/>
                <w:sz w:val="22"/>
              </w:rPr>
            </w:pPr>
          </w:p>
        </w:tc>
        <w:tc>
          <w:tcPr>
            <w:tcW w:w="2987" w:type="dxa"/>
          </w:tcPr>
          <w:p w14:paraId="766A4CB6" w14:textId="77777777" w:rsidR="000747EF" w:rsidRDefault="000747EF" w:rsidP="00294B3E">
            <w:pPr>
              <w:jc w:val="center"/>
              <w:rPr>
                <w:rFonts w:ascii="Cambria" w:hAnsi="Cambria"/>
                <w:sz w:val="22"/>
              </w:rPr>
            </w:pPr>
          </w:p>
        </w:tc>
        <w:tc>
          <w:tcPr>
            <w:tcW w:w="2340" w:type="dxa"/>
          </w:tcPr>
          <w:p w14:paraId="670DE04B" w14:textId="77777777" w:rsidR="000747EF" w:rsidRDefault="000747EF" w:rsidP="00294B3E">
            <w:pPr>
              <w:jc w:val="center"/>
              <w:rPr>
                <w:rFonts w:ascii="Cambria" w:hAnsi="Cambria"/>
                <w:sz w:val="22"/>
              </w:rPr>
            </w:pPr>
          </w:p>
        </w:tc>
        <w:tc>
          <w:tcPr>
            <w:tcW w:w="1251" w:type="dxa"/>
          </w:tcPr>
          <w:p w14:paraId="1A6298F5" w14:textId="77777777" w:rsidR="000747EF" w:rsidRDefault="000747EF" w:rsidP="00294B3E">
            <w:pPr>
              <w:jc w:val="center"/>
              <w:rPr>
                <w:rFonts w:ascii="Cambria" w:hAnsi="Cambria"/>
                <w:sz w:val="22"/>
              </w:rPr>
            </w:pPr>
          </w:p>
        </w:tc>
      </w:tr>
      <w:tr w:rsidR="00A91FC7" w14:paraId="6C17CF85" w14:textId="77777777" w:rsidTr="00B01BA8">
        <w:tc>
          <w:tcPr>
            <w:tcW w:w="1369" w:type="dxa"/>
          </w:tcPr>
          <w:p w14:paraId="7F710D86" w14:textId="77777777" w:rsidR="000747EF" w:rsidRDefault="000747EF" w:rsidP="00294B3E">
            <w:pPr>
              <w:jc w:val="center"/>
              <w:rPr>
                <w:rFonts w:ascii="Cambria" w:hAnsi="Cambria"/>
                <w:sz w:val="22"/>
              </w:rPr>
            </w:pPr>
          </w:p>
        </w:tc>
        <w:tc>
          <w:tcPr>
            <w:tcW w:w="1547" w:type="dxa"/>
          </w:tcPr>
          <w:p w14:paraId="5EE245E3" w14:textId="0F5FBAF1" w:rsidR="000747EF" w:rsidRDefault="000747EF" w:rsidP="00294B3E">
            <w:pPr>
              <w:jc w:val="center"/>
              <w:rPr>
                <w:rFonts w:ascii="Cambria" w:hAnsi="Cambria"/>
                <w:sz w:val="22"/>
              </w:rPr>
            </w:pPr>
          </w:p>
        </w:tc>
        <w:tc>
          <w:tcPr>
            <w:tcW w:w="1406" w:type="dxa"/>
          </w:tcPr>
          <w:p w14:paraId="2F20D5D3" w14:textId="33870BF3" w:rsidR="000747EF" w:rsidRDefault="000747EF" w:rsidP="00294B3E">
            <w:pPr>
              <w:jc w:val="center"/>
              <w:rPr>
                <w:rFonts w:ascii="Cambria" w:hAnsi="Cambria"/>
                <w:sz w:val="22"/>
              </w:rPr>
            </w:pPr>
          </w:p>
        </w:tc>
        <w:tc>
          <w:tcPr>
            <w:tcW w:w="2987" w:type="dxa"/>
          </w:tcPr>
          <w:p w14:paraId="19B7DB24" w14:textId="77777777" w:rsidR="000747EF" w:rsidRDefault="000747EF" w:rsidP="00294B3E">
            <w:pPr>
              <w:jc w:val="center"/>
              <w:rPr>
                <w:rFonts w:ascii="Cambria" w:hAnsi="Cambria"/>
                <w:sz w:val="22"/>
              </w:rPr>
            </w:pPr>
          </w:p>
        </w:tc>
        <w:tc>
          <w:tcPr>
            <w:tcW w:w="2340" w:type="dxa"/>
          </w:tcPr>
          <w:p w14:paraId="3D5EC59A" w14:textId="3106DBD2" w:rsidR="000747EF" w:rsidRDefault="000747EF" w:rsidP="00294B3E">
            <w:pPr>
              <w:jc w:val="center"/>
              <w:rPr>
                <w:rFonts w:ascii="Cambria" w:hAnsi="Cambria"/>
                <w:sz w:val="22"/>
              </w:rPr>
            </w:pPr>
          </w:p>
        </w:tc>
        <w:tc>
          <w:tcPr>
            <w:tcW w:w="1251" w:type="dxa"/>
          </w:tcPr>
          <w:p w14:paraId="77CF7065" w14:textId="77777777" w:rsidR="000747EF" w:rsidRDefault="000747EF" w:rsidP="00294B3E">
            <w:pPr>
              <w:jc w:val="center"/>
              <w:rPr>
                <w:rFonts w:ascii="Cambria" w:hAnsi="Cambria"/>
                <w:sz w:val="22"/>
              </w:rPr>
            </w:pPr>
          </w:p>
        </w:tc>
      </w:tr>
      <w:tr w:rsidR="00A91FC7" w14:paraId="07C3DFC1" w14:textId="77777777" w:rsidTr="00B01BA8">
        <w:tc>
          <w:tcPr>
            <w:tcW w:w="1369" w:type="dxa"/>
          </w:tcPr>
          <w:p w14:paraId="7AB8B6B1" w14:textId="77777777" w:rsidR="000747EF" w:rsidRDefault="000747EF" w:rsidP="00294B3E">
            <w:pPr>
              <w:jc w:val="center"/>
              <w:rPr>
                <w:rFonts w:ascii="Cambria" w:hAnsi="Cambria"/>
                <w:sz w:val="22"/>
              </w:rPr>
            </w:pPr>
          </w:p>
        </w:tc>
        <w:tc>
          <w:tcPr>
            <w:tcW w:w="1547" w:type="dxa"/>
          </w:tcPr>
          <w:p w14:paraId="455025C8" w14:textId="60457B59" w:rsidR="000747EF" w:rsidRDefault="000747EF" w:rsidP="00294B3E">
            <w:pPr>
              <w:jc w:val="center"/>
              <w:rPr>
                <w:rFonts w:ascii="Cambria" w:hAnsi="Cambria"/>
                <w:sz w:val="22"/>
              </w:rPr>
            </w:pPr>
          </w:p>
        </w:tc>
        <w:tc>
          <w:tcPr>
            <w:tcW w:w="1406" w:type="dxa"/>
          </w:tcPr>
          <w:p w14:paraId="1B4596A5" w14:textId="114CAB31" w:rsidR="000747EF" w:rsidRDefault="000747EF" w:rsidP="00294B3E">
            <w:pPr>
              <w:jc w:val="center"/>
              <w:rPr>
                <w:rFonts w:ascii="Cambria" w:hAnsi="Cambria"/>
                <w:sz w:val="22"/>
              </w:rPr>
            </w:pPr>
          </w:p>
        </w:tc>
        <w:tc>
          <w:tcPr>
            <w:tcW w:w="2987" w:type="dxa"/>
          </w:tcPr>
          <w:p w14:paraId="57B0F276" w14:textId="77777777" w:rsidR="000747EF" w:rsidRDefault="000747EF" w:rsidP="00294B3E">
            <w:pPr>
              <w:jc w:val="center"/>
              <w:rPr>
                <w:rFonts w:ascii="Cambria" w:hAnsi="Cambria"/>
                <w:sz w:val="22"/>
              </w:rPr>
            </w:pPr>
          </w:p>
        </w:tc>
        <w:tc>
          <w:tcPr>
            <w:tcW w:w="2340" w:type="dxa"/>
          </w:tcPr>
          <w:p w14:paraId="3A526D63" w14:textId="7EDCC5F6" w:rsidR="000747EF" w:rsidRDefault="000747EF" w:rsidP="00294B3E">
            <w:pPr>
              <w:jc w:val="center"/>
              <w:rPr>
                <w:rFonts w:ascii="Cambria" w:hAnsi="Cambria"/>
                <w:sz w:val="22"/>
              </w:rPr>
            </w:pPr>
          </w:p>
        </w:tc>
        <w:tc>
          <w:tcPr>
            <w:tcW w:w="1251" w:type="dxa"/>
          </w:tcPr>
          <w:p w14:paraId="073B449D" w14:textId="77777777" w:rsidR="000747EF" w:rsidRDefault="000747EF" w:rsidP="00294B3E">
            <w:pPr>
              <w:jc w:val="center"/>
              <w:rPr>
                <w:rFonts w:ascii="Cambria" w:hAnsi="Cambria"/>
                <w:sz w:val="22"/>
              </w:rPr>
            </w:pPr>
          </w:p>
        </w:tc>
      </w:tr>
      <w:tr w:rsidR="00A91FC7" w14:paraId="598B5B04" w14:textId="77777777" w:rsidTr="00B01BA8">
        <w:tc>
          <w:tcPr>
            <w:tcW w:w="1369" w:type="dxa"/>
          </w:tcPr>
          <w:p w14:paraId="1EEC2DE2" w14:textId="77777777" w:rsidR="000747EF" w:rsidRDefault="000747EF" w:rsidP="00294B3E">
            <w:pPr>
              <w:jc w:val="center"/>
              <w:rPr>
                <w:rFonts w:ascii="Cambria" w:hAnsi="Cambria"/>
                <w:sz w:val="22"/>
              </w:rPr>
            </w:pPr>
          </w:p>
        </w:tc>
        <w:tc>
          <w:tcPr>
            <w:tcW w:w="1547" w:type="dxa"/>
          </w:tcPr>
          <w:p w14:paraId="4506CFE9" w14:textId="77777777" w:rsidR="000747EF" w:rsidRDefault="000747EF" w:rsidP="00294B3E">
            <w:pPr>
              <w:jc w:val="center"/>
              <w:rPr>
                <w:rFonts w:ascii="Cambria" w:hAnsi="Cambria"/>
                <w:sz w:val="22"/>
              </w:rPr>
            </w:pPr>
          </w:p>
        </w:tc>
        <w:tc>
          <w:tcPr>
            <w:tcW w:w="1406" w:type="dxa"/>
          </w:tcPr>
          <w:p w14:paraId="65A90852" w14:textId="32E98E5A" w:rsidR="000747EF" w:rsidRDefault="000747EF" w:rsidP="00294B3E">
            <w:pPr>
              <w:jc w:val="center"/>
              <w:rPr>
                <w:rFonts w:ascii="Cambria" w:hAnsi="Cambria"/>
                <w:sz w:val="22"/>
              </w:rPr>
            </w:pPr>
          </w:p>
        </w:tc>
        <w:tc>
          <w:tcPr>
            <w:tcW w:w="2987" w:type="dxa"/>
          </w:tcPr>
          <w:p w14:paraId="20B12E19" w14:textId="77777777" w:rsidR="000747EF" w:rsidRDefault="000747EF" w:rsidP="00294B3E">
            <w:pPr>
              <w:jc w:val="center"/>
              <w:rPr>
                <w:rFonts w:ascii="Cambria" w:hAnsi="Cambria"/>
                <w:sz w:val="22"/>
              </w:rPr>
            </w:pPr>
          </w:p>
        </w:tc>
        <w:tc>
          <w:tcPr>
            <w:tcW w:w="2340" w:type="dxa"/>
          </w:tcPr>
          <w:p w14:paraId="484235AC" w14:textId="77777777" w:rsidR="000747EF" w:rsidRDefault="000747EF" w:rsidP="00294B3E">
            <w:pPr>
              <w:jc w:val="center"/>
              <w:rPr>
                <w:rFonts w:ascii="Cambria" w:hAnsi="Cambria"/>
                <w:sz w:val="22"/>
              </w:rPr>
            </w:pPr>
          </w:p>
        </w:tc>
        <w:tc>
          <w:tcPr>
            <w:tcW w:w="1251" w:type="dxa"/>
          </w:tcPr>
          <w:p w14:paraId="2F11D0FE" w14:textId="77777777" w:rsidR="000747EF" w:rsidRDefault="000747EF" w:rsidP="00294B3E">
            <w:pPr>
              <w:jc w:val="center"/>
              <w:rPr>
                <w:rFonts w:ascii="Cambria" w:hAnsi="Cambria"/>
                <w:sz w:val="22"/>
              </w:rPr>
            </w:pPr>
          </w:p>
        </w:tc>
      </w:tr>
      <w:tr w:rsidR="00A91FC7" w14:paraId="5BD8E8C0" w14:textId="77777777" w:rsidTr="00B01BA8">
        <w:tc>
          <w:tcPr>
            <w:tcW w:w="1369" w:type="dxa"/>
          </w:tcPr>
          <w:p w14:paraId="587F62DC" w14:textId="77777777" w:rsidR="00DF0A53" w:rsidRDefault="00DF0A53" w:rsidP="00294B3E">
            <w:pPr>
              <w:jc w:val="center"/>
              <w:rPr>
                <w:rFonts w:ascii="Cambria" w:hAnsi="Cambria"/>
                <w:sz w:val="22"/>
              </w:rPr>
            </w:pPr>
          </w:p>
        </w:tc>
        <w:tc>
          <w:tcPr>
            <w:tcW w:w="1547" w:type="dxa"/>
          </w:tcPr>
          <w:p w14:paraId="2A00846A" w14:textId="77777777" w:rsidR="00DF0A53" w:rsidRDefault="00DF0A53" w:rsidP="00294B3E">
            <w:pPr>
              <w:jc w:val="center"/>
              <w:rPr>
                <w:rFonts w:ascii="Cambria" w:hAnsi="Cambria"/>
                <w:sz w:val="22"/>
              </w:rPr>
            </w:pPr>
          </w:p>
        </w:tc>
        <w:tc>
          <w:tcPr>
            <w:tcW w:w="1406" w:type="dxa"/>
          </w:tcPr>
          <w:p w14:paraId="70E49EF6" w14:textId="77777777" w:rsidR="00DF0A53" w:rsidRDefault="00DF0A53" w:rsidP="00294B3E">
            <w:pPr>
              <w:jc w:val="center"/>
              <w:rPr>
                <w:rFonts w:ascii="Cambria" w:hAnsi="Cambria"/>
                <w:sz w:val="22"/>
              </w:rPr>
            </w:pPr>
          </w:p>
        </w:tc>
        <w:tc>
          <w:tcPr>
            <w:tcW w:w="2987" w:type="dxa"/>
          </w:tcPr>
          <w:p w14:paraId="0DB33603" w14:textId="77777777" w:rsidR="00DF0A53" w:rsidRDefault="00DF0A53" w:rsidP="00294B3E">
            <w:pPr>
              <w:jc w:val="center"/>
              <w:rPr>
                <w:rFonts w:ascii="Cambria" w:hAnsi="Cambria"/>
                <w:sz w:val="22"/>
              </w:rPr>
            </w:pPr>
          </w:p>
        </w:tc>
        <w:tc>
          <w:tcPr>
            <w:tcW w:w="2340" w:type="dxa"/>
          </w:tcPr>
          <w:p w14:paraId="2F2BC11F" w14:textId="77777777" w:rsidR="00DF0A53" w:rsidRDefault="00DF0A53" w:rsidP="00294B3E">
            <w:pPr>
              <w:jc w:val="center"/>
              <w:rPr>
                <w:rFonts w:ascii="Cambria" w:hAnsi="Cambria"/>
                <w:sz w:val="22"/>
              </w:rPr>
            </w:pPr>
          </w:p>
        </w:tc>
        <w:tc>
          <w:tcPr>
            <w:tcW w:w="1251" w:type="dxa"/>
          </w:tcPr>
          <w:p w14:paraId="3C9C864C" w14:textId="77777777" w:rsidR="00DF0A53" w:rsidRDefault="00DF0A53" w:rsidP="00294B3E">
            <w:pPr>
              <w:jc w:val="center"/>
              <w:rPr>
                <w:rFonts w:ascii="Cambria" w:hAnsi="Cambria"/>
                <w:sz w:val="22"/>
              </w:rPr>
            </w:pPr>
          </w:p>
        </w:tc>
      </w:tr>
      <w:tr w:rsidR="00A91FC7" w14:paraId="3B26C17A" w14:textId="77777777" w:rsidTr="00B01BA8">
        <w:tc>
          <w:tcPr>
            <w:tcW w:w="1369" w:type="dxa"/>
          </w:tcPr>
          <w:p w14:paraId="0B9CDD44" w14:textId="77777777" w:rsidR="00DF0A53" w:rsidRDefault="00DF0A53" w:rsidP="00294B3E">
            <w:pPr>
              <w:jc w:val="center"/>
              <w:rPr>
                <w:rFonts w:ascii="Cambria" w:hAnsi="Cambria"/>
                <w:sz w:val="22"/>
              </w:rPr>
            </w:pPr>
          </w:p>
        </w:tc>
        <w:tc>
          <w:tcPr>
            <w:tcW w:w="1547" w:type="dxa"/>
          </w:tcPr>
          <w:p w14:paraId="1BE13D4A" w14:textId="77777777" w:rsidR="00DF0A53" w:rsidRDefault="00DF0A53" w:rsidP="00294B3E">
            <w:pPr>
              <w:jc w:val="center"/>
              <w:rPr>
                <w:rFonts w:ascii="Cambria" w:hAnsi="Cambria"/>
                <w:sz w:val="22"/>
              </w:rPr>
            </w:pPr>
          </w:p>
        </w:tc>
        <w:tc>
          <w:tcPr>
            <w:tcW w:w="1406" w:type="dxa"/>
          </w:tcPr>
          <w:p w14:paraId="2AF91394" w14:textId="77777777" w:rsidR="00DF0A53" w:rsidRDefault="00DF0A53" w:rsidP="00294B3E">
            <w:pPr>
              <w:jc w:val="center"/>
              <w:rPr>
                <w:rFonts w:ascii="Cambria" w:hAnsi="Cambria"/>
                <w:sz w:val="22"/>
              </w:rPr>
            </w:pPr>
          </w:p>
        </w:tc>
        <w:tc>
          <w:tcPr>
            <w:tcW w:w="2987" w:type="dxa"/>
          </w:tcPr>
          <w:p w14:paraId="3070EA7C" w14:textId="77777777" w:rsidR="00DF0A53" w:rsidRDefault="00DF0A53" w:rsidP="00294B3E">
            <w:pPr>
              <w:jc w:val="center"/>
              <w:rPr>
                <w:rFonts w:ascii="Cambria" w:hAnsi="Cambria"/>
                <w:sz w:val="22"/>
              </w:rPr>
            </w:pPr>
          </w:p>
        </w:tc>
        <w:tc>
          <w:tcPr>
            <w:tcW w:w="2340" w:type="dxa"/>
          </w:tcPr>
          <w:p w14:paraId="76E06917" w14:textId="77777777" w:rsidR="00DF0A53" w:rsidRDefault="00DF0A53" w:rsidP="00294B3E">
            <w:pPr>
              <w:jc w:val="center"/>
              <w:rPr>
                <w:rFonts w:ascii="Cambria" w:hAnsi="Cambria"/>
                <w:sz w:val="22"/>
              </w:rPr>
            </w:pPr>
          </w:p>
        </w:tc>
        <w:tc>
          <w:tcPr>
            <w:tcW w:w="1251" w:type="dxa"/>
          </w:tcPr>
          <w:p w14:paraId="1A2C9397" w14:textId="77777777" w:rsidR="00DF0A53" w:rsidRDefault="00DF0A53" w:rsidP="00294B3E">
            <w:pPr>
              <w:jc w:val="center"/>
              <w:rPr>
                <w:rFonts w:ascii="Cambria" w:hAnsi="Cambria"/>
                <w:sz w:val="22"/>
              </w:rPr>
            </w:pPr>
          </w:p>
        </w:tc>
      </w:tr>
      <w:tr w:rsidR="00A91FC7" w14:paraId="4AE665AC" w14:textId="77777777" w:rsidTr="00B01BA8">
        <w:tc>
          <w:tcPr>
            <w:tcW w:w="1369" w:type="dxa"/>
          </w:tcPr>
          <w:p w14:paraId="7A722A12" w14:textId="77777777" w:rsidR="00DF0A53" w:rsidRDefault="00DF0A53" w:rsidP="00294B3E">
            <w:pPr>
              <w:jc w:val="center"/>
              <w:rPr>
                <w:rFonts w:ascii="Cambria" w:hAnsi="Cambria"/>
                <w:sz w:val="22"/>
              </w:rPr>
            </w:pPr>
          </w:p>
        </w:tc>
        <w:tc>
          <w:tcPr>
            <w:tcW w:w="1547" w:type="dxa"/>
          </w:tcPr>
          <w:p w14:paraId="08C4E84F" w14:textId="77777777" w:rsidR="00DF0A53" w:rsidRDefault="00DF0A53" w:rsidP="00294B3E">
            <w:pPr>
              <w:jc w:val="center"/>
              <w:rPr>
                <w:rFonts w:ascii="Cambria" w:hAnsi="Cambria"/>
                <w:sz w:val="22"/>
              </w:rPr>
            </w:pPr>
          </w:p>
        </w:tc>
        <w:tc>
          <w:tcPr>
            <w:tcW w:w="1406" w:type="dxa"/>
          </w:tcPr>
          <w:p w14:paraId="0510C43E" w14:textId="77777777" w:rsidR="00DF0A53" w:rsidRDefault="00DF0A53" w:rsidP="00294B3E">
            <w:pPr>
              <w:jc w:val="center"/>
              <w:rPr>
                <w:rFonts w:ascii="Cambria" w:hAnsi="Cambria"/>
                <w:sz w:val="22"/>
              </w:rPr>
            </w:pPr>
          </w:p>
        </w:tc>
        <w:tc>
          <w:tcPr>
            <w:tcW w:w="2987" w:type="dxa"/>
          </w:tcPr>
          <w:p w14:paraId="6F453212" w14:textId="77777777" w:rsidR="00DF0A53" w:rsidRDefault="00DF0A53" w:rsidP="00294B3E">
            <w:pPr>
              <w:jc w:val="center"/>
              <w:rPr>
                <w:rFonts w:ascii="Cambria" w:hAnsi="Cambria"/>
                <w:sz w:val="22"/>
              </w:rPr>
            </w:pPr>
          </w:p>
        </w:tc>
        <w:tc>
          <w:tcPr>
            <w:tcW w:w="2340" w:type="dxa"/>
          </w:tcPr>
          <w:p w14:paraId="4C9EDB8B" w14:textId="77777777" w:rsidR="00DF0A53" w:rsidRDefault="00DF0A53" w:rsidP="00294B3E">
            <w:pPr>
              <w:jc w:val="center"/>
              <w:rPr>
                <w:rFonts w:ascii="Cambria" w:hAnsi="Cambria"/>
                <w:sz w:val="22"/>
              </w:rPr>
            </w:pPr>
          </w:p>
        </w:tc>
        <w:tc>
          <w:tcPr>
            <w:tcW w:w="1251" w:type="dxa"/>
          </w:tcPr>
          <w:p w14:paraId="055938D8" w14:textId="77777777" w:rsidR="00DF0A53" w:rsidRDefault="00DF0A53" w:rsidP="00294B3E">
            <w:pPr>
              <w:jc w:val="center"/>
              <w:rPr>
                <w:rFonts w:ascii="Cambria" w:hAnsi="Cambria"/>
                <w:sz w:val="22"/>
              </w:rPr>
            </w:pPr>
          </w:p>
        </w:tc>
      </w:tr>
      <w:tr w:rsidR="00A91FC7" w14:paraId="42B9F64B" w14:textId="77777777" w:rsidTr="00B01BA8">
        <w:tc>
          <w:tcPr>
            <w:tcW w:w="1369" w:type="dxa"/>
          </w:tcPr>
          <w:p w14:paraId="08E997C3" w14:textId="77777777" w:rsidR="00DF0A53" w:rsidRDefault="00DF0A53" w:rsidP="00294B3E">
            <w:pPr>
              <w:jc w:val="center"/>
              <w:rPr>
                <w:rFonts w:ascii="Cambria" w:hAnsi="Cambria"/>
                <w:sz w:val="22"/>
              </w:rPr>
            </w:pPr>
          </w:p>
        </w:tc>
        <w:tc>
          <w:tcPr>
            <w:tcW w:w="1547" w:type="dxa"/>
          </w:tcPr>
          <w:p w14:paraId="046FDB1A" w14:textId="77777777" w:rsidR="00DF0A53" w:rsidRDefault="00DF0A53" w:rsidP="00294B3E">
            <w:pPr>
              <w:jc w:val="center"/>
              <w:rPr>
                <w:rFonts w:ascii="Cambria" w:hAnsi="Cambria"/>
                <w:sz w:val="22"/>
              </w:rPr>
            </w:pPr>
          </w:p>
        </w:tc>
        <w:tc>
          <w:tcPr>
            <w:tcW w:w="1406" w:type="dxa"/>
          </w:tcPr>
          <w:p w14:paraId="52351DF4" w14:textId="77777777" w:rsidR="00DF0A53" w:rsidRDefault="00DF0A53" w:rsidP="00294B3E">
            <w:pPr>
              <w:jc w:val="center"/>
              <w:rPr>
                <w:rFonts w:ascii="Cambria" w:hAnsi="Cambria"/>
                <w:sz w:val="22"/>
              </w:rPr>
            </w:pPr>
          </w:p>
        </w:tc>
        <w:tc>
          <w:tcPr>
            <w:tcW w:w="2987" w:type="dxa"/>
          </w:tcPr>
          <w:p w14:paraId="5ACB0B9B" w14:textId="77777777" w:rsidR="00DF0A53" w:rsidRDefault="00DF0A53" w:rsidP="00294B3E">
            <w:pPr>
              <w:jc w:val="center"/>
              <w:rPr>
                <w:rFonts w:ascii="Cambria" w:hAnsi="Cambria"/>
                <w:sz w:val="22"/>
              </w:rPr>
            </w:pPr>
          </w:p>
        </w:tc>
        <w:tc>
          <w:tcPr>
            <w:tcW w:w="2340" w:type="dxa"/>
          </w:tcPr>
          <w:p w14:paraId="3A891DB7" w14:textId="77777777" w:rsidR="00DF0A53" w:rsidRDefault="00DF0A53" w:rsidP="00294B3E">
            <w:pPr>
              <w:jc w:val="center"/>
              <w:rPr>
                <w:rFonts w:ascii="Cambria" w:hAnsi="Cambria"/>
                <w:sz w:val="22"/>
              </w:rPr>
            </w:pPr>
          </w:p>
        </w:tc>
        <w:tc>
          <w:tcPr>
            <w:tcW w:w="1251" w:type="dxa"/>
          </w:tcPr>
          <w:p w14:paraId="3945B83E" w14:textId="77777777" w:rsidR="00DF0A53" w:rsidRDefault="00DF0A53" w:rsidP="00294B3E">
            <w:pPr>
              <w:jc w:val="center"/>
              <w:rPr>
                <w:rFonts w:ascii="Cambria" w:hAnsi="Cambria"/>
                <w:sz w:val="22"/>
              </w:rPr>
            </w:pPr>
          </w:p>
        </w:tc>
      </w:tr>
      <w:tr w:rsidR="00A91FC7" w14:paraId="43AD1EA0" w14:textId="77777777" w:rsidTr="00B01BA8">
        <w:tc>
          <w:tcPr>
            <w:tcW w:w="1369" w:type="dxa"/>
          </w:tcPr>
          <w:p w14:paraId="4DAD0A4D" w14:textId="77777777" w:rsidR="0097037F" w:rsidRDefault="0097037F" w:rsidP="0065787A">
            <w:pPr>
              <w:jc w:val="center"/>
              <w:rPr>
                <w:rFonts w:ascii="Cambria" w:hAnsi="Cambria"/>
                <w:sz w:val="22"/>
              </w:rPr>
            </w:pPr>
          </w:p>
        </w:tc>
        <w:tc>
          <w:tcPr>
            <w:tcW w:w="1547" w:type="dxa"/>
          </w:tcPr>
          <w:p w14:paraId="0271061E" w14:textId="77777777" w:rsidR="0097037F" w:rsidRDefault="0097037F" w:rsidP="0065787A">
            <w:pPr>
              <w:jc w:val="center"/>
              <w:rPr>
                <w:rFonts w:ascii="Cambria" w:hAnsi="Cambria"/>
                <w:sz w:val="22"/>
              </w:rPr>
            </w:pPr>
          </w:p>
        </w:tc>
        <w:tc>
          <w:tcPr>
            <w:tcW w:w="1406" w:type="dxa"/>
          </w:tcPr>
          <w:p w14:paraId="45044DB8" w14:textId="77777777" w:rsidR="0097037F" w:rsidRDefault="0097037F" w:rsidP="0065787A">
            <w:pPr>
              <w:jc w:val="center"/>
              <w:rPr>
                <w:rFonts w:ascii="Cambria" w:hAnsi="Cambria"/>
                <w:sz w:val="22"/>
              </w:rPr>
            </w:pPr>
          </w:p>
        </w:tc>
        <w:tc>
          <w:tcPr>
            <w:tcW w:w="2987" w:type="dxa"/>
          </w:tcPr>
          <w:p w14:paraId="512654C0" w14:textId="77777777" w:rsidR="0097037F" w:rsidRDefault="0097037F" w:rsidP="0065787A">
            <w:pPr>
              <w:jc w:val="center"/>
              <w:rPr>
                <w:rFonts w:ascii="Cambria" w:hAnsi="Cambria"/>
                <w:sz w:val="22"/>
              </w:rPr>
            </w:pPr>
          </w:p>
        </w:tc>
        <w:tc>
          <w:tcPr>
            <w:tcW w:w="2340" w:type="dxa"/>
          </w:tcPr>
          <w:p w14:paraId="468E307A" w14:textId="77777777" w:rsidR="0097037F" w:rsidRDefault="0097037F" w:rsidP="0065787A">
            <w:pPr>
              <w:jc w:val="center"/>
              <w:rPr>
                <w:rFonts w:ascii="Cambria" w:hAnsi="Cambria"/>
                <w:sz w:val="22"/>
              </w:rPr>
            </w:pPr>
          </w:p>
        </w:tc>
        <w:tc>
          <w:tcPr>
            <w:tcW w:w="1251" w:type="dxa"/>
          </w:tcPr>
          <w:p w14:paraId="57E69348" w14:textId="77777777" w:rsidR="0097037F" w:rsidRDefault="0097037F" w:rsidP="0065787A">
            <w:pPr>
              <w:jc w:val="center"/>
              <w:rPr>
                <w:rFonts w:ascii="Cambria" w:hAnsi="Cambria"/>
                <w:sz w:val="22"/>
              </w:rPr>
            </w:pPr>
          </w:p>
        </w:tc>
      </w:tr>
      <w:tr w:rsidR="00A91FC7" w14:paraId="7611BF2D" w14:textId="77777777" w:rsidTr="00B01BA8">
        <w:tc>
          <w:tcPr>
            <w:tcW w:w="1369" w:type="dxa"/>
          </w:tcPr>
          <w:p w14:paraId="637CC86C" w14:textId="77777777" w:rsidR="0097037F" w:rsidRDefault="0097037F" w:rsidP="0065787A">
            <w:pPr>
              <w:jc w:val="center"/>
              <w:rPr>
                <w:rFonts w:ascii="Cambria" w:hAnsi="Cambria"/>
                <w:sz w:val="22"/>
              </w:rPr>
            </w:pPr>
          </w:p>
        </w:tc>
        <w:tc>
          <w:tcPr>
            <w:tcW w:w="1547" w:type="dxa"/>
          </w:tcPr>
          <w:p w14:paraId="4521D171" w14:textId="77777777" w:rsidR="0097037F" w:rsidRDefault="0097037F" w:rsidP="0065787A">
            <w:pPr>
              <w:jc w:val="center"/>
              <w:rPr>
                <w:rFonts w:ascii="Cambria" w:hAnsi="Cambria"/>
                <w:sz w:val="22"/>
              </w:rPr>
            </w:pPr>
          </w:p>
        </w:tc>
        <w:tc>
          <w:tcPr>
            <w:tcW w:w="1406" w:type="dxa"/>
          </w:tcPr>
          <w:p w14:paraId="3D6CBFB5" w14:textId="77777777" w:rsidR="0097037F" w:rsidRDefault="0097037F" w:rsidP="0065787A">
            <w:pPr>
              <w:jc w:val="center"/>
              <w:rPr>
                <w:rFonts w:ascii="Cambria" w:hAnsi="Cambria"/>
                <w:sz w:val="22"/>
              </w:rPr>
            </w:pPr>
          </w:p>
        </w:tc>
        <w:tc>
          <w:tcPr>
            <w:tcW w:w="2987" w:type="dxa"/>
          </w:tcPr>
          <w:p w14:paraId="10034C90" w14:textId="77777777" w:rsidR="0097037F" w:rsidRDefault="0097037F" w:rsidP="0065787A">
            <w:pPr>
              <w:jc w:val="center"/>
              <w:rPr>
                <w:rFonts w:ascii="Cambria" w:hAnsi="Cambria"/>
                <w:sz w:val="22"/>
              </w:rPr>
            </w:pPr>
          </w:p>
        </w:tc>
        <w:tc>
          <w:tcPr>
            <w:tcW w:w="2340" w:type="dxa"/>
          </w:tcPr>
          <w:p w14:paraId="699CE090" w14:textId="77777777" w:rsidR="0097037F" w:rsidRDefault="0097037F" w:rsidP="0065787A">
            <w:pPr>
              <w:jc w:val="center"/>
              <w:rPr>
                <w:rFonts w:ascii="Cambria" w:hAnsi="Cambria"/>
                <w:sz w:val="22"/>
              </w:rPr>
            </w:pPr>
          </w:p>
        </w:tc>
        <w:tc>
          <w:tcPr>
            <w:tcW w:w="1251" w:type="dxa"/>
          </w:tcPr>
          <w:p w14:paraId="425FF39E" w14:textId="77777777" w:rsidR="0097037F" w:rsidRDefault="0097037F" w:rsidP="0065787A">
            <w:pPr>
              <w:jc w:val="center"/>
              <w:rPr>
                <w:rFonts w:ascii="Cambria" w:hAnsi="Cambria"/>
                <w:sz w:val="22"/>
              </w:rPr>
            </w:pPr>
          </w:p>
        </w:tc>
      </w:tr>
      <w:tr w:rsidR="00A91FC7" w14:paraId="44A268C6" w14:textId="77777777" w:rsidTr="00B01BA8">
        <w:tc>
          <w:tcPr>
            <w:tcW w:w="1369" w:type="dxa"/>
          </w:tcPr>
          <w:p w14:paraId="21E005D4" w14:textId="77777777" w:rsidR="0097037F" w:rsidRDefault="0097037F" w:rsidP="0065787A">
            <w:pPr>
              <w:jc w:val="center"/>
              <w:rPr>
                <w:rFonts w:ascii="Cambria" w:hAnsi="Cambria"/>
                <w:sz w:val="22"/>
              </w:rPr>
            </w:pPr>
          </w:p>
        </w:tc>
        <w:tc>
          <w:tcPr>
            <w:tcW w:w="1547" w:type="dxa"/>
          </w:tcPr>
          <w:p w14:paraId="2A4C5FD2" w14:textId="77777777" w:rsidR="0097037F" w:rsidRDefault="0097037F" w:rsidP="0065787A">
            <w:pPr>
              <w:jc w:val="center"/>
              <w:rPr>
                <w:rFonts w:ascii="Cambria" w:hAnsi="Cambria"/>
                <w:sz w:val="22"/>
              </w:rPr>
            </w:pPr>
          </w:p>
        </w:tc>
        <w:tc>
          <w:tcPr>
            <w:tcW w:w="1406" w:type="dxa"/>
          </w:tcPr>
          <w:p w14:paraId="4F04D1E8" w14:textId="77777777" w:rsidR="0097037F" w:rsidRDefault="0097037F" w:rsidP="0065787A">
            <w:pPr>
              <w:jc w:val="center"/>
              <w:rPr>
                <w:rFonts w:ascii="Cambria" w:hAnsi="Cambria"/>
                <w:sz w:val="22"/>
              </w:rPr>
            </w:pPr>
          </w:p>
        </w:tc>
        <w:tc>
          <w:tcPr>
            <w:tcW w:w="2987" w:type="dxa"/>
          </w:tcPr>
          <w:p w14:paraId="06F58A3A" w14:textId="77777777" w:rsidR="0097037F" w:rsidRDefault="0097037F" w:rsidP="0065787A">
            <w:pPr>
              <w:jc w:val="center"/>
              <w:rPr>
                <w:rFonts w:ascii="Cambria" w:hAnsi="Cambria"/>
                <w:sz w:val="22"/>
              </w:rPr>
            </w:pPr>
          </w:p>
        </w:tc>
        <w:tc>
          <w:tcPr>
            <w:tcW w:w="2340" w:type="dxa"/>
          </w:tcPr>
          <w:p w14:paraId="14C4777D" w14:textId="77777777" w:rsidR="0097037F" w:rsidRDefault="0097037F" w:rsidP="0065787A">
            <w:pPr>
              <w:jc w:val="center"/>
              <w:rPr>
                <w:rFonts w:ascii="Cambria" w:hAnsi="Cambria"/>
                <w:sz w:val="22"/>
              </w:rPr>
            </w:pPr>
          </w:p>
        </w:tc>
        <w:tc>
          <w:tcPr>
            <w:tcW w:w="1251" w:type="dxa"/>
          </w:tcPr>
          <w:p w14:paraId="5028B486" w14:textId="77777777" w:rsidR="0097037F" w:rsidRDefault="0097037F" w:rsidP="0065787A">
            <w:pPr>
              <w:jc w:val="center"/>
              <w:rPr>
                <w:rFonts w:ascii="Cambria" w:hAnsi="Cambria"/>
                <w:sz w:val="22"/>
              </w:rPr>
            </w:pPr>
          </w:p>
        </w:tc>
      </w:tr>
      <w:tr w:rsidR="00A91FC7" w14:paraId="37679BA1" w14:textId="77777777" w:rsidTr="00B01BA8">
        <w:tc>
          <w:tcPr>
            <w:tcW w:w="1369" w:type="dxa"/>
          </w:tcPr>
          <w:p w14:paraId="259A4395" w14:textId="77777777" w:rsidR="0097037F" w:rsidRDefault="0097037F" w:rsidP="0065787A">
            <w:pPr>
              <w:jc w:val="center"/>
              <w:rPr>
                <w:rFonts w:ascii="Cambria" w:hAnsi="Cambria"/>
                <w:sz w:val="22"/>
              </w:rPr>
            </w:pPr>
          </w:p>
        </w:tc>
        <w:tc>
          <w:tcPr>
            <w:tcW w:w="1547" w:type="dxa"/>
          </w:tcPr>
          <w:p w14:paraId="2A1F61D4" w14:textId="77777777" w:rsidR="0097037F" w:rsidRDefault="0097037F" w:rsidP="0065787A">
            <w:pPr>
              <w:jc w:val="center"/>
              <w:rPr>
                <w:rFonts w:ascii="Cambria" w:hAnsi="Cambria"/>
                <w:sz w:val="22"/>
              </w:rPr>
            </w:pPr>
          </w:p>
        </w:tc>
        <w:tc>
          <w:tcPr>
            <w:tcW w:w="1406" w:type="dxa"/>
          </w:tcPr>
          <w:p w14:paraId="10F8CC6C" w14:textId="77777777" w:rsidR="0097037F" w:rsidRDefault="0097037F" w:rsidP="0065787A">
            <w:pPr>
              <w:jc w:val="center"/>
              <w:rPr>
                <w:rFonts w:ascii="Cambria" w:hAnsi="Cambria"/>
                <w:sz w:val="22"/>
              </w:rPr>
            </w:pPr>
          </w:p>
        </w:tc>
        <w:tc>
          <w:tcPr>
            <w:tcW w:w="2987" w:type="dxa"/>
          </w:tcPr>
          <w:p w14:paraId="33C70CDF" w14:textId="77777777" w:rsidR="0097037F" w:rsidRDefault="0097037F" w:rsidP="0065787A">
            <w:pPr>
              <w:jc w:val="center"/>
              <w:rPr>
                <w:rFonts w:ascii="Cambria" w:hAnsi="Cambria"/>
                <w:sz w:val="22"/>
              </w:rPr>
            </w:pPr>
          </w:p>
        </w:tc>
        <w:tc>
          <w:tcPr>
            <w:tcW w:w="2340" w:type="dxa"/>
          </w:tcPr>
          <w:p w14:paraId="7645A558" w14:textId="77777777" w:rsidR="0097037F" w:rsidRDefault="0097037F" w:rsidP="0065787A">
            <w:pPr>
              <w:jc w:val="center"/>
              <w:rPr>
                <w:rFonts w:ascii="Cambria" w:hAnsi="Cambria"/>
                <w:sz w:val="22"/>
              </w:rPr>
            </w:pPr>
          </w:p>
        </w:tc>
        <w:tc>
          <w:tcPr>
            <w:tcW w:w="1251" w:type="dxa"/>
          </w:tcPr>
          <w:p w14:paraId="68E5151B" w14:textId="77777777" w:rsidR="0097037F" w:rsidRDefault="0097037F" w:rsidP="0065787A">
            <w:pPr>
              <w:jc w:val="center"/>
              <w:rPr>
                <w:rFonts w:ascii="Cambria" w:hAnsi="Cambria"/>
                <w:sz w:val="22"/>
              </w:rPr>
            </w:pPr>
          </w:p>
        </w:tc>
      </w:tr>
      <w:tr w:rsidR="00A91FC7" w14:paraId="5A26553B" w14:textId="77777777" w:rsidTr="00B01BA8">
        <w:tc>
          <w:tcPr>
            <w:tcW w:w="1369" w:type="dxa"/>
          </w:tcPr>
          <w:p w14:paraId="1CCA3BC5" w14:textId="77777777" w:rsidR="0097037F" w:rsidRDefault="0097037F" w:rsidP="0065787A">
            <w:pPr>
              <w:jc w:val="center"/>
              <w:rPr>
                <w:rFonts w:ascii="Cambria" w:hAnsi="Cambria"/>
                <w:sz w:val="22"/>
              </w:rPr>
            </w:pPr>
          </w:p>
        </w:tc>
        <w:tc>
          <w:tcPr>
            <w:tcW w:w="1547" w:type="dxa"/>
          </w:tcPr>
          <w:p w14:paraId="1563A499" w14:textId="77777777" w:rsidR="0097037F" w:rsidRDefault="0097037F" w:rsidP="0065787A">
            <w:pPr>
              <w:jc w:val="center"/>
              <w:rPr>
                <w:rFonts w:ascii="Cambria" w:hAnsi="Cambria"/>
                <w:sz w:val="22"/>
              </w:rPr>
            </w:pPr>
          </w:p>
        </w:tc>
        <w:tc>
          <w:tcPr>
            <w:tcW w:w="1406" w:type="dxa"/>
          </w:tcPr>
          <w:p w14:paraId="2AAE459E" w14:textId="77777777" w:rsidR="0097037F" w:rsidRDefault="0097037F" w:rsidP="0065787A">
            <w:pPr>
              <w:jc w:val="center"/>
              <w:rPr>
                <w:rFonts w:ascii="Cambria" w:hAnsi="Cambria"/>
                <w:sz w:val="22"/>
              </w:rPr>
            </w:pPr>
          </w:p>
        </w:tc>
        <w:tc>
          <w:tcPr>
            <w:tcW w:w="2987" w:type="dxa"/>
          </w:tcPr>
          <w:p w14:paraId="7AB19589" w14:textId="77777777" w:rsidR="0097037F" w:rsidRDefault="0097037F" w:rsidP="0065787A">
            <w:pPr>
              <w:jc w:val="center"/>
              <w:rPr>
                <w:rFonts w:ascii="Cambria" w:hAnsi="Cambria"/>
                <w:sz w:val="22"/>
              </w:rPr>
            </w:pPr>
          </w:p>
        </w:tc>
        <w:tc>
          <w:tcPr>
            <w:tcW w:w="2340" w:type="dxa"/>
          </w:tcPr>
          <w:p w14:paraId="09C2B27E" w14:textId="77777777" w:rsidR="0097037F" w:rsidRDefault="0097037F" w:rsidP="0065787A">
            <w:pPr>
              <w:jc w:val="center"/>
              <w:rPr>
                <w:rFonts w:ascii="Cambria" w:hAnsi="Cambria"/>
                <w:sz w:val="22"/>
              </w:rPr>
            </w:pPr>
          </w:p>
        </w:tc>
        <w:tc>
          <w:tcPr>
            <w:tcW w:w="1251" w:type="dxa"/>
          </w:tcPr>
          <w:p w14:paraId="0D4639DC" w14:textId="77777777" w:rsidR="0097037F" w:rsidRDefault="0097037F" w:rsidP="0065787A">
            <w:pPr>
              <w:jc w:val="center"/>
              <w:rPr>
                <w:rFonts w:ascii="Cambria" w:hAnsi="Cambria"/>
                <w:sz w:val="22"/>
              </w:rPr>
            </w:pPr>
          </w:p>
        </w:tc>
      </w:tr>
      <w:tr w:rsidR="00A91FC7" w14:paraId="6FB5EA3A" w14:textId="77777777" w:rsidTr="00B01BA8">
        <w:tc>
          <w:tcPr>
            <w:tcW w:w="1369" w:type="dxa"/>
          </w:tcPr>
          <w:p w14:paraId="0BA0AE00" w14:textId="77777777" w:rsidR="0097037F" w:rsidRDefault="0097037F" w:rsidP="0065787A">
            <w:pPr>
              <w:jc w:val="center"/>
              <w:rPr>
                <w:rFonts w:ascii="Cambria" w:hAnsi="Cambria"/>
                <w:sz w:val="22"/>
              </w:rPr>
            </w:pPr>
          </w:p>
        </w:tc>
        <w:tc>
          <w:tcPr>
            <w:tcW w:w="1547" w:type="dxa"/>
          </w:tcPr>
          <w:p w14:paraId="2E3FE941" w14:textId="77777777" w:rsidR="0097037F" w:rsidRDefault="0097037F" w:rsidP="0065787A">
            <w:pPr>
              <w:jc w:val="center"/>
              <w:rPr>
                <w:rFonts w:ascii="Cambria" w:hAnsi="Cambria"/>
                <w:sz w:val="22"/>
              </w:rPr>
            </w:pPr>
          </w:p>
        </w:tc>
        <w:tc>
          <w:tcPr>
            <w:tcW w:w="1406" w:type="dxa"/>
          </w:tcPr>
          <w:p w14:paraId="64E41F61" w14:textId="77777777" w:rsidR="0097037F" w:rsidRDefault="0097037F" w:rsidP="0065787A">
            <w:pPr>
              <w:jc w:val="center"/>
              <w:rPr>
                <w:rFonts w:ascii="Cambria" w:hAnsi="Cambria"/>
                <w:sz w:val="22"/>
              </w:rPr>
            </w:pPr>
          </w:p>
        </w:tc>
        <w:tc>
          <w:tcPr>
            <w:tcW w:w="2987" w:type="dxa"/>
          </w:tcPr>
          <w:p w14:paraId="1E94B1FE" w14:textId="77777777" w:rsidR="0097037F" w:rsidRDefault="0097037F" w:rsidP="0065787A">
            <w:pPr>
              <w:jc w:val="center"/>
              <w:rPr>
                <w:rFonts w:ascii="Cambria" w:hAnsi="Cambria"/>
                <w:sz w:val="22"/>
              </w:rPr>
            </w:pPr>
          </w:p>
        </w:tc>
        <w:tc>
          <w:tcPr>
            <w:tcW w:w="2340" w:type="dxa"/>
          </w:tcPr>
          <w:p w14:paraId="497D2A60" w14:textId="77777777" w:rsidR="0097037F" w:rsidRDefault="0097037F" w:rsidP="0065787A">
            <w:pPr>
              <w:jc w:val="center"/>
              <w:rPr>
                <w:rFonts w:ascii="Cambria" w:hAnsi="Cambria"/>
                <w:sz w:val="22"/>
              </w:rPr>
            </w:pPr>
          </w:p>
        </w:tc>
        <w:tc>
          <w:tcPr>
            <w:tcW w:w="1251" w:type="dxa"/>
          </w:tcPr>
          <w:p w14:paraId="61CF7B31" w14:textId="77777777" w:rsidR="0097037F" w:rsidRDefault="0097037F" w:rsidP="0065787A">
            <w:pPr>
              <w:jc w:val="center"/>
              <w:rPr>
                <w:rFonts w:ascii="Cambria" w:hAnsi="Cambria"/>
                <w:sz w:val="22"/>
              </w:rPr>
            </w:pPr>
          </w:p>
        </w:tc>
      </w:tr>
      <w:tr w:rsidR="00A91FC7" w14:paraId="52D132D4" w14:textId="77777777" w:rsidTr="00B01BA8">
        <w:tc>
          <w:tcPr>
            <w:tcW w:w="1369" w:type="dxa"/>
          </w:tcPr>
          <w:p w14:paraId="30E7B4B3" w14:textId="77777777" w:rsidR="0097037F" w:rsidRDefault="0097037F" w:rsidP="0065787A">
            <w:pPr>
              <w:jc w:val="center"/>
              <w:rPr>
                <w:rFonts w:ascii="Cambria" w:hAnsi="Cambria"/>
                <w:sz w:val="22"/>
              </w:rPr>
            </w:pPr>
          </w:p>
        </w:tc>
        <w:tc>
          <w:tcPr>
            <w:tcW w:w="1547" w:type="dxa"/>
          </w:tcPr>
          <w:p w14:paraId="440BF3CB" w14:textId="77777777" w:rsidR="0097037F" w:rsidRDefault="0097037F" w:rsidP="0065787A">
            <w:pPr>
              <w:jc w:val="center"/>
              <w:rPr>
                <w:rFonts w:ascii="Cambria" w:hAnsi="Cambria"/>
                <w:sz w:val="22"/>
              </w:rPr>
            </w:pPr>
          </w:p>
        </w:tc>
        <w:tc>
          <w:tcPr>
            <w:tcW w:w="1406" w:type="dxa"/>
          </w:tcPr>
          <w:p w14:paraId="19949880" w14:textId="77777777" w:rsidR="0097037F" w:rsidRDefault="0097037F" w:rsidP="0065787A">
            <w:pPr>
              <w:jc w:val="center"/>
              <w:rPr>
                <w:rFonts w:ascii="Cambria" w:hAnsi="Cambria"/>
                <w:sz w:val="22"/>
              </w:rPr>
            </w:pPr>
          </w:p>
        </w:tc>
        <w:tc>
          <w:tcPr>
            <w:tcW w:w="2987" w:type="dxa"/>
          </w:tcPr>
          <w:p w14:paraId="74AB3399" w14:textId="77777777" w:rsidR="0097037F" w:rsidRDefault="0097037F" w:rsidP="0065787A">
            <w:pPr>
              <w:jc w:val="center"/>
              <w:rPr>
                <w:rFonts w:ascii="Cambria" w:hAnsi="Cambria"/>
                <w:sz w:val="22"/>
              </w:rPr>
            </w:pPr>
          </w:p>
        </w:tc>
        <w:tc>
          <w:tcPr>
            <w:tcW w:w="2340" w:type="dxa"/>
          </w:tcPr>
          <w:p w14:paraId="66E77143" w14:textId="77777777" w:rsidR="0097037F" w:rsidRDefault="0097037F" w:rsidP="0065787A">
            <w:pPr>
              <w:jc w:val="center"/>
              <w:rPr>
                <w:rFonts w:ascii="Cambria" w:hAnsi="Cambria"/>
                <w:sz w:val="22"/>
              </w:rPr>
            </w:pPr>
          </w:p>
        </w:tc>
        <w:tc>
          <w:tcPr>
            <w:tcW w:w="1251" w:type="dxa"/>
          </w:tcPr>
          <w:p w14:paraId="57F0FAC5" w14:textId="77777777" w:rsidR="0097037F" w:rsidRDefault="0097037F" w:rsidP="0065787A">
            <w:pPr>
              <w:jc w:val="center"/>
              <w:rPr>
                <w:rFonts w:ascii="Cambria" w:hAnsi="Cambria"/>
                <w:sz w:val="22"/>
              </w:rPr>
            </w:pPr>
          </w:p>
        </w:tc>
      </w:tr>
      <w:tr w:rsidR="00A91FC7" w14:paraId="2182287A" w14:textId="77777777" w:rsidTr="00B01BA8">
        <w:tc>
          <w:tcPr>
            <w:tcW w:w="1369" w:type="dxa"/>
          </w:tcPr>
          <w:p w14:paraId="3E97D1FF" w14:textId="77777777" w:rsidR="0097037F" w:rsidRDefault="0097037F" w:rsidP="0065787A">
            <w:pPr>
              <w:jc w:val="center"/>
              <w:rPr>
                <w:rFonts w:ascii="Cambria" w:hAnsi="Cambria"/>
                <w:sz w:val="22"/>
              </w:rPr>
            </w:pPr>
          </w:p>
        </w:tc>
        <w:tc>
          <w:tcPr>
            <w:tcW w:w="1547" w:type="dxa"/>
          </w:tcPr>
          <w:p w14:paraId="615FFB73" w14:textId="77777777" w:rsidR="0097037F" w:rsidRDefault="0097037F" w:rsidP="0065787A">
            <w:pPr>
              <w:jc w:val="center"/>
              <w:rPr>
                <w:rFonts w:ascii="Cambria" w:hAnsi="Cambria"/>
                <w:sz w:val="22"/>
              </w:rPr>
            </w:pPr>
          </w:p>
        </w:tc>
        <w:tc>
          <w:tcPr>
            <w:tcW w:w="1406" w:type="dxa"/>
          </w:tcPr>
          <w:p w14:paraId="3A3E667C" w14:textId="77777777" w:rsidR="0097037F" w:rsidRDefault="0097037F" w:rsidP="0065787A">
            <w:pPr>
              <w:jc w:val="center"/>
              <w:rPr>
                <w:rFonts w:ascii="Cambria" w:hAnsi="Cambria"/>
                <w:sz w:val="22"/>
              </w:rPr>
            </w:pPr>
          </w:p>
        </w:tc>
        <w:tc>
          <w:tcPr>
            <w:tcW w:w="2987" w:type="dxa"/>
          </w:tcPr>
          <w:p w14:paraId="06EE789E" w14:textId="77777777" w:rsidR="0097037F" w:rsidRDefault="0097037F" w:rsidP="0065787A">
            <w:pPr>
              <w:jc w:val="center"/>
              <w:rPr>
                <w:rFonts w:ascii="Cambria" w:hAnsi="Cambria"/>
                <w:sz w:val="22"/>
              </w:rPr>
            </w:pPr>
          </w:p>
        </w:tc>
        <w:tc>
          <w:tcPr>
            <w:tcW w:w="2340" w:type="dxa"/>
          </w:tcPr>
          <w:p w14:paraId="05960983" w14:textId="77777777" w:rsidR="0097037F" w:rsidRDefault="0097037F" w:rsidP="0065787A">
            <w:pPr>
              <w:jc w:val="center"/>
              <w:rPr>
                <w:rFonts w:ascii="Cambria" w:hAnsi="Cambria"/>
                <w:sz w:val="22"/>
              </w:rPr>
            </w:pPr>
          </w:p>
        </w:tc>
        <w:tc>
          <w:tcPr>
            <w:tcW w:w="1251" w:type="dxa"/>
          </w:tcPr>
          <w:p w14:paraId="67F79E56" w14:textId="77777777" w:rsidR="0097037F" w:rsidRDefault="0097037F" w:rsidP="0065787A">
            <w:pPr>
              <w:jc w:val="center"/>
              <w:rPr>
                <w:rFonts w:ascii="Cambria" w:hAnsi="Cambria"/>
                <w:sz w:val="22"/>
              </w:rPr>
            </w:pPr>
          </w:p>
        </w:tc>
      </w:tr>
      <w:tr w:rsidR="00A91FC7" w14:paraId="292EF0EB" w14:textId="77777777" w:rsidTr="00B01BA8">
        <w:tc>
          <w:tcPr>
            <w:tcW w:w="1369" w:type="dxa"/>
          </w:tcPr>
          <w:p w14:paraId="7B40C6CF" w14:textId="77777777" w:rsidR="0097037F" w:rsidRDefault="0097037F" w:rsidP="0065787A">
            <w:pPr>
              <w:jc w:val="center"/>
              <w:rPr>
                <w:rFonts w:ascii="Cambria" w:hAnsi="Cambria"/>
                <w:sz w:val="22"/>
              </w:rPr>
            </w:pPr>
          </w:p>
        </w:tc>
        <w:tc>
          <w:tcPr>
            <w:tcW w:w="1547" w:type="dxa"/>
          </w:tcPr>
          <w:p w14:paraId="7F17FBB7" w14:textId="77777777" w:rsidR="0097037F" w:rsidRDefault="0097037F" w:rsidP="0065787A">
            <w:pPr>
              <w:jc w:val="center"/>
              <w:rPr>
                <w:rFonts w:ascii="Cambria" w:hAnsi="Cambria"/>
                <w:sz w:val="22"/>
              </w:rPr>
            </w:pPr>
          </w:p>
        </w:tc>
        <w:tc>
          <w:tcPr>
            <w:tcW w:w="1406" w:type="dxa"/>
          </w:tcPr>
          <w:p w14:paraId="562099E2" w14:textId="77777777" w:rsidR="0097037F" w:rsidRDefault="0097037F" w:rsidP="0065787A">
            <w:pPr>
              <w:jc w:val="center"/>
              <w:rPr>
                <w:rFonts w:ascii="Cambria" w:hAnsi="Cambria"/>
                <w:sz w:val="22"/>
              </w:rPr>
            </w:pPr>
          </w:p>
        </w:tc>
        <w:tc>
          <w:tcPr>
            <w:tcW w:w="2987" w:type="dxa"/>
          </w:tcPr>
          <w:p w14:paraId="3BBC5D6D" w14:textId="77777777" w:rsidR="0097037F" w:rsidRDefault="0097037F" w:rsidP="0065787A">
            <w:pPr>
              <w:jc w:val="center"/>
              <w:rPr>
                <w:rFonts w:ascii="Cambria" w:hAnsi="Cambria"/>
                <w:sz w:val="22"/>
              </w:rPr>
            </w:pPr>
          </w:p>
        </w:tc>
        <w:tc>
          <w:tcPr>
            <w:tcW w:w="2340" w:type="dxa"/>
          </w:tcPr>
          <w:p w14:paraId="4458EEC5" w14:textId="77777777" w:rsidR="0097037F" w:rsidRDefault="0097037F" w:rsidP="0065787A">
            <w:pPr>
              <w:jc w:val="center"/>
              <w:rPr>
                <w:rFonts w:ascii="Cambria" w:hAnsi="Cambria"/>
                <w:sz w:val="22"/>
              </w:rPr>
            </w:pPr>
          </w:p>
        </w:tc>
        <w:tc>
          <w:tcPr>
            <w:tcW w:w="1251" w:type="dxa"/>
          </w:tcPr>
          <w:p w14:paraId="22CCE30B" w14:textId="77777777" w:rsidR="0097037F" w:rsidRDefault="0097037F" w:rsidP="0065787A">
            <w:pPr>
              <w:jc w:val="center"/>
              <w:rPr>
                <w:rFonts w:ascii="Cambria" w:hAnsi="Cambria"/>
                <w:sz w:val="22"/>
              </w:rPr>
            </w:pPr>
          </w:p>
        </w:tc>
      </w:tr>
      <w:tr w:rsidR="00A91FC7" w14:paraId="4022F9E8" w14:textId="77777777" w:rsidTr="00B01BA8">
        <w:tc>
          <w:tcPr>
            <w:tcW w:w="1369" w:type="dxa"/>
          </w:tcPr>
          <w:p w14:paraId="08DD2BA2" w14:textId="77777777" w:rsidR="0097037F" w:rsidRDefault="0097037F" w:rsidP="0065787A">
            <w:pPr>
              <w:jc w:val="center"/>
              <w:rPr>
                <w:rFonts w:ascii="Cambria" w:hAnsi="Cambria"/>
                <w:sz w:val="22"/>
              </w:rPr>
            </w:pPr>
          </w:p>
        </w:tc>
        <w:tc>
          <w:tcPr>
            <w:tcW w:w="1547" w:type="dxa"/>
          </w:tcPr>
          <w:p w14:paraId="27DFAB89" w14:textId="77777777" w:rsidR="0097037F" w:rsidRDefault="0097037F" w:rsidP="0065787A">
            <w:pPr>
              <w:jc w:val="center"/>
              <w:rPr>
                <w:rFonts w:ascii="Cambria" w:hAnsi="Cambria"/>
                <w:sz w:val="22"/>
              </w:rPr>
            </w:pPr>
          </w:p>
        </w:tc>
        <w:tc>
          <w:tcPr>
            <w:tcW w:w="1406" w:type="dxa"/>
          </w:tcPr>
          <w:p w14:paraId="4AC47DC3" w14:textId="77777777" w:rsidR="0097037F" w:rsidRDefault="0097037F" w:rsidP="0065787A">
            <w:pPr>
              <w:jc w:val="center"/>
              <w:rPr>
                <w:rFonts w:ascii="Cambria" w:hAnsi="Cambria"/>
                <w:sz w:val="22"/>
              </w:rPr>
            </w:pPr>
          </w:p>
        </w:tc>
        <w:tc>
          <w:tcPr>
            <w:tcW w:w="2987" w:type="dxa"/>
          </w:tcPr>
          <w:p w14:paraId="6F197741" w14:textId="77777777" w:rsidR="0097037F" w:rsidRDefault="0097037F" w:rsidP="0065787A">
            <w:pPr>
              <w:jc w:val="center"/>
              <w:rPr>
                <w:rFonts w:ascii="Cambria" w:hAnsi="Cambria"/>
                <w:sz w:val="22"/>
              </w:rPr>
            </w:pPr>
          </w:p>
        </w:tc>
        <w:tc>
          <w:tcPr>
            <w:tcW w:w="2340" w:type="dxa"/>
          </w:tcPr>
          <w:p w14:paraId="3F00FB83" w14:textId="77777777" w:rsidR="0097037F" w:rsidRDefault="0097037F" w:rsidP="0065787A">
            <w:pPr>
              <w:jc w:val="center"/>
              <w:rPr>
                <w:rFonts w:ascii="Cambria" w:hAnsi="Cambria"/>
                <w:sz w:val="22"/>
              </w:rPr>
            </w:pPr>
          </w:p>
        </w:tc>
        <w:tc>
          <w:tcPr>
            <w:tcW w:w="1251" w:type="dxa"/>
          </w:tcPr>
          <w:p w14:paraId="23BDB705" w14:textId="77777777" w:rsidR="0097037F" w:rsidRDefault="0097037F" w:rsidP="0065787A">
            <w:pPr>
              <w:jc w:val="center"/>
              <w:rPr>
                <w:rFonts w:ascii="Cambria" w:hAnsi="Cambria"/>
                <w:sz w:val="22"/>
              </w:rPr>
            </w:pPr>
          </w:p>
        </w:tc>
      </w:tr>
      <w:tr w:rsidR="00A91FC7" w14:paraId="6769DAE9" w14:textId="77777777" w:rsidTr="00B01BA8">
        <w:tc>
          <w:tcPr>
            <w:tcW w:w="1369" w:type="dxa"/>
          </w:tcPr>
          <w:p w14:paraId="18DA10E0" w14:textId="77777777" w:rsidR="0097037F" w:rsidRDefault="0097037F" w:rsidP="0065787A">
            <w:pPr>
              <w:jc w:val="center"/>
              <w:rPr>
                <w:rFonts w:ascii="Cambria" w:hAnsi="Cambria"/>
                <w:sz w:val="22"/>
              </w:rPr>
            </w:pPr>
          </w:p>
        </w:tc>
        <w:tc>
          <w:tcPr>
            <w:tcW w:w="1547" w:type="dxa"/>
          </w:tcPr>
          <w:p w14:paraId="00C621D1" w14:textId="77777777" w:rsidR="0097037F" w:rsidRDefault="0097037F" w:rsidP="0065787A">
            <w:pPr>
              <w:jc w:val="center"/>
              <w:rPr>
                <w:rFonts w:ascii="Cambria" w:hAnsi="Cambria"/>
                <w:sz w:val="22"/>
              </w:rPr>
            </w:pPr>
          </w:p>
        </w:tc>
        <w:tc>
          <w:tcPr>
            <w:tcW w:w="1406" w:type="dxa"/>
          </w:tcPr>
          <w:p w14:paraId="4C0C0A7E" w14:textId="77777777" w:rsidR="0097037F" w:rsidRDefault="0097037F" w:rsidP="0065787A">
            <w:pPr>
              <w:jc w:val="center"/>
              <w:rPr>
                <w:rFonts w:ascii="Cambria" w:hAnsi="Cambria"/>
                <w:sz w:val="22"/>
              </w:rPr>
            </w:pPr>
          </w:p>
        </w:tc>
        <w:tc>
          <w:tcPr>
            <w:tcW w:w="2987" w:type="dxa"/>
          </w:tcPr>
          <w:p w14:paraId="04FB6D21" w14:textId="77777777" w:rsidR="0097037F" w:rsidRDefault="0097037F" w:rsidP="0065787A">
            <w:pPr>
              <w:jc w:val="center"/>
              <w:rPr>
                <w:rFonts w:ascii="Cambria" w:hAnsi="Cambria"/>
                <w:sz w:val="22"/>
              </w:rPr>
            </w:pPr>
          </w:p>
        </w:tc>
        <w:tc>
          <w:tcPr>
            <w:tcW w:w="2340" w:type="dxa"/>
          </w:tcPr>
          <w:p w14:paraId="3C963267" w14:textId="77777777" w:rsidR="0097037F" w:rsidRDefault="0097037F" w:rsidP="0065787A">
            <w:pPr>
              <w:jc w:val="center"/>
              <w:rPr>
                <w:rFonts w:ascii="Cambria" w:hAnsi="Cambria"/>
                <w:sz w:val="22"/>
              </w:rPr>
            </w:pPr>
          </w:p>
        </w:tc>
        <w:tc>
          <w:tcPr>
            <w:tcW w:w="1251" w:type="dxa"/>
          </w:tcPr>
          <w:p w14:paraId="691861B9" w14:textId="77777777" w:rsidR="0097037F" w:rsidRDefault="0097037F" w:rsidP="0065787A">
            <w:pPr>
              <w:jc w:val="center"/>
              <w:rPr>
                <w:rFonts w:ascii="Cambria" w:hAnsi="Cambria"/>
                <w:sz w:val="22"/>
              </w:rPr>
            </w:pPr>
          </w:p>
        </w:tc>
      </w:tr>
    </w:tbl>
    <w:p w14:paraId="0F966751" w14:textId="19C08493" w:rsidR="0090249A" w:rsidRDefault="0090249A" w:rsidP="00543682">
      <w:pPr>
        <w:rPr>
          <w:rFonts w:ascii="Cambria" w:eastAsiaTheme="minorEastAsia" w:hAnsi="Cambria" w:cs="Cambria"/>
          <w:spacing w:val="-2"/>
          <w:sz w:val="22"/>
        </w:rPr>
      </w:pPr>
    </w:p>
    <w:p w14:paraId="09AAAC09" w14:textId="45C3C8BC" w:rsidR="0063013A" w:rsidRDefault="0063013A" w:rsidP="00543682">
      <w:pPr>
        <w:rPr>
          <w:rFonts w:ascii="Cambria" w:eastAsiaTheme="minorEastAsia" w:hAnsi="Cambria" w:cs="Cambria"/>
          <w:spacing w:val="-2"/>
          <w:sz w:val="22"/>
        </w:rPr>
      </w:pPr>
      <w:r>
        <w:rPr>
          <w:rFonts w:ascii="Cambria" w:eastAsiaTheme="minorEastAsia" w:hAnsi="Cambria" w:cs="Cambria"/>
          <w:spacing w:val="-2"/>
          <w:sz w:val="22"/>
        </w:rPr>
        <w:t>*</w:t>
      </w:r>
      <w:r w:rsidRPr="0063013A">
        <w:t xml:space="preserve"> </w:t>
      </w:r>
      <w:r w:rsidRPr="0063013A">
        <w:rPr>
          <w:rFonts w:asciiTheme="minorHAnsi" w:eastAsiaTheme="minorEastAsia" w:hAnsiTheme="minorHAnsi" w:cs="Cambria"/>
          <w:spacing w:val="-2"/>
          <w:sz w:val="22"/>
        </w:rPr>
        <w:t xml:space="preserve">This document, including the signature page with signatures by all involved personnel shall be maintained by the Principal Investigator or Designee, and be submitted to </w:t>
      </w:r>
      <w:r w:rsidR="004605E0">
        <w:rPr>
          <w:rFonts w:asciiTheme="minorHAnsi" w:eastAsiaTheme="minorEastAsia" w:hAnsiTheme="minorHAnsi" w:cs="Cambria"/>
          <w:spacing w:val="-2"/>
          <w:sz w:val="22"/>
        </w:rPr>
        <w:t>EHS</w:t>
      </w:r>
      <w:r w:rsidRPr="0063013A">
        <w:rPr>
          <w:rFonts w:asciiTheme="minorHAnsi" w:eastAsiaTheme="minorEastAsia" w:hAnsiTheme="minorHAnsi" w:cs="Cambria"/>
          <w:spacing w:val="-2"/>
          <w:sz w:val="22"/>
        </w:rPr>
        <w:t xml:space="preserve"> either electronically via the ehs@uh.edu or hard copy upon request.</w:t>
      </w:r>
    </w:p>
    <w:p w14:paraId="705F40B0" w14:textId="1141865E" w:rsidR="0063013A" w:rsidRDefault="0063013A" w:rsidP="00543682">
      <w:pPr>
        <w:rPr>
          <w:rFonts w:ascii="Cambria" w:eastAsiaTheme="minorEastAsia" w:hAnsi="Cambria" w:cs="Cambria"/>
          <w:spacing w:val="-2"/>
          <w:sz w:val="22"/>
        </w:rPr>
      </w:pPr>
    </w:p>
    <w:p w14:paraId="19CC8351" w14:textId="55D6729F" w:rsidR="0063013A" w:rsidRDefault="0063013A" w:rsidP="00543682">
      <w:pPr>
        <w:rPr>
          <w:rFonts w:ascii="Cambria" w:eastAsiaTheme="minorEastAsia" w:hAnsi="Cambria" w:cs="Cambria"/>
          <w:spacing w:val="-2"/>
          <w:sz w:val="22"/>
        </w:rPr>
      </w:pPr>
    </w:p>
    <w:p w14:paraId="1EF82072" w14:textId="3001715C" w:rsidR="0063013A" w:rsidRDefault="0063013A" w:rsidP="00543682">
      <w:pPr>
        <w:rPr>
          <w:rFonts w:ascii="Cambria" w:eastAsiaTheme="minorEastAsia" w:hAnsi="Cambria" w:cs="Cambria"/>
          <w:spacing w:val="-2"/>
          <w:sz w:val="22"/>
        </w:rPr>
      </w:pPr>
    </w:p>
    <w:p w14:paraId="426695E3" w14:textId="7490F988" w:rsidR="0063013A" w:rsidRDefault="0063013A" w:rsidP="00543682">
      <w:pPr>
        <w:rPr>
          <w:rFonts w:ascii="Cambria" w:eastAsiaTheme="minorEastAsia" w:hAnsi="Cambria" w:cs="Cambria"/>
          <w:spacing w:val="-2"/>
          <w:sz w:val="22"/>
        </w:rPr>
      </w:pPr>
    </w:p>
    <w:p w14:paraId="78C1CEF6" w14:textId="3E2DBD9C" w:rsidR="0063013A" w:rsidRDefault="0063013A" w:rsidP="00543682">
      <w:pPr>
        <w:rPr>
          <w:rFonts w:ascii="Cambria" w:eastAsiaTheme="minorEastAsia" w:hAnsi="Cambria" w:cs="Cambria"/>
          <w:spacing w:val="-2"/>
          <w:sz w:val="22"/>
        </w:rPr>
      </w:pPr>
    </w:p>
    <w:p w14:paraId="7BCFE874" w14:textId="311EB145" w:rsidR="0063013A" w:rsidRDefault="0063013A">
      <w:pPr>
        <w:rPr>
          <w:rFonts w:ascii="Cambria" w:eastAsiaTheme="minorEastAsia" w:hAnsi="Cambria" w:cs="Cambria"/>
          <w:spacing w:val="-2"/>
          <w:sz w:val="22"/>
        </w:rPr>
      </w:pPr>
      <w:r>
        <w:rPr>
          <w:rFonts w:ascii="Cambria" w:eastAsiaTheme="minorEastAsia" w:hAnsi="Cambria" w:cs="Cambria"/>
          <w:spacing w:val="-2"/>
          <w:sz w:val="22"/>
        </w:rPr>
        <w:br w:type="page"/>
      </w:r>
    </w:p>
    <w:p w14:paraId="018374C5" w14:textId="77777777" w:rsidR="0063013A" w:rsidRDefault="0063013A" w:rsidP="00543682">
      <w:pPr>
        <w:rPr>
          <w:rFonts w:ascii="Cambria" w:eastAsiaTheme="minorEastAsia" w:hAnsi="Cambria" w:cs="Cambria"/>
          <w:spacing w:val="-2"/>
          <w:sz w:val="22"/>
        </w:rPr>
      </w:pPr>
    </w:p>
    <w:p w14:paraId="42EA3283" w14:textId="77777777" w:rsidR="0063013A" w:rsidRDefault="0063013A" w:rsidP="00543682">
      <w:pPr>
        <w:rPr>
          <w:rFonts w:ascii="Cambria" w:eastAsiaTheme="minorEastAsia" w:hAnsi="Cambria" w:cs="Cambria"/>
          <w:spacing w:val="-2"/>
          <w:sz w:val="22"/>
        </w:rPr>
      </w:pPr>
    </w:p>
    <w:tbl>
      <w:tblPr>
        <w:tblStyle w:val="TableGrid"/>
        <w:tblW w:w="0" w:type="auto"/>
        <w:tblInd w:w="108" w:type="dxa"/>
        <w:tblLook w:val="04A0" w:firstRow="1" w:lastRow="0" w:firstColumn="1" w:lastColumn="0" w:noHBand="0" w:noVBand="1"/>
      </w:tblPr>
      <w:tblGrid>
        <w:gridCol w:w="2293"/>
        <w:gridCol w:w="2409"/>
        <w:gridCol w:w="2401"/>
        <w:gridCol w:w="3579"/>
      </w:tblGrid>
      <w:tr w:rsidR="0063013A" w:rsidRPr="0063013A" w14:paraId="16578AC3" w14:textId="77777777" w:rsidTr="0063013A">
        <w:tc>
          <w:tcPr>
            <w:tcW w:w="10890" w:type="dxa"/>
            <w:gridSpan w:val="4"/>
            <w:shd w:val="clear" w:color="auto" w:fill="FF0000"/>
          </w:tcPr>
          <w:p w14:paraId="1A49A54F" w14:textId="3E99E623" w:rsidR="0063013A" w:rsidRPr="0063013A" w:rsidRDefault="0063013A" w:rsidP="008042BE">
            <w:pPr>
              <w:autoSpaceDE w:val="0"/>
              <w:autoSpaceDN w:val="0"/>
              <w:adjustRightInd w:val="0"/>
              <w:rPr>
                <w:rFonts w:asciiTheme="minorHAnsi" w:eastAsia="Calibri" w:hAnsiTheme="minorHAnsi" w:cs="Times New Roman"/>
                <w:b/>
                <w:sz w:val="22"/>
                <w:szCs w:val="23"/>
              </w:rPr>
            </w:pPr>
            <w:r w:rsidRPr="0063013A">
              <w:rPr>
                <w:rFonts w:asciiTheme="minorHAnsi" w:eastAsia="Calibri" w:hAnsiTheme="minorHAnsi" w:cs="Times New Roman"/>
                <w:sz w:val="22"/>
                <w:szCs w:val="23"/>
              </w:rPr>
              <w:t xml:space="preserve">                                                                          </w:t>
            </w:r>
            <w:r w:rsidRPr="0063013A">
              <w:rPr>
                <w:rFonts w:asciiTheme="minorHAnsi" w:eastAsia="Calibri" w:hAnsiTheme="minorHAnsi" w:cs="Times New Roman"/>
                <w:b/>
                <w:color w:val="FFFFFF" w:themeColor="background1"/>
                <w:sz w:val="22"/>
                <w:szCs w:val="23"/>
              </w:rPr>
              <w:t>Template Revision History</w:t>
            </w:r>
          </w:p>
        </w:tc>
      </w:tr>
      <w:tr w:rsidR="0063013A" w:rsidRPr="0063013A" w14:paraId="1FA32D50" w14:textId="77777777" w:rsidTr="008042BE">
        <w:tc>
          <w:tcPr>
            <w:tcW w:w="2338" w:type="dxa"/>
          </w:tcPr>
          <w:p w14:paraId="39A3E361" w14:textId="215F2252"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Version</w:t>
            </w:r>
          </w:p>
        </w:tc>
        <w:tc>
          <w:tcPr>
            <w:tcW w:w="2446" w:type="dxa"/>
          </w:tcPr>
          <w:p w14:paraId="5F56C22C" w14:textId="59B469C5"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Date Approved</w:t>
            </w:r>
          </w:p>
        </w:tc>
        <w:tc>
          <w:tcPr>
            <w:tcW w:w="2446" w:type="dxa"/>
          </w:tcPr>
          <w:p w14:paraId="1E640C32" w14:textId="794A9D6E"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Author</w:t>
            </w:r>
          </w:p>
        </w:tc>
        <w:tc>
          <w:tcPr>
            <w:tcW w:w="3660" w:type="dxa"/>
          </w:tcPr>
          <w:p w14:paraId="7F349774" w14:textId="3E867042"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Revision Notes:</w:t>
            </w:r>
          </w:p>
        </w:tc>
      </w:tr>
      <w:tr w:rsidR="0063013A" w:rsidRPr="0063013A" w14:paraId="437A6648" w14:textId="77777777" w:rsidTr="008042BE">
        <w:tc>
          <w:tcPr>
            <w:tcW w:w="2338" w:type="dxa"/>
          </w:tcPr>
          <w:p w14:paraId="3773241F" w14:textId="77777777"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1.0</w:t>
            </w:r>
          </w:p>
        </w:tc>
        <w:tc>
          <w:tcPr>
            <w:tcW w:w="2446" w:type="dxa"/>
          </w:tcPr>
          <w:p w14:paraId="573D8576" w14:textId="0443FC98" w:rsidR="0063013A" w:rsidRPr="0063013A" w:rsidRDefault="007A3277" w:rsidP="0063013A">
            <w:pPr>
              <w:autoSpaceDE w:val="0"/>
              <w:autoSpaceDN w:val="0"/>
              <w:adjustRightInd w:val="0"/>
              <w:rPr>
                <w:rFonts w:asciiTheme="minorHAnsi" w:eastAsia="Calibri" w:hAnsiTheme="minorHAnsi" w:cs="Times New Roman"/>
                <w:sz w:val="22"/>
                <w:szCs w:val="23"/>
              </w:rPr>
            </w:pPr>
            <w:r>
              <w:rPr>
                <w:rFonts w:asciiTheme="minorHAnsi" w:eastAsia="Calibri" w:hAnsiTheme="minorHAnsi" w:cs="Times New Roman"/>
                <w:sz w:val="22"/>
                <w:szCs w:val="23"/>
              </w:rPr>
              <w:t>03/19/2019</w:t>
            </w:r>
          </w:p>
        </w:tc>
        <w:tc>
          <w:tcPr>
            <w:tcW w:w="2446" w:type="dxa"/>
          </w:tcPr>
          <w:p w14:paraId="6E35F5A7" w14:textId="77777777"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 xml:space="preserve">EHLS Chemical Safety </w:t>
            </w:r>
          </w:p>
        </w:tc>
        <w:tc>
          <w:tcPr>
            <w:tcW w:w="3660" w:type="dxa"/>
          </w:tcPr>
          <w:p w14:paraId="271DF630" w14:textId="3E3B27C0" w:rsidR="0063013A" w:rsidRPr="0063013A" w:rsidRDefault="0063013A" w:rsidP="0063013A">
            <w:pPr>
              <w:autoSpaceDE w:val="0"/>
              <w:autoSpaceDN w:val="0"/>
              <w:adjustRightInd w:val="0"/>
              <w:rPr>
                <w:rFonts w:asciiTheme="minorHAnsi" w:eastAsia="Calibri" w:hAnsiTheme="minorHAnsi" w:cs="Times New Roman"/>
                <w:sz w:val="22"/>
                <w:szCs w:val="23"/>
              </w:rPr>
            </w:pPr>
            <w:r w:rsidRPr="0063013A">
              <w:rPr>
                <w:rFonts w:asciiTheme="minorHAnsi" w:eastAsia="Calibri" w:hAnsiTheme="minorHAnsi" w:cs="Times New Roman"/>
                <w:sz w:val="22"/>
                <w:szCs w:val="23"/>
              </w:rPr>
              <w:t>New Template</w:t>
            </w:r>
            <w:r w:rsidR="003E7143">
              <w:rPr>
                <w:rFonts w:asciiTheme="minorHAnsi" w:eastAsia="Calibri" w:hAnsiTheme="minorHAnsi" w:cs="Times New Roman"/>
                <w:sz w:val="22"/>
                <w:szCs w:val="23"/>
              </w:rPr>
              <w:t>.</w:t>
            </w:r>
          </w:p>
        </w:tc>
      </w:tr>
      <w:tr w:rsidR="004605E0" w:rsidRPr="007A3277" w14:paraId="00471B7B" w14:textId="77777777" w:rsidTr="008042BE">
        <w:tc>
          <w:tcPr>
            <w:tcW w:w="2338" w:type="dxa"/>
          </w:tcPr>
          <w:p w14:paraId="49B29FA3" w14:textId="207C1FA6" w:rsidR="004605E0" w:rsidRPr="007A3277" w:rsidRDefault="004605E0" w:rsidP="004605E0">
            <w:pPr>
              <w:autoSpaceDE w:val="0"/>
              <w:autoSpaceDN w:val="0"/>
              <w:adjustRightInd w:val="0"/>
              <w:rPr>
                <w:rFonts w:asciiTheme="minorHAnsi" w:eastAsia="Calibri" w:hAnsiTheme="minorHAnsi" w:cstheme="minorHAnsi"/>
                <w:sz w:val="22"/>
                <w:szCs w:val="23"/>
              </w:rPr>
            </w:pPr>
            <w:r w:rsidRPr="007A3277">
              <w:rPr>
                <w:rFonts w:asciiTheme="minorHAnsi" w:eastAsia="Calibri" w:hAnsiTheme="minorHAnsi" w:cstheme="minorHAnsi"/>
                <w:sz w:val="22"/>
                <w:szCs w:val="23"/>
              </w:rPr>
              <w:t>1.1</w:t>
            </w:r>
          </w:p>
        </w:tc>
        <w:tc>
          <w:tcPr>
            <w:tcW w:w="2446" w:type="dxa"/>
          </w:tcPr>
          <w:p w14:paraId="64A314FE" w14:textId="6035F7EE" w:rsidR="004605E0" w:rsidRPr="007A3277" w:rsidRDefault="004605E0" w:rsidP="004605E0">
            <w:pPr>
              <w:autoSpaceDE w:val="0"/>
              <w:autoSpaceDN w:val="0"/>
              <w:adjustRightInd w:val="0"/>
              <w:rPr>
                <w:rFonts w:asciiTheme="minorHAnsi" w:eastAsia="Calibri" w:hAnsiTheme="minorHAnsi" w:cstheme="minorHAnsi"/>
                <w:sz w:val="22"/>
                <w:szCs w:val="23"/>
              </w:rPr>
            </w:pPr>
            <w:r w:rsidRPr="007A3277">
              <w:rPr>
                <w:rFonts w:asciiTheme="minorHAnsi" w:eastAsia="Calibri" w:hAnsiTheme="minorHAnsi" w:cstheme="minorHAnsi"/>
                <w:sz w:val="22"/>
                <w:szCs w:val="23"/>
              </w:rPr>
              <w:t>0</w:t>
            </w:r>
            <w:r w:rsidR="007C07C2">
              <w:rPr>
                <w:rFonts w:asciiTheme="minorHAnsi" w:eastAsia="Calibri" w:hAnsiTheme="minorHAnsi" w:cstheme="minorHAnsi"/>
                <w:sz w:val="22"/>
                <w:szCs w:val="23"/>
              </w:rPr>
              <w:t>6</w:t>
            </w:r>
            <w:r w:rsidRPr="007A3277">
              <w:rPr>
                <w:rFonts w:asciiTheme="minorHAnsi" w:eastAsia="Calibri" w:hAnsiTheme="minorHAnsi" w:cstheme="minorHAnsi"/>
                <w:sz w:val="22"/>
                <w:szCs w:val="23"/>
              </w:rPr>
              <w:t>/</w:t>
            </w:r>
            <w:r w:rsidR="007C07C2">
              <w:rPr>
                <w:rFonts w:asciiTheme="minorHAnsi" w:eastAsia="Calibri" w:hAnsiTheme="minorHAnsi" w:cstheme="minorHAnsi"/>
                <w:sz w:val="22"/>
                <w:szCs w:val="23"/>
              </w:rPr>
              <w:t>10</w:t>
            </w:r>
            <w:r w:rsidRPr="007A3277">
              <w:rPr>
                <w:rFonts w:asciiTheme="minorHAnsi" w:eastAsia="Calibri" w:hAnsiTheme="minorHAnsi" w:cstheme="minorHAnsi"/>
                <w:sz w:val="22"/>
                <w:szCs w:val="23"/>
              </w:rPr>
              <w:t>/2020</w:t>
            </w:r>
          </w:p>
        </w:tc>
        <w:tc>
          <w:tcPr>
            <w:tcW w:w="2446" w:type="dxa"/>
          </w:tcPr>
          <w:p w14:paraId="5F6939E0" w14:textId="0ECDA959" w:rsidR="004605E0" w:rsidRPr="007A3277" w:rsidRDefault="004605E0" w:rsidP="004605E0">
            <w:pPr>
              <w:autoSpaceDE w:val="0"/>
              <w:autoSpaceDN w:val="0"/>
              <w:adjustRightInd w:val="0"/>
              <w:rPr>
                <w:rFonts w:asciiTheme="minorHAnsi" w:eastAsia="Calibri" w:hAnsiTheme="minorHAnsi" w:cstheme="minorHAnsi"/>
                <w:sz w:val="22"/>
                <w:szCs w:val="23"/>
              </w:rPr>
            </w:pPr>
            <w:r w:rsidRPr="0063013A">
              <w:rPr>
                <w:rFonts w:asciiTheme="minorHAnsi" w:eastAsia="Calibri" w:hAnsiTheme="minorHAnsi" w:cs="Times New Roman"/>
                <w:sz w:val="22"/>
                <w:szCs w:val="23"/>
              </w:rPr>
              <w:t>EHS Chemical Safety</w:t>
            </w:r>
          </w:p>
        </w:tc>
        <w:tc>
          <w:tcPr>
            <w:tcW w:w="3660" w:type="dxa"/>
          </w:tcPr>
          <w:p w14:paraId="62DE2BE7" w14:textId="5ED69A1E" w:rsidR="004605E0" w:rsidRPr="007A3277" w:rsidRDefault="004605E0" w:rsidP="004605E0">
            <w:pPr>
              <w:autoSpaceDE w:val="0"/>
              <w:autoSpaceDN w:val="0"/>
              <w:adjustRightInd w:val="0"/>
              <w:rPr>
                <w:rFonts w:asciiTheme="minorHAnsi" w:eastAsia="Calibri" w:hAnsiTheme="minorHAnsi" w:cstheme="minorHAnsi"/>
                <w:sz w:val="22"/>
                <w:szCs w:val="23"/>
              </w:rPr>
            </w:pPr>
            <w:r>
              <w:rPr>
                <w:rFonts w:asciiTheme="minorHAnsi" w:eastAsia="Calibri" w:hAnsiTheme="minorHAnsi" w:cstheme="minorHAnsi"/>
                <w:sz w:val="22"/>
                <w:szCs w:val="23"/>
              </w:rPr>
              <w:t>Name &amp; logo change, and review.</w:t>
            </w:r>
          </w:p>
        </w:tc>
      </w:tr>
      <w:tr w:rsidR="004605E0" w:rsidRPr="0063013A" w14:paraId="13BB4098" w14:textId="77777777" w:rsidTr="008042BE">
        <w:tc>
          <w:tcPr>
            <w:tcW w:w="2338" w:type="dxa"/>
          </w:tcPr>
          <w:p w14:paraId="42F5FA00" w14:textId="17A10863"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7184B44E"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0B06088E"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3660" w:type="dxa"/>
          </w:tcPr>
          <w:p w14:paraId="0182D893"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r>
      <w:tr w:rsidR="004605E0" w:rsidRPr="0063013A" w14:paraId="4C52A63E" w14:textId="77777777" w:rsidTr="008042BE">
        <w:tc>
          <w:tcPr>
            <w:tcW w:w="2338" w:type="dxa"/>
          </w:tcPr>
          <w:p w14:paraId="11A9BBBF"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37945A07"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2446" w:type="dxa"/>
          </w:tcPr>
          <w:p w14:paraId="514E9340"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c>
          <w:tcPr>
            <w:tcW w:w="3660" w:type="dxa"/>
          </w:tcPr>
          <w:p w14:paraId="4E73D22B" w14:textId="77777777" w:rsidR="004605E0" w:rsidRPr="0063013A" w:rsidRDefault="004605E0" w:rsidP="004605E0">
            <w:pPr>
              <w:autoSpaceDE w:val="0"/>
              <w:autoSpaceDN w:val="0"/>
              <w:adjustRightInd w:val="0"/>
              <w:rPr>
                <w:rFonts w:asciiTheme="minorHAnsi" w:eastAsia="Calibri" w:hAnsiTheme="minorHAnsi" w:cs="Times New Roman"/>
                <w:sz w:val="22"/>
                <w:szCs w:val="23"/>
              </w:rPr>
            </w:pPr>
          </w:p>
        </w:tc>
      </w:tr>
    </w:tbl>
    <w:p w14:paraId="625ACAB2" w14:textId="77777777" w:rsidR="00C93955" w:rsidRPr="0063013A" w:rsidRDefault="00C93955" w:rsidP="00543682">
      <w:pPr>
        <w:rPr>
          <w:rFonts w:asciiTheme="minorHAnsi" w:eastAsiaTheme="minorEastAsia" w:hAnsiTheme="minorHAnsi" w:cs="Cambria"/>
          <w:spacing w:val="-2"/>
          <w:sz w:val="22"/>
        </w:rPr>
      </w:pPr>
    </w:p>
    <w:sectPr w:rsidR="00C93955" w:rsidRPr="0063013A" w:rsidSect="0049529A">
      <w:headerReference w:type="default" r:id="rId16"/>
      <w:footerReference w:type="default" r:id="rId17"/>
      <w:pgSz w:w="12240" w:h="15840"/>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CCA52" w14:textId="77777777" w:rsidR="0054239F" w:rsidRDefault="0054239F" w:rsidP="00DC6AC1">
      <w:r>
        <w:separator/>
      </w:r>
    </w:p>
  </w:endnote>
  <w:endnote w:type="continuationSeparator" w:id="0">
    <w:p w14:paraId="53ADDE85" w14:textId="77777777" w:rsidR="0054239F" w:rsidRDefault="0054239F" w:rsidP="00D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253284934"/>
      <w:docPartObj>
        <w:docPartGallery w:val="Page Numbers (Bottom of Page)"/>
        <w:docPartUnique/>
      </w:docPartObj>
    </w:sdtPr>
    <w:sdtEndPr>
      <w:rPr>
        <w:i w:val="0"/>
        <w:color w:val="808080" w:themeColor="background1" w:themeShade="80"/>
        <w:spacing w:val="60"/>
      </w:rPr>
    </w:sdtEndPr>
    <w:sdtContent>
      <w:p w14:paraId="2D1D8BEC" w14:textId="055665AE" w:rsidR="00B85B5F" w:rsidRDefault="00570375" w:rsidP="00570375">
        <w:pPr>
          <w:pStyle w:val="Footer"/>
          <w:pBdr>
            <w:top w:val="single" w:sz="4" w:space="1" w:color="D9D9D9" w:themeColor="background1" w:themeShade="D9"/>
          </w:pBdr>
          <w:ind w:right="480"/>
        </w:pPr>
        <w:r w:rsidRPr="00570375">
          <w:rPr>
            <w:i/>
          </w:rPr>
          <w:t xml:space="preserve"> </w:t>
        </w:r>
        <w:r w:rsidRPr="00570375">
          <w:rPr>
            <w:rFonts w:asciiTheme="minorHAnsi" w:hAnsiTheme="minorHAnsi"/>
            <w:i/>
            <w:szCs w:val="24"/>
          </w:rPr>
          <w:t>CS-UHSOP-0</w:t>
        </w:r>
        <w:r w:rsidR="001F7945">
          <w:rPr>
            <w:rFonts w:asciiTheme="minorHAnsi" w:hAnsiTheme="minorHAnsi"/>
            <w:i/>
            <w:szCs w:val="24"/>
          </w:rPr>
          <w:t>13</w:t>
        </w:r>
        <w:r w:rsidRPr="00570375">
          <w:rPr>
            <w:szCs w:val="24"/>
          </w:rPr>
          <w:t xml:space="preserve">  </w:t>
        </w:r>
        <w:r>
          <w:t xml:space="preserve">                                                                                                                                </w:t>
        </w:r>
        <w:r w:rsidR="00B85B5F">
          <w:fldChar w:fldCharType="begin"/>
        </w:r>
        <w:r w:rsidR="00B85B5F">
          <w:instrText xml:space="preserve"> PAGE   \* MERGEFORMAT </w:instrText>
        </w:r>
        <w:r w:rsidR="00B85B5F">
          <w:fldChar w:fldCharType="separate"/>
        </w:r>
        <w:r w:rsidR="004441DD">
          <w:rPr>
            <w:noProof/>
          </w:rPr>
          <w:t>10</w:t>
        </w:r>
        <w:r w:rsidR="00B85B5F">
          <w:rPr>
            <w:noProof/>
          </w:rPr>
          <w:fldChar w:fldCharType="end"/>
        </w:r>
        <w:r w:rsidR="00B85B5F">
          <w:t xml:space="preserve"> | </w:t>
        </w:r>
        <w:r w:rsidR="00B85B5F" w:rsidRPr="00B85B5F">
          <w:rPr>
            <w:rFonts w:asciiTheme="minorHAnsi" w:hAnsiTheme="minorHAnsi"/>
            <w:color w:val="808080" w:themeColor="background1" w:themeShade="80"/>
            <w:spacing w:val="60"/>
          </w:rPr>
          <w:t>Page</w:t>
        </w:r>
        <w:r w:rsidR="002170C5" w:rsidRPr="002170C5">
          <w:rPr>
            <w:rFonts w:asciiTheme="minorHAnsi" w:hAnsiTheme="minorHAnsi"/>
            <w:sz w:val="16"/>
            <w:szCs w:val="16"/>
          </w:rPr>
          <w:t xml:space="preserve"> </w:t>
        </w:r>
      </w:p>
    </w:sdtContent>
  </w:sdt>
  <w:p w14:paraId="6F89DEB1" w14:textId="0FD9AF0F" w:rsidR="00DC6AC1" w:rsidRDefault="00DC6AC1" w:rsidP="001C26B3">
    <w:pPr>
      <w:pStyle w:val="Footer"/>
      <w:ind w:left="46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D83A3" w14:textId="77777777" w:rsidR="0054239F" w:rsidRDefault="0054239F" w:rsidP="00DC6AC1">
      <w:r>
        <w:separator/>
      </w:r>
    </w:p>
  </w:footnote>
  <w:footnote w:type="continuationSeparator" w:id="0">
    <w:p w14:paraId="719C358A" w14:textId="77777777" w:rsidR="0054239F" w:rsidRDefault="0054239F" w:rsidP="00DC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5BDB3" w14:textId="77777777" w:rsidR="004441DD" w:rsidRDefault="004441DD" w:rsidP="004441DD">
    <w:pPr>
      <w:widowControl w:val="0"/>
      <w:jc w:val="center"/>
      <w:rPr>
        <w:rFonts w:eastAsia="Times New Roman" w:cs="Arial"/>
        <w:snapToGrid w:val="0"/>
        <w:sz w:val="20"/>
      </w:rPr>
    </w:pPr>
    <w:r>
      <w:rPr>
        <w:rFonts w:eastAsia="Times New Roman" w:cs="Arial"/>
        <w:snapToGrid w:val="0"/>
        <w:sz w:val="20"/>
      </w:rPr>
      <w:t>University of Houston Environmental Health and Safety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50B"/>
    <w:multiLevelType w:val="hybridMultilevel"/>
    <w:tmpl w:val="521E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05D"/>
    <w:multiLevelType w:val="hybridMultilevel"/>
    <w:tmpl w:val="47C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B2B"/>
    <w:multiLevelType w:val="hybridMultilevel"/>
    <w:tmpl w:val="5442B8B2"/>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5A21015"/>
    <w:multiLevelType w:val="hybridMultilevel"/>
    <w:tmpl w:val="6DD867CC"/>
    <w:lvl w:ilvl="0" w:tplc="AFD4CEAC">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A595A"/>
    <w:multiLevelType w:val="hybridMultilevel"/>
    <w:tmpl w:val="7CFC5238"/>
    <w:lvl w:ilvl="0" w:tplc="5DA27EE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15:restartNumberingAfterBreak="0">
    <w:nsid w:val="21242A1F"/>
    <w:multiLevelType w:val="hybridMultilevel"/>
    <w:tmpl w:val="FBDA7ADA"/>
    <w:lvl w:ilvl="0" w:tplc="A476AE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263C8"/>
    <w:multiLevelType w:val="hybridMultilevel"/>
    <w:tmpl w:val="864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81620"/>
    <w:multiLevelType w:val="hybridMultilevel"/>
    <w:tmpl w:val="CCBE0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3E17C0"/>
    <w:multiLevelType w:val="hybridMultilevel"/>
    <w:tmpl w:val="AF3E542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90C05"/>
    <w:multiLevelType w:val="hybridMultilevel"/>
    <w:tmpl w:val="0C462952"/>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83CB6"/>
    <w:multiLevelType w:val="hybridMultilevel"/>
    <w:tmpl w:val="C80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004FF"/>
    <w:multiLevelType w:val="hybridMultilevel"/>
    <w:tmpl w:val="0B4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96E08"/>
    <w:multiLevelType w:val="hybridMultilevel"/>
    <w:tmpl w:val="9F4EECA6"/>
    <w:lvl w:ilvl="0" w:tplc="DE1435B4">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3C9905CC"/>
    <w:multiLevelType w:val="hybridMultilevel"/>
    <w:tmpl w:val="6EE6FBD4"/>
    <w:lvl w:ilvl="0" w:tplc="146A8CB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44BB79A0"/>
    <w:multiLevelType w:val="hybridMultilevel"/>
    <w:tmpl w:val="828CCE86"/>
    <w:lvl w:ilvl="0" w:tplc="60C60264">
      <w:start w:val="1"/>
      <w:numFmt w:val="bullet"/>
      <w:lvlText w:val="•"/>
      <w:lvlJc w:val="left"/>
      <w:pPr>
        <w:tabs>
          <w:tab w:val="num" w:pos="720"/>
        </w:tabs>
        <w:ind w:left="720" w:hanging="360"/>
      </w:pPr>
      <w:rPr>
        <w:rFonts w:ascii="Arial" w:hAnsi="Arial" w:cs="Times New Roman" w:hint="default"/>
      </w:rPr>
    </w:lvl>
    <w:lvl w:ilvl="1" w:tplc="326CCBDA">
      <w:start w:val="1"/>
      <w:numFmt w:val="bullet"/>
      <w:lvlText w:val="•"/>
      <w:lvlJc w:val="left"/>
      <w:pPr>
        <w:tabs>
          <w:tab w:val="num" w:pos="1440"/>
        </w:tabs>
        <w:ind w:left="1440" w:hanging="360"/>
      </w:pPr>
      <w:rPr>
        <w:rFonts w:ascii="Arial" w:hAnsi="Arial" w:cs="Times New Roman" w:hint="default"/>
      </w:rPr>
    </w:lvl>
    <w:lvl w:ilvl="2" w:tplc="FB28C7AC">
      <w:start w:val="1"/>
      <w:numFmt w:val="bullet"/>
      <w:lvlText w:val="•"/>
      <w:lvlJc w:val="left"/>
      <w:pPr>
        <w:tabs>
          <w:tab w:val="num" w:pos="2160"/>
        </w:tabs>
        <w:ind w:left="2160" w:hanging="360"/>
      </w:pPr>
      <w:rPr>
        <w:rFonts w:ascii="Arial" w:hAnsi="Arial" w:cs="Times New Roman" w:hint="default"/>
      </w:rPr>
    </w:lvl>
    <w:lvl w:ilvl="3" w:tplc="A5846C1A">
      <w:start w:val="1"/>
      <w:numFmt w:val="bullet"/>
      <w:lvlText w:val="•"/>
      <w:lvlJc w:val="left"/>
      <w:pPr>
        <w:tabs>
          <w:tab w:val="num" w:pos="2880"/>
        </w:tabs>
        <w:ind w:left="2880" w:hanging="360"/>
      </w:pPr>
      <w:rPr>
        <w:rFonts w:ascii="Arial" w:hAnsi="Arial" w:cs="Times New Roman" w:hint="default"/>
      </w:rPr>
    </w:lvl>
    <w:lvl w:ilvl="4" w:tplc="B0646BF0">
      <w:start w:val="1"/>
      <w:numFmt w:val="bullet"/>
      <w:lvlText w:val="•"/>
      <w:lvlJc w:val="left"/>
      <w:pPr>
        <w:tabs>
          <w:tab w:val="num" w:pos="3600"/>
        </w:tabs>
        <w:ind w:left="3600" w:hanging="360"/>
      </w:pPr>
      <w:rPr>
        <w:rFonts w:ascii="Arial" w:hAnsi="Arial" w:cs="Times New Roman" w:hint="default"/>
      </w:rPr>
    </w:lvl>
    <w:lvl w:ilvl="5" w:tplc="4142FC9A">
      <w:start w:val="1"/>
      <w:numFmt w:val="bullet"/>
      <w:lvlText w:val="•"/>
      <w:lvlJc w:val="left"/>
      <w:pPr>
        <w:tabs>
          <w:tab w:val="num" w:pos="4320"/>
        </w:tabs>
        <w:ind w:left="4320" w:hanging="360"/>
      </w:pPr>
      <w:rPr>
        <w:rFonts w:ascii="Arial" w:hAnsi="Arial" w:cs="Times New Roman" w:hint="default"/>
      </w:rPr>
    </w:lvl>
    <w:lvl w:ilvl="6" w:tplc="39D2A572">
      <w:start w:val="1"/>
      <w:numFmt w:val="bullet"/>
      <w:lvlText w:val="•"/>
      <w:lvlJc w:val="left"/>
      <w:pPr>
        <w:tabs>
          <w:tab w:val="num" w:pos="5040"/>
        </w:tabs>
        <w:ind w:left="5040" w:hanging="360"/>
      </w:pPr>
      <w:rPr>
        <w:rFonts w:ascii="Arial" w:hAnsi="Arial" w:cs="Times New Roman" w:hint="default"/>
      </w:rPr>
    </w:lvl>
    <w:lvl w:ilvl="7" w:tplc="71869B48">
      <w:start w:val="1"/>
      <w:numFmt w:val="bullet"/>
      <w:lvlText w:val="•"/>
      <w:lvlJc w:val="left"/>
      <w:pPr>
        <w:tabs>
          <w:tab w:val="num" w:pos="5760"/>
        </w:tabs>
        <w:ind w:left="5760" w:hanging="360"/>
      </w:pPr>
      <w:rPr>
        <w:rFonts w:ascii="Arial" w:hAnsi="Arial" w:cs="Times New Roman" w:hint="default"/>
      </w:rPr>
    </w:lvl>
    <w:lvl w:ilvl="8" w:tplc="C950BFC2">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452D17B2"/>
    <w:multiLevelType w:val="hybridMultilevel"/>
    <w:tmpl w:val="FF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757B7"/>
    <w:multiLevelType w:val="hybridMultilevel"/>
    <w:tmpl w:val="DCF0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17445"/>
    <w:multiLevelType w:val="hybridMultilevel"/>
    <w:tmpl w:val="B180F16A"/>
    <w:lvl w:ilvl="0" w:tplc="83889872">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565B1C2B"/>
    <w:multiLevelType w:val="hybridMultilevel"/>
    <w:tmpl w:val="0572578A"/>
    <w:lvl w:ilvl="0" w:tplc="B0AC2822">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56B0628D"/>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10E4B"/>
    <w:multiLevelType w:val="hybridMultilevel"/>
    <w:tmpl w:val="B6FA3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655E87"/>
    <w:multiLevelType w:val="hybridMultilevel"/>
    <w:tmpl w:val="60CE4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052761"/>
    <w:multiLevelType w:val="hybridMultilevel"/>
    <w:tmpl w:val="67268132"/>
    <w:lvl w:ilvl="0" w:tplc="72C67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6DA22F21"/>
    <w:multiLevelType w:val="hybridMultilevel"/>
    <w:tmpl w:val="CE84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EC1311"/>
    <w:multiLevelType w:val="hybridMultilevel"/>
    <w:tmpl w:val="1E08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DC67D3"/>
    <w:multiLevelType w:val="hybridMultilevel"/>
    <w:tmpl w:val="0678803E"/>
    <w:lvl w:ilvl="0" w:tplc="5C42BA3E">
      <w:start w:val="1"/>
      <w:numFmt w:val="lowerRoman"/>
      <w:lvlText w:val="%1."/>
      <w:lvlJc w:val="left"/>
      <w:pPr>
        <w:ind w:left="765" w:hanging="720"/>
      </w:pPr>
      <w:rPr>
        <w:rFonts w:asciiTheme="minorHAnsi" w:eastAsia="SimSun" w:hAnsiTheme="minorHAnsi" w:cstheme="minorBid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719D6D36"/>
    <w:multiLevelType w:val="hybridMultilevel"/>
    <w:tmpl w:val="B98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67341"/>
    <w:multiLevelType w:val="hybridMultilevel"/>
    <w:tmpl w:val="07E073C0"/>
    <w:lvl w:ilvl="0" w:tplc="CDBE833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582A30"/>
    <w:multiLevelType w:val="hybridMultilevel"/>
    <w:tmpl w:val="CB30A0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2F38C9"/>
    <w:multiLevelType w:val="hybridMultilevel"/>
    <w:tmpl w:val="F5F43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6"/>
  </w:num>
  <w:num w:numId="3">
    <w:abstractNumId w:val="1"/>
  </w:num>
  <w:num w:numId="4">
    <w:abstractNumId w:val="20"/>
  </w:num>
  <w:num w:numId="5">
    <w:abstractNumId w:val="30"/>
  </w:num>
  <w:num w:numId="6">
    <w:abstractNumId w:val="10"/>
  </w:num>
  <w:num w:numId="7">
    <w:abstractNumId w:val="7"/>
  </w:num>
  <w:num w:numId="8">
    <w:abstractNumId w:val="25"/>
  </w:num>
  <w:num w:numId="9">
    <w:abstractNumId w:val="22"/>
  </w:num>
  <w:num w:numId="10">
    <w:abstractNumId w:val="11"/>
  </w:num>
  <w:num w:numId="11">
    <w:abstractNumId w:val="27"/>
  </w:num>
  <w:num w:numId="12">
    <w:abstractNumId w:val="15"/>
  </w:num>
  <w:num w:numId="13">
    <w:abstractNumId w:val="19"/>
  </w:num>
  <w:num w:numId="14">
    <w:abstractNumId w:val="23"/>
  </w:num>
  <w:num w:numId="15">
    <w:abstractNumId w:val="2"/>
  </w:num>
  <w:num w:numId="16">
    <w:abstractNumId w:val="3"/>
  </w:num>
  <w:num w:numId="17">
    <w:abstractNumId w:val="0"/>
  </w:num>
  <w:num w:numId="18">
    <w:abstractNumId w:val="5"/>
  </w:num>
  <w:num w:numId="19">
    <w:abstractNumId w:val="21"/>
  </w:num>
  <w:num w:numId="20">
    <w:abstractNumId w:val="14"/>
  </w:num>
  <w:num w:numId="21">
    <w:abstractNumId w:val="12"/>
  </w:num>
  <w:num w:numId="22">
    <w:abstractNumId w:val="17"/>
  </w:num>
  <w:num w:numId="23">
    <w:abstractNumId w:val="13"/>
  </w:num>
  <w:num w:numId="24">
    <w:abstractNumId w:val="4"/>
  </w:num>
  <w:num w:numId="25">
    <w:abstractNumId w:val="9"/>
  </w:num>
  <w:num w:numId="26">
    <w:abstractNumId w:val="8"/>
  </w:num>
  <w:num w:numId="27">
    <w:abstractNumId w:val="26"/>
  </w:num>
  <w:num w:numId="28">
    <w:abstractNumId w:val="24"/>
  </w:num>
  <w:num w:numId="29">
    <w:abstractNumId w:val="18"/>
  </w:num>
  <w:num w:numId="30">
    <w:abstractNumId w:val="28"/>
  </w:num>
  <w:num w:numId="3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07"/>
    <w:rsid w:val="000064D0"/>
    <w:rsid w:val="00027B90"/>
    <w:rsid w:val="0003055F"/>
    <w:rsid w:val="000356B1"/>
    <w:rsid w:val="000375D9"/>
    <w:rsid w:val="0004049D"/>
    <w:rsid w:val="00044120"/>
    <w:rsid w:val="00052682"/>
    <w:rsid w:val="000632E1"/>
    <w:rsid w:val="00071211"/>
    <w:rsid w:val="000747EF"/>
    <w:rsid w:val="00076B44"/>
    <w:rsid w:val="00076FA4"/>
    <w:rsid w:val="00080245"/>
    <w:rsid w:val="000869AE"/>
    <w:rsid w:val="0009688E"/>
    <w:rsid w:val="000A472A"/>
    <w:rsid w:val="000A788D"/>
    <w:rsid w:val="000B01C4"/>
    <w:rsid w:val="000B16A4"/>
    <w:rsid w:val="000B1B8B"/>
    <w:rsid w:val="000B3056"/>
    <w:rsid w:val="000B5B71"/>
    <w:rsid w:val="000C26AB"/>
    <w:rsid w:val="000C5D0A"/>
    <w:rsid w:val="000C6A71"/>
    <w:rsid w:val="000D4C8A"/>
    <w:rsid w:val="000D7203"/>
    <w:rsid w:val="000E0DA9"/>
    <w:rsid w:val="000E3E44"/>
    <w:rsid w:val="00100DC3"/>
    <w:rsid w:val="00105700"/>
    <w:rsid w:val="00110D0B"/>
    <w:rsid w:val="0011115F"/>
    <w:rsid w:val="00112BC1"/>
    <w:rsid w:val="001217B4"/>
    <w:rsid w:val="001277D6"/>
    <w:rsid w:val="001317BD"/>
    <w:rsid w:val="0013752A"/>
    <w:rsid w:val="00137607"/>
    <w:rsid w:val="001478DA"/>
    <w:rsid w:val="00156BAF"/>
    <w:rsid w:val="00162A53"/>
    <w:rsid w:val="00176A13"/>
    <w:rsid w:val="00177D44"/>
    <w:rsid w:val="001877D0"/>
    <w:rsid w:val="00193D6E"/>
    <w:rsid w:val="001A41A4"/>
    <w:rsid w:val="001A54B3"/>
    <w:rsid w:val="001A7796"/>
    <w:rsid w:val="001B13C2"/>
    <w:rsid w:val="001B2B78"/>
    <w:rsid w:val="001C26B3"/>
    <w:rsid w:val="001C7FAF"/>
    <w:rsid w:val="001D706B"/>
    <w:rsid w:val="001E1B58"/>
    <w:rsid w:val="001E37D2"/>
    <w:rsid w:val="001E717A"/>
    <w:rsid w:val="001F4155"/>
    <w:rsid w:val="001F7945"/>
    <w:rsid w:val="00213B1A"/>
    <w:rsid w:val="002170C5"/>
    <w:rsid w:val="00222DB2"/>
    <w:rsid w:val="00251DF3"/>
    <w:rsid w:val="00251EB5"/>
    <w:rsid w:val="00272684"/>
    <w:rsid w:val="00274C53"/>
    <w:rsid w:val="00280318"/>
    <w:rsid w:val="00283A38"/>
    <w:rsid w:val="00287B7D"/>
    <w:rsid w:val="00290DBB"/>
    <w:rsid w:val="00294B3E"/>
    <w:rsid w:val="00294C17"/>
    <w:rsid w:val="002974ED"/>
    <w:rsid w:val="002A6DEA"/>
    <w:rsid w:val="002B384B"/>
    <w:rsid w:val="002B6857"/>
    <w:rsid w:val="002C28F9"/>
    <w:rsid w:val="002C3CBD"/>
    <w:rsid w:val="002F17EA"/>
    <w:rsid w:val="00303BBB"/>
    <w:rsid w:val="00307FC2"/>
    <w:rsid w:val="003133A2"/>
    <w:rsid w:val="00317038"/>
    <w:rsid w:val="00320313"/>
    <w:rsid w:val="003327E0"/>
    <w:rsid w:val="00332FD6"/>
    <w:rsid w:val="00333503"/>
    <w:rsid w:val="00333E84"/>
    <w:rsid w:val="00334ABD"/>
    <w:rsid w:val="00342ADE"/>
    <w:rsid w:val="003436E8"/>
    <w:rsid w:val="00362E62"/>
    <w:rsid w:val="003733E7"/>
    <w:rsid w:val="00387D3D"/>
    <w:rsid w:val="00395B40"/>
    <w:rsid w:val="0039715B"/>
    <w:rsid w:val="003A59A7"/>
    <w:rsid w:val="003C08A3"/>
    <w:rsid w:val="003C1270"/>
    <w:rsid w:val="003C374E"/>
    <w:rsid w:val="003D6F0E"/>
    <w:rsid w:val="003D73D5"/>
    <w:rsid w:val="003D7795"/>
    <w:rsid w:val="003E7143"/>
    <w:rsid w:val="003F7405"/>
    <w:rsid w:val="00400FE5"/>
    <w:rsid w:val="00403C97"/>
    <w:rsid w:val="00403CDE"/>
    <w:rsid w:val="00404ECD"/>
    <w:rsid w:val="00411093"/>
    <w:rsid w:val="00413794"/>
    <w:rsid w:val="00423027"/>
    <w:rsid w:val="00432580"/>
    <w:rsid w:val="00434433"/>
    <w:rsid w:val="004441DD"/>
    <w:rsid w:val="0044486B"/>
    <w:rsid w:val="00444872"/>
    <w:rsid w:val="0045738A"/>
    <w:rsid w:val="004576AC"/>
    <w:rsid w:val="004605E0"/>
    <w:rsid w:val="004633C0"/>
    <w:rsid w:val="0047219F"/>
    <w:rsid w:val="00474141"/>
    <w:rsid w:val="004804AB"/>
    <w:rsid w:val="004817D4"/>
    <w:rsid w:val="004841F3"/>
    <w:rsid w:val="00484204"/>
    <w:rsid w:val="0048690E"/>
    <w:rsid w:val="00487F3D"/>
    <w:rsid w:val="00490053"/>
    <w:rsid w:val="00493199"/>
    <w:rsid w:val="0049529A"/>
    <w:rsid w:val="00495320"/>
    <w:rsid w:val="00495D83"/>
    <w:rsid w:val="004A1CD3"/>
    <w:rsid w:val="004B693D"/>
    <w:rsid w:val="004C669E"/>
    <w:rsid w:val="004C7C02"/>
    <w:rsid w:val="004D0021"/>
    <w:rsid w:val="004D2FCB"/>
    <w:rsid w:val="004D5172"/>
    <w:rsid w:val="004E2A23"/>
    <w:rsid w:val="004E4911"/>
    <w:rsid w:val="004F1FF6"/>
    <w:rsid w:val="004F230D"/>
    <w:rsid w:val="004F312B"/>
    <w:rsid w:val="004F64E5"/>
    <w:rsid w:val="005056E9"/>
    <w:rsid w:val="00520911"/>
    <w:rsid w:val="0054239F"/>
    <w:rsid w:val="00543682"/>
    <w:rsid w:val="00544D17"/>
    <w:rsid w:val="00545324"/>
    <w:rsid w:val="005459A7"/>
    <w:rsid w:val="00551C14"/>
    <w:rsid w:val="005553B0"/>
    <w:rsid w:val="0056376D"/>
    <w:rsid w:val="005654BD"/>
    <w:rsid w:val="00567B16"/>
    <w:rsid w:val="00570375"/>
    <w:rsid w:val="00572234"/>
    <w:rsid w:val="00572EEB"/>
    <w:rsid w:val="00583790"/>
    <w:rsid w:val="00595912"/>
    <w:rsid w:val="005A28E9"/>
    <w:rsid w:val="005B5C25"/>
    <w:rsid w:val="005E257F"/>
    <w:rsid w:val="005E4205"/>
    <w:rsid w:val="005E4851"/>
    <w:rsid w:val="005F0D30"/>
    <w:rsid w:val="005F41E6"/>
    <w:rsid w:val="005F7BD3"/>
    <w:rsid w:val="005F7C22"/>
    <w:rsid w:val="0060534B"/>
    <w:rsid w:val="00605933"/>
    <w:rsid w:val="00611962"/>
    <w:rsid w:val="00617C3D"/>
    <w:rsid w:val="00627955"/>
    <w:rsid w:val="0063013A"/>
    <w:rsid w:val="0063306B"/>
    <w:rsid w:val="006414AE"/>
    <w:rsid w:val="00646450"/>
    <w:rsid w:val="00653D62"/>
    <w:rsid w:val="00656D8E"/>
    <w:rsid w:val="00660C0E"/>
    <w:rsid w:val="006658BA"/>
    <w:rsid w:val="006802C6"/>
    <w:rsid w:val="006818D9"/>
    <w:rsid w:val="00682AEB"/>
    <w:rsid w:val="0068663B"/>
    <w:rsid w:val="0069110E"/>
    <w:rsid w:val="006922D7"/>
    <w:rsid w:val="00693991"/>
    <w:rsid w:val="00696E27"/>
    <w:rsid w:val="006A0E4E"/>
    <w:rsid w:val="006A3B0D"/>
    <w:rsid w:val="006A4518"/>
    <w:rsid w:val="006B15C3"/>
    <w:rsid w:val="006B7CF1"/>
    <w:rsid w:val="006D32D8"/>
    <w:rsid w:val="006D7044"/>
    <w:rsid w:val="006E0A61"/>
    <w:rsid w:val="006E7D41"/>
    <w:rsid w:val="006F1587"/>
    <w:rsid w:val="006F2DB7"/>
    <w:rsid w:val="006F6517"/>
    <w:rsid w:val="006F6AAF"/>
    <w:rsid w:val="00716180"/>
    <w:rsid w:val="00716F48"/>
    <w:rsid w:val="00722FB6"/>
    <w:rsid w:val="00725426"/>
    <w:rsid w:val="007310F4"/>
    <w:rsid w:val="00731F7C"/>
    <w:rsid w:val="007511E4"/>
    <w:rsid w:val="00752F23"/>
    <w:rsid w:val="0075613F"/>
    <w:rsid w:val="00756B2C"/>
    <w:rsid w:val="00764979"/>
    <w:rsid w:val="007677BB"/>
    <w:rsid w:val="00771696"/>
    <w:rsid w:val="00773398"/>
    <w:rsid w:val="00777128"/>
    <w:rsid w:val="00780A7F"/>
    <w:rsid w:val="00795ACF"/>
    <w:rsid w:val="007A3277"/>
    <w:rsid w:val="007B38D0"/>
    <w:rsid w:val="007C0111"/>
    <w:rsid w:val="007C07C2"/>
    <w:rsid w:val="007C449C"/>
    <w:rsid w:val="007C75CD"/>
    <w:rsid w:val="007D7BAE"/>
    <w:rsid w:val="008056C7"/>
    <w:rsid w:val="008076B7"/>
    <w:rsid w:val="00807F8D"/>
    <w:rsid w:val="008259C4"/>
    <w:rsid w:val="008315EE"/>
    <w:rsid w:val="008344D7"/>
    <w:rsid w:val="00837592"/>
    <w:rsid w:val="00840F19"/>
    <w:rsid w:val="0087277A"/>
    <w:rsid w:val="008779C1"/>
    <w:rsid w:val="0088574B"/>
    <w:rsid w:val="008875B8"/>
    <w:rsid w:val="008A6199"/>
    <w:rsid w:val="008B4731"/>
    <w:rsid w:val="008C2EBE"/>
    <w:rsid w:val="008D4B3B"/>
    <w:rsid w:val="008E4B9E"/>
    <w:rsid w:val="00900604"/>
    <w:rsid w:val="0090071E"/>
    <w:rsid w:val="00901199"/>
    <w:rsid w:val="0090249A"/>
    <w:rsid w:val="00913218"/>
    <w:rsid w:val="009224C3"/>
    <w:rsid w:val="00933B52"/>
    <w:rsid w:val="0094416F"/>
    <w:rsid w:val="0097037F"/>
    <w:rsid w:val="00976320"/>
    <w:rsid w:val="00976508"/>
    <w:rsid w:val="0098681D"/>
    <w:rsid w:val="009927E9"/>
    <w:rsid w:val="009A0522"/>
    <w:rsid w:val="009A21D3"/>
    <w:rsid w:val="009A5591"/>
    <w:rsid w:val="009B401B"/>
    <w:rsid w:val="009E234A"/>
    <w:rsid w:val="009E5684"/>
    <w:rsid w:val="009F71BD"/>
    <w:rsid w:val="00A05A6E"/>
    <w:rsid w:val="00A14828"/>
    <w:rsid w:val="00A26658"/>
    <w:rsid w:val="00A4023F"/>
    <w:rsid w:val="00A44E18"/>
    <w:rsid w:val="00A56EBA"/>
    <w:rsid w:val="00A76236"/>
    <w:rsid w:val="00A83497"/>
    <w:rsid w:val="00A850CC"/>
    <w:rsid w:val="00A91FC7"/>
    <w:rsid w:val="00AA2152"/>
    <w:rsid w:val="00AA259A"/>
    <w:rsid w:val="00AA4463"/>
    <w:rsid w:val="00AA69C8"/>
    <w:rsid w:val="00AB1619"/>
    <w:rsid w:val="00AC6BB6"/>
    <w:rsid w:val="00AD1643"/>
    <w:rsid w:val="00AD4AF0"/>
    <w:rsid w:val="00AE1F27"/>
    <w:rsid w:val="00AE6D26"/>
    <w:rsid w:val="00AF3149"/>
    <w:rsid w:val="00AF688E"/>
    <w:rsid w:val="00B01BA8"/>
    <w:rsid w:val="00B024A0"/>
    <w:rsid w:val="00B0588C"/>
    <w:rsid w:val="00B068AC"/>
    <w:rsid w:val="00B2302B"/>
    <w:rsid w:val="00B441E3"/>
    <w:rsid w:val="00B47F0E"/>
    <w:rsid w:val="00B5164A"/>
    <w:rsid w:val="00B52711"/>
    <w:rsid w:val="00B5510C"/>
    <w:rsid w:val="00B55D56"/>
    <w:rsid w:val="00B56FAB"/>
    <w:rsid w:val="00B61071"/>
    <w:rsid w:val="00B62612"/>
    <w:rsid w:val="00B65DA6"/>
    <w:rsid w:val="00B66613"/>
    <w:rsid w:val="00B837FB"/>
    <w:rsid w:val="00B85B5F"/>
    <w:rsid w:val="00B95EFB"/>
    <w:rsid w:val="00BB1CDB"/>
    <w:rsid w:val="00BB2BF9"/>
    <w:rsid w:val="00BB3237"/>
    <w:rsid w:val="00BC4C80"/>
    <w:rsid w:val="00BF6578"/>
    <w:rsid w:val="00BF69F0"/>
    <w:rsid w:val="00BF7EBB"/>
    <w:rsid w:val="00C106B4"/>
    <w:rsid w:val="00C12276"/>
    <w:rsid w:val="00C15918"/>
    <w:rsid w:val="00C16116"/>
    <w:rsid w:val="00C22AC6"/>
    <w:rsid w:val="00C309E0"/>
    <w:rsid w:val="00C362DD"/>
    <w:rsid w:val="00C36A4F"/>
    <w:rsid w:val="00C431DA"/>
    <w:rsid w:val="00C47A3E"/>
    <w:rsid w:val="00C47DFB"/>
    <w:rsid w:val="00C5147C"/>
    <w:rsid w:val="00C5773E"/>
    <w:rsid w:val="00C62F42"/>
    <w:rsid w:val="00C7249B"/>
    <w:rsid w:val="00C747D8"/>
    <w:rsid w:val="00C9200B"/>
    <w:rsid w:val="00C93955"/>
    <w:rsid w:val="00CA2F34"/>
    <w:rsid w:val="00CA5974"/>
    <w:rsid w:val="00CA7CB7"/>
    <w:rsid w:val="00CB27AB"/>
    <w:rsid w:val="00CC553A"/>
    <w:rsid w:val="00CF0DB7"/>
    <w:rsid w:val="00CF20AB"/>
    <w:rsid w:val="00D02CA1"/>
    <w:rsid w:val="00D02FE1"/>
    <w:rsid w:val="00D0378A"/>
    <w:rsid w:val="00D0738E"/>
    <w:rsid w:val="00D17ACB"/>
    <w:rsid w:val="00D2577C"/>
    <w:rsid w:val="00D25D80"/>
    <w:rsid w:val="00D31CFB"/>
    <w:rsid w:val="00D42719"/>
    <w:rsid w:val="00D4342F"/>
    <w:rsid w:val="00D43785"/>
    <w:rsid w:val="00D4399E"/>
    <w:rsid w:val="00D50323"/>
    <w:rsid w:val="00D512A5"/>
    <w:rsid w:val="00D566CA"/>
    <w:rsid w:val="00D70CAD"/>
    <w:rsid w:val="00D7197D"/>
    <w:rsid w:val="00D72BFD"/>
    <w:rsid w:val="00D73064"/>
    <w:rsid w:val="00D746F9"/>
    <w:rsid w:val="00D76399"/>
    <w:rsid w:val="00D93277"/>
    <w:rsid w:val="00DA661F"/>
    <w:rsid w:val="00DB47E2"/>
    <w:rsid w:val="00DC08FE"/>
    <w:rsid w:val="00DC330E"/>
    <w:rsid w:val="00DC6AC1"/>
    <w:rsid w:val="00DE267D"/>
    <w:rsid w:val="00DE2B81"/>
    <w:rsid w:val="00DE366A"/>
    <w:rsid w:val="00DF037B"/>
    <w:rsid w:val="00DF0A53"/>
    <w:rsid w:val="00DF1847"/>
    <w:rsid w:val="00E039E0"/>
    <w:rsid w:val="00E05372"/>
    <w:rsid w:val="00E106D1"/>
    <w:rsid w:val="00E114DF"/>
    <w:rsid w:val="00E119DC"/>
    <w:rsid w:val="00E12FCA"/>
    <w:rsid w:val="00E264FC"/>
    <w:rsid w:val="00E308AA"/>
    <w:rsid w:val="00E310DC"/>
    <w:rsid w:val="00E3688A"/>
    <w:rsid w:val="00E47649"/>
    <w:rsid w:val="00E5580B"/>
    <w:rsid w:val="00E62236"/>
    <w:rsid w:val="00E66F88"/>
    <w:rsid w:val="00E71A8F"/>
    <w:rsid w:val="00E92470"/>
    <w:rsid w:val="00E95143"/>
    <w:rsid w:val="00EA3388"/>
    <w:rsid w:val="00EA3B32"/>
    <w:rsid w:val="00EB26E7"/>
    <w:rsid w:val="00EB3703"/>
    <w:rsid w:val="00ED0F0A"/>
    <w:rsid w:val="00ED1715"/>
    <w:rsid w:val="00ED21CF"/>
    <w:rsid w:val="00ED2A7B"/>
    <w:rsid w:val="00EE0545"/>
    <w:rsid w:val="00EE1B1E"/>
    <w:rsid w:val="00EE57F5"/>
    <w:rsid w:val="00EF0741"/>
    <w:rsid w:val="00EF2086"/>
    <w:rsid w:val="00F03B78"/>
    <w:rsid w:val="00F079BC"/>
    <w:rsid w:val="00F07FBF"/>
    <w:rsid w:val="00F133C2"/>
    <w:rsid w:val="00F25F03"/>
    <w:rsid w:val="00F31B24"/>
    <w:rsid w:val="00F4119B"/>
    <w:rsid w:val="00F4293B"/>
    <w:rsid w:val="00F50D95"/>
    <w:rsid w:val="00F56C2E"/>
    <w:rsid w:val="00F57586"/>
    <w:rsid w:val="00F57E3F"/>
    <w:rsid w:val="00F60950"/>
    <w:rsid w:val="00F65164"/>
    <w:rsid w:val="00F74B72"/>
    <w:rsid w:val="00F82CB2"/>
    <w:rsid w:val="00F9254E"/>
    <w:rsid w:val="00F931B8"/>
    <w:rsid w:val="00F95A35"/>
    <w:rsid w:val="00FA630D"/>
    <w:rsid w:val="00FB5C6F"/>
    <w:rsid w:val="00FB78C4"/>
    <w:rsid w:val="00FD3BB8"/>
    <w:rsid w:val="00FE4A2B"/>
    <w:rsid w:val="00FE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9DDB8"/>
  <w15:docId w15:val="{132131F9-BB5C-4B03-B7BE-721EAAA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719"/>
  </w:style>
  <w:style w:type="paragraph" w:styleId="Heading1">
    <w:name w:val="heading 1"/>
    <w:basedOn w:val="Normal"/>
    <w:next w:val="Normal"/>
    <w:link w:val="Heading1Char"/>
    <w:uiPriority w:val="9"/>
    <w:qFormat/>
    <w:rsid w:val="002F1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F17EA"/>
    <w:pPr>
      <w:ind w:left="720"/>
      <w:contextualSpacing/>
    </w:pPr>
  </w:style>
  <w:style w:type="table" w:styleId="TableGrid">
    <w:name w:val="Table Grid"/>
    <w:basedOn w:val="TableNormal"/>
    <w:uiPriority w:val="59"/>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B72"/>
    <w:rPr>
      <w:rFonts w:ascii="Tahoma" w:hAnsi="Tahoma" w:cs="Tahoma"/>
      <w:sz w:val="16"/>
      <w:szCs w:val="16"/>
    </w:rPr>
  </w:style>
  <w:style w:type="character" w:customStyle="1" w:styleId="BalloonTextChar">
    <w:name w:val="Balloon Text Char"/>
    <w:basedOn w:val="DefaultParagraphFont"/>
    <w:link w:val="BalloonText"/>
    <w:uiPriority w:val="99"/>
    <w:semiHidden/>
    <w:rsid w:val="00F74B72"/>
    <w:rPr>
      <w:rFonts w:ascii="Tahoma" w:hAnsi="Tahoma" w:cs="Tahoma"/>
      <w:sz w:val="16"/>
      <w:szCs w:val="16"/>
    </w:rPr>
  </w:style>
  <w:style w:type="character" w:styleId="Hyperlink">
    <w:name w:val="Hyperlink"/>
    <w:basedOn w:val="DefaultParagraphFont"/>
    <w:rsid w:val="000A788D"/>
    <w:rPr>
      <w:color w:val="0000FF"/>
      <w:u w:val="single"/>
    </w:rPr>
  </w:style>
  <w:style w:type="paragraph" w:styleId="Header">
    <w:name w:val="header"/>
    <w:basedOn w:val="Normal"/>
    <w:link w:val="HeaderChar"/>
    <w:uiPriority w:val="99"/>
    <w:unhideWhenUsed/>
    <w:rsid w:val="00DC6AC1"/>
    <w:pPr>
      <w:tabs>
        <w:tab w:val="center" w:pos="4680"/>
        <w:tab w:val="right" w:pos="9360"/>
      </w:tabs>
    </w:pPr>
  </w:style>
  <w:style w:type="character" w:customStyle="1" w:styleId="HeaderChar">
    <w:name w:val="Header Char"/>
    <w:basedOn w:val="DefaultParagraphFont"/>
    <w:link w:val="Header"/>
    <w:uiPriority w:val="99"/>
    <w:rsid w:val="00DC6AC1"/>
  </w:style>
  <w:style w:type="paragraph" w:styleId="Footer">
    <w:name w:val="footer"/>
    <w:basedOn w:val="Normal"/>
    <w:link w:val="FooterChar"/>
    <w:uiPriority w:val="99"/>
    <w:unhideWhenUsed/>
    <w:rsid w:val="00DC6AC1"/>
    <w:pPr>
      <w:tabs>
        <w:tab w:val="center" w:pos="4680"/>
        <w:tab w:val="right" w:pos="9360"/>
      </w:tabs>
    </w:pPr>
  </w:style>
  <w:style w:type="character" w:customStyle="1" w:styleId="FooterChar">
    <w:name w:val="Footer Char"/>
    <w:basedOn w:val="DefaultParagraphFont"/>
    <w:link w:val="Footer"/>
    <w:uiPriority w:val="99"/>
    <w:rsid w:val="00DC6AC1"/>
  </w:style>
  <w:style w:type="character" w:styleId="FollowedHyperlink">
    <w:name w:val="FollowedHyperlink"/>
    <w:basedOn w:val="DefaultParagraphFont"/>
    <w:uiPriority w:val="99"/>
    <w:semiHidden/>
    <w:unhideWhenUsed/>
    <w:rsid w:val="00722FB6"/>
    <w:rPr>
      <w:color w:val="800080" w:themeColor="followedHyperlink"/>
      <w:u w:val="single"/>
    </w:rPr>
  </w:style>
  <w:style w:type="table" w:styleId="LightList">
    <w:name w:val="Light List"/>
    <w:basedOn w:val="TableNormal"/>
    <w:uiPriority w:val="61"/>
    <w:rsid w:val="001A41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B2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1528">
      <w:bodyDiv w:val="1"/>
      <w:marLeft w:val="0"/>
      <w:marRight w:val="0"/>
      <w:marTop w:val="0"/>
      <w:marBottom w:val="0"/>
      <w:divBdr>
        <w:top w:val="none" w:sz="0" w:space="0" w:color="auto"/>
        <w:left w:val="none" w:sz="0" w:space="0" w:color="auto"/>
        <w:bottom w:val="none" w:sz="0" w:space="0" w:color="auto"/>
        <w:right w:val="none" w:sz="0" w:space="0" w:color="auto"/>
      </w:divBdr>
    </w:div>
    <w:div w:id="116610951">
      <w:bodyDiv w:val="1"/>
      <w:marLeft w:val="0"/>
      <w:marRight w:val="0"/>
      <w:marTop w:val="0"/>
      <w:marBottom w:val="0"/>
      <w:divBdr>
        <w:top w:val="none" w:sz="0" w:space="0" w:color="auto"/>
        <w:left w:val="none" w:sz="0" w:space="0" w:color="auto"/>
        <w:bottom w:val="none" w:sz="0" w:space="0" w:color="auto"/>
        <w:right w:val="none" w:sz="0" w:space="0" w:color="auto"/>
      </w:divBdr>
    </w:div>
    <w:div w:id="119225532">
      <w:bodyDiv w:val="1"/>
      <w:marLeft w:val="0"/>
      <w:marRight w:val="0"/>
      <w:marTop w:val="0"/>
      <w:marBottom w:val="0"/>
      <w:divBdr>
        <w:top w:val="none" w:sz="0" w:space="0" w:color="auto"/>
        <w:left w:val="none" w:sz="0" w:space="0" w:color="auto"/>
        <w:bottom w:val="none" w:sz="0" w:space="0" w:color="auto"/>
        <w:right w:val="none" w:sz="0" w:space="0" w:color="auto"/>
      </w:divBdr>
    </w:div>
    <w:div w:id="234751042">
      <w:bodyDiv w:val="1"/>
      <w:marLeft w:val="0"/>
      <w:marRight w:val="0"/>
      <w:marTop w:val="0"/>
      <w:marBottom w:val="0"/>
      <w:divBdr>
        <w:top w:val="none" w:sz="0" w:space="0" w:color="auto"/>
        <w:left w:val="none" w:sz="0" w:space="0" w:color="auto"/>
        <w:bottom w:val="none" w:sz="0" w:space="0" w:color="auto"/>
        <w:right w:val="none" w:sz="0" w:space="0" w:color="auto"/>
      </w:divBdr>
    </w:div>
    <w:div w:id="255136292">
      <w:bodyDiv w:val="1"/>
      <w:marLeft w:val="0"/>
      <w:marRight w:val="0"/>
      <w:marTop w:val="0"/>
      <w:marBottom w:val="0"/>
      <w:divBdr>
        <w:top w:val="none" w:sz="0" w:space="0" w:color="auto"/>
        <w:left w:val="none" w:sz="0" w:space="0" w:color="auto"/>
        <w:bottom w:val="none" w:sz="0" w:space="0" w:color="auto"/>
        <w:right w:val="none" w:sz="0" w:space="0" w:color="auto"/>
      </w:divBdr>
    </w:div>
    <w:div w:id="396166802">
      <w:bodyDiv w:val="1"/>
      <w:marLeft w:val="0"/>
      <w:marRight w:val="0"/>
      <w:marTop w:val="0"/>
      <w:marBottom w:val="0"/>
      <w:divBdr>
        <w:top w:val="none" w:sz="0" w:space="0" w:color="auto"/>
        <w:left w:val="none" w:sz="0" w:space="0" w:color="auto"/>
        <w:bottom w:val="none" w:sz="0" w:space="0" w:color="auto"/>
        <w:right w:val="none" w:sz="0" w:space="0" w:color="auto"/>
      </w:divBdr>
    </w:div>
    <w:div w:id="624655252">
      <w:bodyDiv w:val="1"/>
      <w:marLeft w:val="0"/>
      <w:marRight w:val="0"/>
      <w:marTop w:val="0"/>
      <w:marBottom w:val="0"/>
      <w:divBdr>
        <w:top w:val="none" w:sz="0" w:space="0" w:color="auto"/>
        <w:left w:val="none" w:sz="0" w:space="0" w:color="auto"/>
        <w:bottom w:val="none" w:sz="0" w:space="0" w:color="auto"/>
        <w:right w:val="none" w:sz="0" w:space="0" w:color="auto"/>
      </w:divBdr>
    </w:div>
    <w:div w:id="644311460">
      <w:bodyDiv w:val="1"/>
      <w:marLeft w:val="0"/>
      <w:marRight w:val="0"/>
      <w:marTop w:val="0"/>
      <w:marBottom w:val="0"/>
      <w:divBdr>
        <w:top w:val="none" w:sz="0" w:space="0" w:color="auto"/>
        <w:left w:val="none" w:sz="0" w:space="0" w:color="auto"/>
        <w:bottom w:val="none" w:sz="0" w:space="0" w:color="auto"/>
        <w:right w:val="none" w:sz="0" w:space="0" w:color="auto"/>
      </w:divBdr>
    </w:div>
    <w:div w:id="804854224">
      <w:bodyDiv w:val="1"/>
      <w:marLeft w:val="0"/>
      <w:marRight w:val="0"/>
      <w:marTop w:val="0"/>
      <w:marBottom w:val="0"/>
      <w:divBdr>
        <w:top w:val="none" w:sz="0" w:space="0" w:color="auto"/>
        <w:left w:val="none" w:sz="0" w:space="0" w:color="auto"/>
        <w:bottom w:val="none" w:sz="0" w:space="0" w:color="auto"/>
        <w:right w:val="none" w:sz="0" w:space="0" w:color="auto"/>
      </w:divBdr>
    </w:div>
    <w:div w:id="817693198">
      <w:bodyDiv w:val="1"/>
      <w:marLeft w:val="0"/>
      <w:marRight w:val="0"/>
      <w:marTop w:val="0"/>
      <w:marBottom w:val="0"/>
      <w:divBdr>
        <w:top w:val="none" w:sz="0" w:space="0" w:color="auto"/>
        <w:left w:val="none" w:sz="0" w:space="0" w:color="auto"/>
        <w:bottom w:val="none" w:sz="0" w:space="0" w:color="auto"/>
        <w:right w:val="none" w:sz="0" w:space="0" w:color="auto"/>
      </w:divBdr>
    </w:div>
    <w:div w:id="978194358">
      <w:bodyDiv w:val="1"/>
      <w:marLeft w:val="0"/>
      <w:marRight w:val="0"/>
      <w:marTop w:val="0"/>
      <w:marBottom w:val="0"/>
      <w:divBdr>
        <w:top w:val="none" w:sz="0" w:space="0" w:color="auto"/>
        <w:left w:val="none" w:sz="0" w:space="0" w:color="auto"/>
        <w:bottom w:val="none" w:sz="0" w:space="0" w:color="auto"/>
        <w:right w:val="none" w:sz="0" w:space="0" w:color="auto"/>
      </w:divBdr>
    </w:div>
    <w:div w:id="1016809980">
      <w:bodyDiv w:val="1"/>
      <w:marLeft w:val="0"/>
      <w:marRight w:val="0"/>
      <w:marTop w:val="0"/>
      <w:marBottom w:val="0"/>
      <w:divBdr>
        <w:top w:val="none" w:sz="0" w:space="0" w:color="auto"/>
        <w:left w:val="none" w:sz="0" w:space="0" w:color="auto"/>
        <w:bottom w:val="none" w:sz="0" w:space="0" w:color="auto"/>
        <w:right w:val="none" w:sz="0" w:space="0" w:color="auto"/>
      </w:divBdr>
    </w:div>
    <w:div w:id="1051687577">
      <w:bodyDiv w:val="1"/>
      <w:marLeft w:val="0"/>
      <w:marRight w:val="0"/>
      <w:marTop w:val="0"/>
      <w:marBottom w:val="0"/>
      <w:divBdr>
        <w:top w:val="none" w:sz="0" w:space="0" w:color="auto"/>
        <w:left w:val="none" w:sz="0" w:space="0" w:color="auto"/>
        <w:bottom w:val="none" w:sz="0" w:space="0" w:color="auto"/>
        <w:right w:val="none" w:sz="0" w:space="0" w:color="auto"/>
      </w:divBdr>
    </w:div>
    <w:div w:id="1058089038">
      <w:bodyDiv w:val="1"/>
      <w:marLeft w:val="0"/>
      <w:marRight w:val="0"/>
      <w:marTop w:val="0"/>
      <w:marBottom w:val="0"/>
      <w:divBdr>
        <w:top w:val="none" w:sz="0" w:space="0" w:color="auto"/>
        <w:left w:val="none" w:sz="0" w:space="0" w:color="auto"/>
        <w:bottom w:val="none" w:sz="0" w:space="0" w:color="auto"/>
        <w:right w:val="none" w:sz="0" w:space="0" w:color="auto"/>
      </w:divBdr>
    </w:div>
    <w:div w:id="1095437340">
      <w:bodyDiv w:val="1"/>
      <w:marLeft w:val="0"/>
      <w:marRight w:val="0"/>
      <w:marTop w:val="0"/>
      <w:marBottom w:val="0"/>
      <w:divBdr>
        <w:top w:val="none" w:sz="0" w:space="0" w:color="auto"/>
        <w:left w:val="none" w:sz="0" w:space="0" w:color="auto"/>
        <w:bottom w:val="none" w:sz="0" w:space="0" w:color="auto"/>
        <w:right w:val="none" w:sz="0" w:space="0" w:color="auto"/>
      </w:divBdr>
    </w:div>
    <w:div w:id="1122922675">
      <w:bodyDiv w:val="1"/>
      <w:marLeft w:val="0"/>
      <w:marRight w:val="0"/>
      <w:marTop w:val="0"/>
      <w:marBottom w:val="0"/>
      <w:divBdr>
        <w:top w:val="none" w:sz="0" w:space="0" w:color="auto"/>
        <w:left w:val="none" w:sz="0" w:space="0" w:color="auto"/>
        <w:bottom w:val="none" w:sz="0" w:space="0" w:color="auto"/>
        <w:right w:val="none" w:sz="0" w:space="0" w:color="auto"/>
      </w:divBdr>
    </w:div>
    <w:div w:id="1160657930">
      <w:bodyDiv w:val="1"/>
      <w:marLeft w:val="0"/>
      <w:marRight w:val="0"/>
      <w:marTop w:val="0"/>
      <w:marBottom w:val="0"/>
      <w:divBdr>
        <w:top w:val="none" w:sz="0" w:space="0" w:color="auto"/>
        <w:left w:val="none" w:sz="0" w:space="0" w:color="auto"/>
        <w:bottom w:val="none" w:sz="0" w:space="0" w:color="auto"/>
        <w:right w:val="none" w:sz="0" w:space="0" w:color="auto"/>
      </w:divBdr>
    </w:div>
    <w:div w:id="1205143283">
      <w:bodyDiv w:val="1"/>
      <w:marLeft w:val="0"/>
      <w:marRight w:val="0"/>
      <w:marTop w:val="0"/>
      <w:marBottom w:val="0"/>
      <w:divBdr>
        <w:top w:val="none" w:sz="0" w:space="0" w:color="auto"/>
        <w:left w:val="none" w:sz="0" w:space="0" w:color="auto"/>
        <w:bottom w:val="none" w:sz="0" w:space="0" w:color="auto"/>
        <w:right w:val="none" w:sz="0" w:space="0" w:color="auto"/>
      </w:divBdr>
    </w:div>
    <w:div w:id="1403211876">
      <w:bodyDiv w:val="1"/>
      <w:marLeft w:val="0"/>
      <w:marRight w:val="0"/>
      <w:marTop w:val="0"/>
      <w:marBottom w:val="0"/>
      <w:divBdr>
        <w:top w:val="none" w:sz="0" w:space="0" w:color="auto"/>
        <w:left w:val="none" w:sz="0" w:space="0" w:color="auto"/>
        <w:bottom w:val="none" w:sz="0" w:space="0" w:color="auto"/>
        <w:right w:val="none" w:sz="0" w:space="0" w:color="auto"/>
      </w:divBdr>
    </w:div>
    <w:div w:id="1405449257">
      <w:bodyDiv w:val="1"/>
      <w:marLeft w:val="0"/>
      <w:marRight w:val="0"/>
      <w:marTop w:val="0"/>
      <w:marBottom w:val="0"/>
      <w:divBdr>
        <w:top w:val="none" w:sz="0" w:space="0" w:color="auto"/>
        <w:left w:val="none" w:sz="0" w:space="0" w:color="auto"/>
        <w:bottom w:val="none" w:sz="0" w:space="0" w:color="auto"/>
        <w:right w:val="none" w:sz="0" w:space="0" w:color="auto"/>
      </w:divBdr>
    </w:div>
    <w:div w:id="1532457026">
      <w:bodyDiv w:val="1"/>
      <w:marLeft w:val="0"/>
      <w:marRight w:val="0"/>
      <w:marTop w:val="0"/>
      <w:marBottom w:val="0"/>
      <w:divBdr>
        <w:top w:val="none" w:sz="0" w:space="0" w:color="auto"/>
        <w:left w:val="none" w:sz="0" w:space="0" w:color="auto"/>
        <w:bottom w:val="none" w:sz="0" w:space="0" w:color="auto"/>
        <w:right w:val="none" w:sz="0" w:space="0" w:color="auto"/>
      </w:divBdr>
    </w:div>
    <w:div w:id="1578519209">
      <w:bodyDiv w:val="1"/>
      <w:marLeft w:val="0"/>
      <w:marRight w:val="0"/>
      <w:marTop w:val="0"/>
      <w:marBottom w:val="0"/>
      <w:divBdr>
        <w:top w:val="none" w:sz="0" w:space="0" w:color="auto"/>
        <w:left w:val="none" w:sz="0" w:space="0" w:color="auto"/>
        <w:bottom w:val="none" w:sz="0" w:space="0" w:color="auto"/>
        <w:right w:val="none" w:sz="0" w:space="0" w:color="auto"/>
      </w:divBdr>
    </w:div>
    <w:div w:id="1670211083">
      <w:bodyDiv w:val="1"/>
      <w:marLeft w:val="0"/>
      <w:marRight w:val="0"/>
      <w:marTop w:val="0"/>
      <w:marBottom w:val="0"/>
      <w:divBdr>
        <w:top w:val="none" w:sz="0" w:space="0" w:color="auto"/>
        <w:left w:val="none" w:sz="0" w:space="0" w:color="auto"/>
        <w:bottom w:val="none" w:sz="0" w:space="0" w:color="auto"/>
        <w:right w:val="none" w:sz="0" w:space="0" w:color="auto"/>
      </w:divBdr>
    </w:div>
    <w:div w:id="1742556769">
      <w:bodyDiv w:val="1"/>
      <w:marLeft w:val="0"/>
      <w:marRight w:val="0"/>
      <w:marTop w:val="0"/>
      <w:marBottom w:val="0"/>
      <w:divBdr>
        <w:top w:val="none" w:sz="0" w:space="0" w:color="auto"/>
        <w:left w:val="none" w:sz="0" w:space="0" w:color="auto"/>
        <w:bottom w:val="none" w:sz="0" w:space="0" w:color="auto"/>
        <w:right w:val="none" w:sz="0" w:space="0" w:color="auto"/>
      </w:divBdr>
      <w:divsChild>
        <w:div w:id="1611204021">
          <w:marLeft w:val="1166"/>
          <w:marRight w:val="0"/>
          <w:marTop w:val="58"/>
          <w:marBottom w:val="0"/>
          <w:divBdr>
            <w:top w:val="none" w:sz="0" w:space="0" w:color="auto"/>
            <w:left w:val="none" w:sz="0" w:space="0" w:color="auto"/>
            <w:bottom w:val="none" w:sz="0" w:space="0" w:color="auto"/>
            <w:right w:val="none" w:sz="0" w:space="0" w:color="auto"/>
          </w:divBdr>
        </w:div>
      </w:divsChild>
    </w:div>
    <w:div w:id="1823766017">
      <w:bodyDiv w:val="1"/>
      <w:marLeft w:val="0"/>
      <w:marRight w:val="0"/>
      <w:marTop w:val="0"/>
      <w:marBottom w:val="0"/>
      <w:divBdr>
        <w:top w:val="none" w:sz="0" w:space="0" w:color="auto"/>
        <w:left w:val="none" w:sz="0" w:space="0" w:color="auto"/>
        <w:bottom w:val="none" w:sz="0" w:space="0" w:color="auto"/>
        <w:right w:val="none" w:sz="0" w:space="0" w:color="auto"/>
      </w:divBdr>
    </w:div>
    <w:div w:id="1853102205">
      <w:bodyDiv w:val="1"/>
      <w:marLeft w:val="0"/>
      <w:marRight w:val="0"/>
      <w:marTop w:val="0"/>
      <w:marBottom w:val="0"/>
      <w:divBdr>
        <w:top w:val="none" w:sz="0" w:space="0" w:color="auto"/>
        <w:left w:val="none" w:sz="0" w:space="0" w:color="auto"/>
        <w:bottom w:val="none" w:sz="0" w:space="0" w:color="auto"/>
        <w:right w:val="none" w:sz="0" w:space="0" w:color="auto"/>
      </w:divBdr>
    </w:div>
    <w:div w:id="1957445422">
      <w:bodyDiv w:val="1"/>
      <w:marLeft w:val="0"/>
      <w:marRight w:val="0"/>
      <w:marTop w:val="0"/>
      <w:marBottom w:val="0"/>
      <w:divBdr>
        <w:top w:val="none" w:sz="0" w:space="0" w:color="auto"/>
        <w:left w:val="none" w:sz="0" w:space="0" w:color="auto"/>
        <w:bottom w:val="none" w:sz="0" w:space="0" w:color="auto"/>
        <w:right w:val="none" w:sz="0" w:space="0" w:color="auto"/>
      </w:divBdr>
    </w:div>
    <w:div w:id="2044406257">
      <w:bodyDiv w:val="1"/>
      <w:marLeft w:val="0"/>
      <w:marRight w:val="0"/>
      <w:marTop w:val="0"/>
      <w:marBottom w:val="0"/>
      <w:divBdr>
        <w:top w:val="none" w:sz="0" w:space="0" w:color="auto"/>
        <w:left w:val="none" w:sz="0" w:space="0" w:color="auto"/>
        <w:bottom w:val="none" w:sz="0" w:space="0" w:color="auto"/>
        <w:right w:val="none" w:sz="0" w:space="0" w:color="auto"/>
      </w:divBdr>
    </w:div>
    <w:div w:id="2075884987">
      <w:bodyDiv w:val="1"/>
      <w:marLeft w:val="0"/>
      <w:marRight w:val="0"/>
      <w:marTop w:val="0"/>
      <w:marBottom w:val="0"/>
      <w:divBdr>
        <w:top w:val="none" w:sz="0" w:space="0" w:color="auto"/>
        <w:left w:val="none" w:sz="0" w:space="0" w:color="auto"/>
        <w:bottom w:val="none" w:sz="0" w:space="0" w:color="auto"/>
        <w:right w:val="none" w:sz="0" w:space="0" w:color="auto"/>
      </w:divBdr>
    </w:div>
    <w:div w:id="2076318420">
      <w:bodyDiv w:val="1"/>
      <w:marLeft w:val="0"/>
      <w:marRight w:val="0"/>
      <w:marTop w:val="0"/>
      <w:marBottom w:val="0"/>
      <w:divBdr>
        <w:top w:val="none" w:sz="0" w:space="0" w:color="auto"/>
        <w:left w:val="none" w:sz="0" w:space="0" w:color="auto"/>
        <w:bottom w:val="none" w:sz="0" w:space="0" w:color="auto"/>
        <w:right w:val="none" w:sz="0" w:space="0" w:color="auto"/>
      </w:divBdr>
    </w:div>
    <w:div w:id="2114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h.edu/ehls/train/waste/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edu/ehls/labs/labe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s@uh.edu" TargetMode="External"/><Relationship Id="rId5" Type="http://schemas.openxmlformats.org/officeDocument/2006/relationships/numbering" Target="numbering.xml"/><Relationship Id="rId15" Type="http://schemas.openxmlformats.org/officeDocument/2006/relationships/hyperlink" Target="mailto:ehs@uh.ed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edu/ehls/was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4C59C9BC6C4C4ABFBC08E0DF23D2D7"/>
        <w:category>
          <w:name w:val="General"/>
          <w:gallery w:val="placeholder"/>
        </w:category>
        <w:types>
          <w:type w:val="bbPlcHdr"/>
        </w:types>
        <w:behaviors>
          <w:behavior w:val="content"/>
        </w:behaviors>
        <w:guid w:val="{5427E4E9-8468-472F-A759-28C980A56A97}"/>
      </w:docPartPr>
      <w:docPartBody>
        <w:p w:rsidR="00140F00" w:rsidRDefault="0066644A" w:rsidP="0066644A">
          <w:pPr>
            <w:pStyle w:val="E74C59C9BC6C4C4ABFBC08E0DF23D2D7"/>
          </w:pPr>
          <w:r>
            <w:rPr>
              <w:rStyle w:val="PlaceholderText"/>
            </w:rPr>
            <w:t>Click here to enter text.</w:t>
          </w:r>
        </w:p>
      </w:docPartBody>
    </w:docPart>
    <w:docPart>
      <w:docPartPr>
        <w:name w:val="E4F4809065D3408DA8BAE9265D81695C"/>
        <w:category>
          <w:name w:val="General"/>
          <w:gallery w:val="placeholder"/>
        </w:category>
        <w:types>
          <w:type w:val="bbPlcHdr"/>
        </w:types>
        <w:behaviors>
          <w:behavior w:val="content"/>
        </w:behaviors>
        <w:guid w:val="{1EB0170A-AE6B-4CD2-A08F-7D631128ABD4}"/>
      </w:docPartPr>
      <w:docPartBody>
        <w:p w:rsidR="00140F00" w:rsidRDefault="0066644A" w:rsidP="0066644A">
          <w:pPr>
            <w:pStyle w:val="E4F4809065D3408DA8BAE9265D81695C"/>
          </w:pPr>
          <w:r>
            <w:rPr>
              <w:rStyle w:val="PlaceholderText"/>
            </w:rPr>
            <w:t>Click here to enter text.</w:t>
          </w:r>
        </w:p>
      </w:docPartBody>
    </w:docPart>
    <w:docPart>
      <w:docPartPr>
        <w:name w:val="5B1D3F11CE054BF9B90D1EEAA2CB36B5"/>
        <w:category>
          <w:name w:val="General"/>
          <w:gallery w:val="placeholder"/>
        </w:category>
        <w:types>
          <w:type w:val="bbPlcHdr"/>
        </w:types>
        <w:behaviors>
          <w:behavior w:val="content"/>
        </w:behaviors>
        <w:guid w:val="{71BD919D-A0E2-4722-80BF-863D40BC44E2}"/>
      </w:docPartPr>
      <w:docPartBody>
        <w:p w:rsidR="00140F00" w:rsidRDefault="0066644A" w:rsidP="0066644A">
          <w:pPr>
            <w:pStyle w:val="5B1D3F11CE054BF9B90D1EEAA2CB36B5"/>
          </w:pPr>
          <w:r>
            <w:rPr>
              <w:rStyle w:val="PlaceholderText"/>
            </w:rPr>
            <w:t>Click here to enter text.</w:t>
          </w:r>
        </w:p>
      </w:docPartBody>
    </w:docPart>
    <w:docPart>
      <w:docPartPr>
        <w:name w:val="B535E7240C924C6CA34B42C81CF88BD9"/>
        <w:category>
          <w:name w:val="General"/>
          <w:gallery w:val="placeholder"/>
        </w:category>
        <w:types>
          <w:type w:val="bbPlcHdr"/>
        </w:types>
        <w:behaviors>
          <w:behavior w:val="content"/>
        </w:behaviors>
        <w:guid w:val="{21CFA949-657F-4730-86F9-A17D1015921D}"/>
      </w:docPartPr>
      <w:docPartBody>
        <w:p w:rsidR="006C5A28" w:rsidRDefault="0047058B" w:rsidP="0047058B">
          <w:pPr>
            <w:pStyle w:val="B535E7240C924C6CA34B42C81CF88BD9"/>
          </w:pPr>
          <w:r>
            <w:rPr>
              <w:rStyle w:val="PlaceholderText"/>
            </w:rPr>
            <w:t>Click here to enter text.</w:t>
          </w:r>
        </w:p>
      </w:docPartBody>
    </w:docPart>
    <w:docPart>
      <w:docPartPr>
        <w:name w:val="6A62C0C7C8FB4A688636B7444758EF50"/>
        <w:category>
          <w:name w:val="General"/>
          <w:gallery w:val="placeholder"/>
        </w:category>
        <w:types>
          <w:type w:val="bbPlcHdr"/>
        </w:types>
        <w:behaviors>
          <w:behavior w:val="content"/>
        </w:behaviors>
        <w:guid w:val="{200ACCB2-87D9-4C89-8C1D-AFAFF8588E04}"/>
      </w:docPartPr>
      <w:docPartBody>
        <w:p w:rsidR="00526E3D" w:rsidRDefault="009E3ABC" w:rsidP="009E3ABC">
          <w:pPr>
            <w:pStyle w:val="6A62C0C7C8FB4A688636B7444758EF50"/>
          </w:pPr>
          <w:r>
            <w:rPr>
              <w:rStyle w:val="PlaceholderText"/>
            </w:rPr>
            <w:t>Click here to enter text.</w:t>
          </w:r>
        </w:p>
      </w:docPartBody>
    </w:docPart>
    <w:docPart>
      <w:docPartPr>
        <w:name w:val="9D4D76CAD07F45A7BCBD9539BC4201D3"/>
        <w:category>
          <w:name w:val="General"/>
          <w:gallery w:val="placeholder"/>
        </w:category>
        <w:types>
          <w:type w:val="bbPlcHdr"/>
        </w:types>
        <w:behaviors>
          <w:behavior w:val="content"/>
        </w:behaviors>
        <w:guid w:val="{FA18B3F8-7A30-48F5-9BAF-48318EAF1A1F}"/>
      </w:docPartPr>
      <w:docPartBody>
        <w:p w:rsidR="003E0546" w:rsidRDefault="00134368" w:rsidP="00134368">
          <w:pPr>
            <w:pStyle w:val="9D4D76CAD07F45A7BCBD9539BC4201D3"/>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471EA184-60DB-4411-AD31-873301CEA239}"/>
      </w:docPartPr>
      <w:docPartBody>
        <w:p w:rsidR="003E0546" w:rsidRDefault="00134368">
          <w:r w:rsidRPr="00562434">
            <w:rPr>
              <w:rStyle w:val="PlaceholderText"/>
            </w:rPr>
            <w:t>Click or tap here to enter text.</w:t>
          </w:r>
        </w:p>
      </w:docPartBody>
    </w:docPart>
    <w:docPart>
      <w:docPartPr>
        <w:name w:val="0005987E5A01421382B8252C41E35C60"/>
        <w:category>
          <w:name w:val="General"/>
          <w:gallery w:val="placeholder"/>
        </w:category>
        <w:types>
          <w:type w:val="bbPlcHdr"/>
        </w:types>
        <w:behaviors>
          <w:behavior w:val="content"/>
        </w:behaviors>
        <w:guid w:val="{F329DFD8-522D-4C04-8068-7301A9FB79BC}"/>
      </w:docPartPr>
      <w:docPartBody>
        <w:p w:rsidR="003E0546" w:rsidRDefault="00134368" w:rsidP="00134368">
          <w:pPr>
            <w:pStyle w:val="0005987E5A01421382B8252C41E35C60"/>
          </w:pPr>
          <w:r>
            <w:rPr>
              <w:rStyle w:val="PlaceholderText"/>
            </w:rPr>
            <w:t>Click here to enter text.</w:t>
          </w:r>
        </w:p>
      </w:docPartBody>
    </w:docPart>
    <w:docPart>
      <w:docPartPr>
        <w:name w:val="D09464B82AC64F63AB483847AD53A1CD"/>
        <w:category>
          <w:name w:val="General"/>
          <w:gallery w:val="placeholder"/>
        </w:category>
        <w:types>
          <w:type w:val="bbPlcHdr"/>
        </w:types>
        <w:behaviors>
          <w:behavior w:val="content"/>
        </w:behaviors>
        <w:guid w:val="{0146B57A-B1DB-4F33-9BCA-3BB7BE0F42A6}"/>
      </w:docPartPr>
      <w:docPartBody>
        <w:p w:rsidR="003E0546" w:rsidRDefault="00134368" w:rsidP="00134368">
          <w:pPr>
            <w:pStyle w:val="D09464B82AC64F63AB483847AD53A1CD"/>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9D"/>
    <w:rsid w:val="00112850"/>
    <w:rsid w:val="00134368"/>
    <w:rsid w:val="00140F00"/>
    <w:rsid w:val="003D07C9"/>
    <w:rsid w:val="003E0546"/>
    <w:rsid w:val="003E4BB6"/>
    <w:rsid w:val="0047058B"/>
    <w:rsid w:val="004B0D67"/>
    <w:rsid w:val="004F36A7"/>
    <w:rsid w:val="00526E3D"/>
    <w:rsid w:val="0066644A"/>
    <w:rsid w:val="006A1786"/>
    <w:rsid w:val="006C5A28"/>
    <w:rsid w:val="009524E3"/>
    <w:rsid w:val="009E3ABC"/>
    <w:rsid w:val="00A3059D"/>
    <w:rsid w:val="00AC74BB"/>
    <w:rsid w:val="00B20E91"/>
    <w:rsid w:val="00E52E09"/>
    <w:rsid w:val="00EF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368"/>
    <w:rPr>
      <w:color w:val="808080"/>
    </w:rPr>
  </w:style>
  <w:style w:type="paragraph" w:customStyle="1" w:styleId="566E4401C25D456B8917809EB4933366">
    <w:name w:val="566E4401C25D456B8917809EB4933366"/>
    <w:rsid w:val="00A3059D"/>
  </w:style>
  <w:style w:type="paragraph" w:customStyle="1" w:styleId="7608360B10644344903FA801D2E55EAC">
    <w:name w:val="7608360B10644344903FA801D2E55EAC"/>
    <w:rsid w:val="00A3059D"/>
  </w:style>
  <w:style w:type="paragraph" w:customStyle="1" w:styleId="7FD912B000814D3D8846C24DF0D8B503">
    <w:name w:val="7FD912B000814D3D8846C24DF0D8B503"/>
    <w:rsid w:val="00A3059D"/>
  </w:style>
  <w:style w:type="paragraph" w:customStyle="1" w:styleId="FF72FD5A475F479584A313303211663B">
    <w:name w:val="FF72FD5A475F479584A313303211663B"/>
    <w:rsid w:val="00A3059D"/>
  </w:style>
  <w:style w:type="paragraph" w:customStyle="1" w:styleId="DDBAC164DC1A43CBA93A4BCDC80B9F06">
    <w:name w:val="DDBAC164DC1A43CBA93A4BCDC80B9F06"/>
    <w:rsid w:val="00A3059D"/>
  </w:style>
  <w:style w:type="paragraph" w:customStyle="1" w:styleId="223E0CE1DF02453EBE774E7DCA69C09F">
    <w:name w:val="223E0CE1DF02453EBE774E7DCA69C09F"/>
    <w:rsid w:val="00A3059D"/>
  </w:style>
  <w:style w:type="paragraph" w:customStyle="1" w:styleId="70F92C873D664D5DAA15FB8071277732">
    <w:name w:val="70F92C873D664D5DAA15FB8071277732"/>
    <w:rsid w:val="00A3059D"/>
  </w:style>
  <w:style w:type="paragraph" w:customStyle="1" w:styleId="2B01DA176E154F5B858945BBFE908945">
    <w:name w:val="2B01DA176E154F5B858945BBFE908945"/>
    <w:rsid w:val="00A3059D"/>
  </w:style>
  <w:style w:type="paragraph" w:customStyle="1" w:styleId="12CA1BFB22804FA6A29F389112E0DB10">
    <w:name w:val="12CA1BFB22804FA6A29F389112E0DB10"/>
    <w:rsid w:val="00A3059D"/>
  </w:style>
  <w:style w:type="paragraph" w:customStyle="1" w:styleId="6498A0B2859645C786D2FC1A7C68CE73">
    <w:name w:val="6498A0B2859645C786D2FC1A7C68CE73"/>
    <w:rsid w:val="00A3059D"/>
  </w:style>
  <w:style w:type="paragraph" w:customStyle="1" w:styleId="25F5FB53911846BD99EF4F2CE8FA0C25">
    <w:name w:val="25F5FB53911846BD99EF4F2CE8FA0C25"/>
    <w:rsid w:val="00A3059D"/>
  </w:style>
  <w:style w:type="paragraph" w:customStyle="1" w:styleId="419FAC19BC5A4A96BEF44CF123BB8406">
    <w:name w:val="419FAC19BC5A4A96BEF44CF123BB8406"/>
    <w:rsid w:val="00A3059D"/>
  </w:style>
  <w:style w:type="paragraph" w:customStyle="1" w:styleId="2EB381A3EC1E4BC18CBDC1F30525CE02">
    <w:name w:val="2EB381A3EC1E4BC18CBDC1F30525CE02"/>
    <w:rsid w:val="00A3059D"/>
  </w:style>
  <w:style w:type="paragraph" w:customStyle="1" w:styleId="E4462C538ED2441CAB29431AE35776AD">
    <w:name w:val="E4462C538ED2441CAB29431AE35776AD"/>
    <w:rsid w:val="00A3059D"/>
  </w:style>
  <w:style w:type="paragraph" w:customStyle="1" w:styleId="57E81D78141846F1928E226FD2BDE7EA">
    <w:name w:val="57E81D78141846F1928E226FD2BDE7EA"/>
    <w:rsid w:val="00A3059D"/>
  </w:style>
  <w:style w:type="paragraph" w:customStyle="1" w:styleId="7DDB11F89DBA43E6B4132B27B697E3DF">
    <w:name w:val="7DDB11F89DBA43E6B4132B27B697E3DF"/>
    <w:rsid w:val="00A3059D"/>
  </w:style>
  <w:style w:type="paragraph" w:customStyle="1" w:styleId="D24D3CAEF9F2461F922714B5E478B1FC">
    <w:name w:val="D24D3CAEF9F2461F922714B5E478B1FC"/>
    <w:rsid w:val="00A3059D"/>
  </w:style>
  <w:style w:type="paragraph" w:customStyle="1" w:styleId="008ECD82510C400EBA14215F84FD16D8">
    <w:name w:val="008ECD82510C400EBA14215F84FD16D8"/>
    <w:rsid w:val="00A3059D"/>
  </w:style>
  <w:style w:type="paragraph" w:customStyle="1" w:styleId="6976F3A4EA49472E8ABF9019DA01C92E">
    <w:name w:val="6976F3A4EA49472E8ABF9019DA01C92E"/>
    <w:rsid w:val="00A3059D"/>
  </w:style>
  <w:style w:type="paragraph" w:customStyle="1" w:styleId="8D3C10271ED74A769854CF95F30F15B9">
    <w:name w:val="8D3C10271ED74A769854CF95F30F15B9"/>
    <w:rsid w:val="00A3059D"/>
  </w:style>
  <w:style w:type="paragraph" w:customStyle="1" w:styleId="84FE4EBF68E4497E91E02A4394C3DAD0">
    <w:name w:val="84FE4EBF68E4497E91E02A4394C3DAD0"/>
    <w:rsid w:val="00A3059D"/>
  </w:style>
  <w:style w:type="paragraph" w:customStyle="1" w:styleId="0D96CA39E2E2440299B69C397495907C">
    <w:name w:val="0D96CA39E2E2440299B69C397495907C"/>
    <w:rsid w:val="00A3059D"/>
  </w:style>
  <w:style w:type="paragraph" w:customStyle="1" w:styleId="6F9C6CDDD483491A81618C4A44437A49">
    <w:name w:val="6F9C6CDDD483491A81618C4A44437A49"/>
    <w:rsid w:val="00A3059D"/>
  </w:style>
  <w:style w:type="paragraph" w:customStyle="1" w:styleId="39EC1DDDA0934E2C95D139975E94EB92">
    <w:name w:val="39EC1DDDA0934E2C95D139975E94EB92"/>
    <w:rsid w:val="00A3059D"/>
  </w:style>
  <w:style w:type="paragraph" w:customStyle="1" w:styleId="413B047D00A448BA9957BD40B9C3041F">
    <w:name w:val="413B047D00A448BA9957BD40B9C3041F"/>
    <w:rsid w:val="00A3059D"/>
  </w:style>
  <w:style w:type="paragraph" w:customStyle="1" w:styleId="7E60BD14FAFA46218D79C22B2334DD94">
    <w:name w:val="7E60BD14FAFA46218D79C22B2334DD94"/>
    <w:rsid w:val="00A3059D"/>
  </w:style>
  <w:style w:type="paragraph" w:customStyle="1" w:styleId="4280B2432F644A3A9467C558CF98D958">
    <w:name w:val="4280B2432F644A3A9467C558CF98D958"/>
    <w:rsid w:val="00A3059D"/>
  </w:style>
  <w:style w:type="paragraph" w:customStyle="1" w:styleId="ECEFF0444B504F0386C784844CFDEEB4">
    <w:name w:val="ECEFF0444B504F0386C784844CFDEEB4"/>
    <w:rsid w:val="00A3059D"/>
  </w:style>
  <w:style w:type="paragraph" w:customStyle="1" w:styleId="46DA98FF71D24C03AD6AE5118D17CE37">
    <w:name w:val="46DA98FF71D24C03AD6AE5118D17CE37"/>
    <w:rsid w:val="00A3059D"/>
  </w:style>
  <w:style w:type="paragraph" w:customStyle="1" w:styleId="A3FF12530BDD4C349721998F960A83D9">
    <w:name w:val="A3FF12530BDD4C349721998F960A83D9"/>
    <w:rsid w:val="00A3059D"/>
  </w:style>
  <w:style w:type="paragraph" w:customStyle="1" w:styleId="E0F25E9305004C53AB500B81A451EA4F">
    <w:name w:val="E0F25E9305004C53AB500B81A451EA4F"/>
    <w:rsid w:val="00A3059D"/>
  </w:style>
  <w:style w:type="paragraph" w:customStyle="1" w:styleId="45A50A1F85604A84AA9A520351E3BCBE">
    <w:name w:val="45A50A1F85604A84AA9A520351E3BCBE"/>
    <w:rsid w:val="00A3059D"/>
  </w:style>
  <w:style w:type="paragraph" w:customStyle="1" w:styleId="EA83A0722714467E92D440B58F8323E4">
    <w:name w:val="EA83A0722714467E92D440B58F8323E4"/>
    <w:rsid w:val="00A3059D"/>
  </w:style>
  <w:style w:type="paragraph" w:customStyle="1" w:styleId="82ACFAE27F3F4E5397C90B9C26A098F8">
    <w:name w:val="82ACFAE27F3F4E5397C90B9C26A098F8"/>
    <w:rsid w:val="00A3059D"/>
  </w:style>
  <w:style w:type="paragraph" w:customStyle="1" w:styleId="BD29CC5934B64D6485E808277FA9611F">
    <w:name w:val="BD29CC5934B64D6485E808277FA9611F"/>
    <w:rsid w:val="00A3059D"/>
  </w:style>
  <w:style w:type="paragraph" w:customStyle="1" w:styleId="CA3042A190ED4CD3A7CD18EAD4A26750">
    <w:name w:val="CA3042A190ED4CD3A7CD18EAD4A26750"/>
    <w:rsid w:val="00A3059D"/>
  </w:style>
  <w:style w:type="paragraph" w:customStyle="1" w:styleId="B59FF0AEC40F4CA8AA598D8DDF06B6EB">
    <w:name w:val="B59FF0AEC40F4CA8AA598D8DDF06B6EB"/>
    <w:rsid w:val="00B20E91"/>
  </w:style>
  <w:style w:type="paragraph" w:customStyle="1" w:styleId="5AAC6F10AEF6487EB5E80C8FEE41F40D">
    <w:name w:val="5AAC6F10AEF6487EB5E80C8FEE41F40D"/>
    <w:rsid w:val="0066644A"/>
    <w:pPr>
      <w:spacing w:after="160" w:line="259" w:lineRule="auto"/>
    </w:pPr>
  </w:style>
  <w:style w:type="paragraph" w:customStyle="1" w:styleId="AAD67357A1F242A0BEFF0542372CE89E">
    <w:name w:val="AAD67357A1F242A0BEFF0542372CE89E"/>
    <w:rsid w:val="0066644A"/>
    <w:pPr>
      <w:spacing w:after="160" w:line="259" w:lineRule="auto"/>
    </w:pPr>
  </w:style>
  <w:style w:type="paragraph" w:customStyle="1" w:styleId="94C179ACF29C4FA69E76E2D6B286B418">
    <w:name w:val="94C179ACF29C4FA69E76E2D6B286B418"/>
    <w:rsid w:val="0066644A"/>
    <w:pPr>
      <w:spacing w:after="160" w:line="259" w:lineRule="auto"/>
    </w:pPr>
  </w:style>
  <w:style w:type="paragraph" w:customStyle="1" w:styleId="5FD9CDDF277A41F398281DD95C038473">
    <w:name w:val="5FD9CDDF277A41F398281DD95C038473"/>
    <w:rsid w:val="0066644A"/>
    <w:pPr>
      <w:spacing w:after="160" w:line="259" w:lineRule="auto"/>
    </w:pPr>
  </w:style>
  <w:style w:type="paragraph" w:customStyle="1" w:styleId="01ACF04033EF458D9A46B7604739B4C1">
    <w:name w:val="01ACF04033EF458D9A46B7604739B4C1"/>
    <w:rsid w:val="0066644A"/>
    <w:pPr>
      <w:spacing w:after="160" w:line="259" w:lineRule="auto"/>
    </w:pPr>
  </w:style>
  <w:style w:type="paragraph" w:customStyle="1" w:styleId="1E0C88327A2F4E64A446D0AF3FC953A5">
    <w:name w:val="1E0C88327A2F4E64A446D0AF3FC953A5"/>
    <w:rsid w:val="0066644A"/>
    <w:pPr>
      <w:spacing w:after="160" w:line="259" w:lineRule="auto"/>
    </w:pPr>
  </w:style>
  <w:style w:type="paragraph" w:customStyle="1" w:styleId="504A2D15C00B468EABEE24BAB86AD8CD">
    <w:name w:val="504A2D15C00B468EABEE24BAB86AD8CD"/>
    <w:rsid w:val="0066644A"/>
    <w:pPr>
      <w:spacing w:after="160" w:line="259" w:lineRule="auto"/>
    </w:pPr>
  </w:style>
  <w:style w:type="paragraph" w:customStyle="1" w:styleId="F782DB7324FA4EB2A888F1CD28349544">
    <w:name w:val="F782DB7324FA4EB2A888F1CD28349544"/>
    <w:rsid w:val="0066644A"/>
    <w:pPr>
      <w:spacing w:after="160" w:line="259" w:lineRule="auto"/>
    </w:pPr>
  </w:style>
  <w:style w:type="paragraph" w:customStyle="1" w:styleId="FE5EC58FE63A4003A52B8651543B45FD">
    <w:name w:val="FE5EC58FE63A4003A52B8651543B45FD"/>
    <w:rsid w:val="0066644A"/>
    <w:pPr>
      <w:spacing w:after="160" w:line="259" w:lineRule="auto"/>
    </w:pPr>
  </w:style>
  <w:style w:type="paragraph" w:customStyle="1" w:styleId="DE36A9C3F1E945A69FD48C4E4F7E7C1C">
    <w:name w:val="DE36A9C3F1E945A69FD48C4E4F7E7C1C"/>
    <w:rsid w:val="0066644A"/>
    <w:pPr>
      <w:spacing w:after="160" w:line="259" w:lineRule="auto"/>
    </w:pPr>
  </w:style>
  <w:style w:type="paragraph" w:customStyle="1" w:styleId="3B01905060BA4D6998A9D71815B51D03">
    <w:name w:val="3B01905060BA4D6998A9D71815B51D03"/>
    <w:rsid w:val="0066644A"/>
    <w:pPr>
      <w:spacing w:after="160" w:line="259" w:lineRule="auto"/>
    </w:pPr>
  </w:style>
  <w:style w:type="paragraph" w:customStyle="1" w:styleId="D5883D9A058C4112B0A03695145831B3">
    <w:name w:val="D5883D9A058C4112B0A03695145831B3"/>
    <w:rsid w:val="0066644A"/>
    <w:pPr>
      <w:spacing w:after="160" w:line="259" w:lineRule="auto"/>
    </w:pPr>
  </w:style>
  <w:style w:type="paragraph" w:customStyle="1" w:styleId="42E472466E43409589C06330AF3DA8E2">
    <w:name w:val="42E472466E43409589C06330AF3DA8E2"/>
    <w:rsid w:val="0066644A"/>
    <w:pPr>
      <w:spacing w:after="160" w:line="259" w:lineRule="auto"/>
    </w:pPr>
  </w:style>
  <w:style w:type="paragraph" w:customStyle="1" w:styleId="DEF54380E9C946959EBF1263D016AA2B">
    <w:name w:val="DEF54380E9C946959EBF1263D016AA2B"/>
    <w:rsid w:val="0066644A"/>
    <w:pPr>
      <w:spacing w:after="160" w:line="259" w:lineRule="auto"/>
    </w:pPr>
  </w:style>
  <w:style w:type="paragraph" w:customStyle="1" w:styleId="4D7F786ED7444358B1362FC9F89BB8D0">
    <w:name w:val="4D7F786ED7444358B1362FC9F89BB8D0"/>
    <w:rsid w:val="0066644A"/>
    <w:pPr>
      <w:spacing w:after="160" w:line="259" w:lineRule="auto"/>
    </w:pPr>
  </w:style>
  <w:style w:type="paragraph" w:customStyle="1" w:styleId="E74C59C9BC6C4C4ABFBC08E0DF23D2D7">
    <w:name w:val="E74C59C9BC6C4C4ABFBC08E0DF23D2D7"/>
    <w:rsid w:val="0066644A"/>
    <w:pPr>
      <w:spacing w:after="160" w:line="259" w:lineRule="auto"/>
    </w:pPr>
  </w:style>
  <w:style w:type="paragraph" w:customStyle="1" w:styleId="E4F4809065D3408DA8BAE9265D81695C">
    <w:name w:val="E4F4809065D3408DA8BAE9265D81695C"/>
    <w:rsid w:val="0066644A"/>
    <w:pPr>
      <w:spacing w:after="160" w:line="259" w:lineRule="auto"/>
    </w:pPr>
  </w:style>
  <w:style w:type="paragraph" w:customStyle="1" w:styleId="F665B7F5EDD64ED89FA2162B54D74940">
    <w:name w:val="F665B7F5EDD64ED89FA2162B54D74940"/>
    <w:rsid w:val="0066644A"/>
    <w:pPr>
      <w:spacing w:after="160" w:line="259" w:lineRule="auto"/>
    </w:pPr>
  </w:style>
  <w:style w:type="paragraph" w:customStyle="1" w:styleId="5B1D3F11CE054BF9B90D1EEAA2CB36B5">
    <w:name w:val="5B1D3F11CE054BF9B90D1EEAA2CB36B5"/>
    <w:rsid w:val="0066644A"/>
    <w:pPr>
      <w:spacing w:after="160" w:line="259" w:lineRule="auto"/>
    </w:pPr>
  </w:style>
  <w:style w:type="paragraph" w:customStyle="1" w:styleId="B535E7240C924C6CA34B42C81CF88BD9">
    <w:name w:val="B535E7240C924C6CA34B42C81CF88BD9"/>
    <w:rsid w:val="0047058B"/>
    <w:pPr>
      <w:spacing w:after="160" w:line="259" w:lineRule="auto"/>
    </w:pPr>
  </w:style>
  <w:style w:type="paragraph" w:customStyle="1" w:styleId="37CF0A60A2B04277B1484E7C2C5FA572">
    <w:name w:val="37CF0A60A2B04277B1484E7C2C5FA572"/>
    <w:rsid w:val="00112850"/>
    <w:pPr>
      <w:spacing w:after="160" w:line="259" w:lineRule="auto"/>
    </w:pPr>
    <w:rPr>
      <w:lang w:eastAsia="en-US"/>
    </w:rPr>
  </w:style>
  <w:style w:type="paragraph" w:customStyle="1" w:styleId="3773352B893444C28573F2FAE796B01A">
    <w:name w:val="3773352B893444C28573F2FAE796B01A"/>
    <w:rsid w:val="009E3ABC"/>
    <w:pPr>
      <w:spacing w:after="160" w:line="259" w:lineRule="auto"/>
    </w:pPr>
  </w:style>
  <w:style w:type="paragraph" w:customStyle="1" w:styleId="7A6CF400A7C449CE904260B7CC2A443A">
    <w:name w:val="7A6CF400A7C449CE904260B7CC2A443A"/>
    <w:rsid w:val="009E3ABC"/>
    <w:pPr>
      <w:spacing w:after="160" w:line="259" w:lineRule="auto"/>
    </w:pPr>
  </w:style>
  <w:style w:type="paragraph" w:customStyle="1" w:styleId="73F4EC375A734AEEBF24511573F5A3B1">
    <w:name w:val="73F4EC375A734AEEBF24511573F5A3B1"/>
    <w:rsid w:val="009E3ABC"/>
    <w:pPr>
      <w:spacing w:after="160" w:line="259" w:lineRule="auto"/>
    </w:pPr>
  </w:style>
  <w:style w:type="paragraph" w:customStyle="1" w:styleId="A0C9E6A34748464F8F3E4F485F3D9440">
    <w:name w:val="A0C9E6A34748464F8F3E4F485F3D9440"/>
    <w:rsid w:val="009E3ABC"/>
    <w:pPr>
      <w:spacing w:after="160" w:line="259" w:lineRule="auto"/>
    </w:pPr>
  </w:style>
  <w:style w:type="paragraph" w:customStyle="1" w:styleId="B54C1E57CEAE43E695ACC9E4AE36C35A">
    <w:name w:val="B54C1E57CEAE43E695ACC9E4AE36C35A"/>
    <w:rsid w:val="009E3ABC"/>
    <w:pPr>
      <w:spacing w:after="160" w:line="259" w:lineRule="auto"/>
    </w:pPr>
  </w:style>
  <w:style w:type="paragraph" w:customStyle="1" w:styleId="6A62C0C7C8FB4A688636B7444758EF50">
    <w:name w:val="6A62C0C7C8FB4A688636B7444758EF50"/>
    <w:rsid w:val="009E3ABC"/>
    <w:pPr>
      <w:spacing w:after="160" w:line="259" w:lineRule="auto"/>
    </w:pPr>
  </w:style>
  <w:style w:type="paragraph" w:customStyle="1" w:styleId="8BC9E123286D48C594A6451085D55C69">
    <w:name w:val="8BC9E123286D48C594A6451085D55C69"/>
    <w:rsid w:val="00134368"/>
    <w:pPr>
      <w:spacing w:after="160" w:line="259" w:lineRule="auto"/>
    </w:pPr>
  </w:style>
  <w:style w:type="paragraph" w:customStyle="1" w:styleId="2D0856CA151A4AF884E60968BD1A0642">
    <w:name w:val="2D0856CA151A4AF884E60968BD1A0642"/>
    <w:rsid w:val="00134368"/>
    <w:pPr>
      <w:spacing w:after="160" w:line="259" w:lineRule="auto"/>
    </w:pPr>
  </w:style>
  <w:style w:type="paragraph" w:customStyle="1" w:styleId="0FDB931613294DB0B844924AF99A82C1">
    <w:name w:val="0FDB931613294DB0B844924AF99A82C1"/>
    <w:rsid w:val="00134368"/>
    <w:pPr>
      <w:spacing w:after="160" w:line="259" w:lineRule="auto"/>
    </w:pPr>
  </w:style>
  <w:style w:type="paragraph" w:customStyle="1" w:styleId="428A6FD16F844C5D86FFD3BA29045F22">
    <w:name w:val="428A6FD16F844C5D86FFD3BA29045F22"/>
    <w:rsid w:val="00134368"/>
    <w:pPr>
      <w:spacing w:after="160" w:line="259" w:lineRule="auto"/>
    </w:pPr>
  </w:style>
  <w:style w:type="paragraph" w:customStyle="1" w:styleId="D956BCE125264BB2BF88B19DE460F67E">
    <w:name w:val="D956BCE125264BB2BF88B19DE460F67E"/>
    <w:rsid w:val="00134368"/>
    <w:pPr>
      <w:spacing w:after="160" w:line="259" w:lineRule="auto"/>
    </w:pPr>
  </w:style>
  <w:style w:type="paragraph" w:customStyle="1" w:styleId="EE60CAFB2F7C4040A48E9A57045BCFA1">
    <w:name w:val="EE60CAFB2F7C4040A48E9A57045BCFA1"/>
    <w:rsid w:val="00134368"/>
    <w:pPr>
      <w:spacing w:after="160" w:line="259" w:lineRule="auto"/>
    </w:pPr>
  </w:style>
  <w:style w:type="paragraph" w:customStyle="1" w:styleId="37ACA041B6D14D2191F4B866253F86A4">
    <w:name w:val="37ACA041B6D14D2191F4B866253F86A4"/>
    <w:rsid w:val="00134368"/>
    <w:pPr>
      <w:spacing w:after="160" w:line="259" w:lineRule="auto"/>
    </w:pPr>
  </w:style>
  <w:style w:type="paragraph" w:customStyle="1" w:styleId="BF2197ECE543475790B3511492BECA94">
    <w:name w:val="BF2197ECE543475790B3511492BECA94"/>
    <w:rsid w:val="00134368"/>
    <w:pPr>
      <w:spacing w:after="160" w:line="259" w:lineRule="auto"/>
    </w:pPr>
  </w:style>
  <w:style w:type="paragraph" w:customStyle="1" w:styleId="EF2DBFCA5E7F4915BF1B932D134B5099">
    <w:name w:val="EF2DBFCA5E7F4915BF1B932D134B5099"/>
    <w:rsid w:val="00134368"/>
    <w:pPr>
      <w:spacing w:after="160" w:line="259" w:lineRule="auto"/>
    </w:pPr>
  </w:style>
  <w:style w:type="paragraph" w:customStyle="1" w:styleId="88DDDBEB23044BA4B7E38287396D7DB8">
    <w:name w:val="88DDDBEB23044BA4B7E38287396D7DB8"/>
    <w:rsid w:val="00134368"/>
    <w:pPr>
      <w:spacing w:after="160" w:line="259" w:lineRule="auto"/>
    </w:pPr>
  </w:style>
  <w:style w:type="paragraph" w:customStyle="1" w:styleId="9D4D76CAD07F45A7BCBD9539BC4201D3">
    <w:name w:val="9D4D76CAD07F45A7BCBD9539BC4201D3"/>
    <w:rsid w:val="00134368"/>
    <w:pPr>
      <w:spacing w:after="160" w:line="259" w:lineRule="auto"/>
    </w:pPr>
  </w:style>
  <w:style w:type="paragraph" w:customStyle="1" w:styleId="C8E739D1C430469FA71454E38F56F65A">
    <w:name w:val="C8E739D1C430469FA71454E38F56F65A"/>
    <w:rsid w:val="00134368"/>
    <w:pPr>
      <w:spacing w:after="160" w:line="259" w:lineRule="auto"/>
    </w:pPr>
  </w:style>
  <w:style w:type="paragraph" w:customStyle="1" w:styleId="C94BCB21E58A44BD9856D87FE1F1AF3B">
    <w:name w:val="C94BCB21E58A44BD9856D87FE1F1AF3B"/>
    <w:rsid w:val="00134368"/>
    <w:pPr>
      <w:spacing w:after="160" w:line="259" w:lineRule="auto"/>
    </w:pPr>
  </w:style>
  <w:style w:type="paragraph" w:customStyle="1" w:styleId="0005987E5A01421382B8252C41E35C60">
    <w:name w:val="0005987E5A01421382B8252C41E35C60"/>
    <w:rsid w:val="00134368"/>
    <w:pPr>
      <w:spacing w:after="160" w:line="259" w:lineRule="auto"/>
    </w:pPr>
  </w:style>
  <w:style w:type="paragraph" w:customStyle="1" w:styleId="D09464B82AC64F63AB483847AD53A1CD">
    <w:name w:val="D09464B82AC64F63AB483847AD53A1CD"/>
    <w:rsid w:val="0013436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XXXX</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7B75F9F609042AC6BE75BBB875A96" ma:contentTypeVersion="0" ma:contentTypeDescription="Create a new document." ma:contentTypeScope="" ma:versionID="99a7ba79900b092c8fcafd509abf0f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9B62C1-691C-4636-92A3-AF415DB19635}">
  <ds:schemaRefs>
    <ds:schemaRef ds:uri="http://schemas.microsoft.com/sharepoint/v3/contenttype/forms"/>
  </ds:schemaRefs>
</ds:datastoreItem>
</file>

<file path=customXml/itemProps3.xml><?xml version="1.0" encoding="utf-8"?>
<ds:datastoreItem xmlns:ds="http://schemas.openxmlformats.org/officeDocument/2006/customXml" ds:itemID="{924262BC-64DA-4ED9-9CD9-79027D38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012DDF-A6C6-4AE2-87C0-E39D8EC0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3031</Words>
  <Characters>17280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 Zhen</dc:creator>
  <cp:lastModifiedBy>Inyang, Otu</cp:lastModifiedBy>
  <cp:revision>3</cp:revision>
  <cp:lastPrinted>2020-03-23T16:18:00Z</cp:lastPrinted>
  <dcterms:created xsi:type="dcterms:W3CDTF">2021-05-26T16:11:00Z</dcterms:created>
  <dcterms:modified xsi:type="dcterms:W3CDTF">2021-05-27T19:42:00Z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0x0101000C77B75F9F609042AC6BE75BBB875A96</vt:lpwstr>
  </property>
</Properties>
</file>