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FC48" w14:textId="77777777" w:rsidR="00D512A5" w:rsidRDefault="00D512A5"/>
    <w:tbl>
      <w:tblPr>
        <w:tblStyle w:val="TableGrid"/>
        <w:tblW w:w="10900" w:type="dxa"/>
        <w:tblCellMar>
          <w:left w:w="14" w:type="dxa"/>
          <w:right w:w="86" w:type="dxa"/>
        </w:tblCellMar>
        <w:tblLook w:val="04A0" w:firstRow="1" w:lastRow="0" w:firstColumn="1" w:lastColumn="0" w:noHBand="0" w:noVBand="1"/>
      </w:tblPr>
      <w:tblGrid>
        <w:gridCol w:w="554"/>
        <w:gridCol w:w="304"/>
        <w:gridCol w:w="10042"/>
      </w:tblGrid>
      <w:tr w:rsidR="00CA7CB7" w14:paraId="6F89DDC7" w14:textId="77777777" w:rsidTr="00B52711">
        <w:tc>
          <w:tcPr>
            <w:tcW w:w="10900" w:type="dxa"/>
            <w:gridSpan w:val="3"/>
            <w:tcBorders>
              <w:top w:val="nil"/>
              <w:left w:val="nil"/>
              <w:bottom w:val="nil"/>
              <w:right w:val="nil"/>
            </w:tcBorders>
          </w:tcPr>
          <w:p w14:paraId="2D43BF9E" w14:textId="4EFF553C" w:rsidR="0068068D" w:rsidRDefault="0068068D" w:rsidP="0068068D">
            <w:pPr>
              <w:ind w:left="2144" w:right="1984"/>
              <w:jc w:val="center"/>
              <w:rPr>
                <w:rFonts w:asciiTheme="minorHAnsi" w:eastAsia="Times New Roman" w:hAnsiTheme="minorHAnsi" w:cs="Times New Roman"/>
                <w:sz w:val="36"/>
                <w:szCs w:val="36"/>
              </w:rPr>
            </w:pPr>
            <w:r>
              <w:rPr>
                <w:rFonts w:asciiTheme="minorHAnsi" w:hAnsiTheme="minorHAnsi"/>
                <w:b/>
                <w:sz w:val="36"/>
              </w:rPr>
              <w:t>Chemical Name:  Acrylamide</w:t>
            </w:r>
          </w:p>
          <w:p w14:paraId="1B1ADBEE" w14:textId="77777777" w:rsidR="0068068D" w:rsidRDefault="0068068D" w:rsidP="0068068D">
            <w:pPr>
              <w:spacing w:before="1"/>
              <w:ind w:left="2144" w:right="1986"/>
              <w:jc w:val="center"/>
              <w:rPr>
                <w:rFonts w:asciiTheme="minorHAnsi" w:hAnsiTheme="minorHAnsi"/>
                <w:b/>
                <w:sz w:val="28"/>
              </w:rPr>
            </w:pPr>
            <w:r>
              <w:rPr>
                <w:rFonts w:asciiTheme="minorHAnsi" w:hAnsiTheme="minorHAnsi"/>
                <w:b/>
                <w:sz w:val="28"/>
              </w:rPr>
              <w:t>STANDARD</w:t>
            </w:r>
            <w:r>
              <w:rPr>
                <w:rFonts w:asciiTheme="minorHAnsi" w:hAnsiTheme="minorHAnsi"/>
                <w:b/>
                <w:spacing w:val="-25"/>
                <w:sz w:val="28"/>
              </w:rPr>
              <w:t xml:space="preserve"> </w:t>
            </w:r>
            <w:r>
              <w:rPr>
                <w:rFonts w:asciiTheme="minorHAnsi" w:hAnsiTheme="minorHAnsi"/>
                <w:b/>
                <w:sz w:val="28"/>
              </w:rPr>
              <w:t>OPERATING</w:t>
            </w:r>
            <w:r>
              <w:rPr>
                <w:rFonts w:asciiTheme="minorHAnsi" w:hAnsiTheme="minorHAnsi"/>
                <w:b/>
                <w:spacing w:val="-25"/>
                <w:sz w:val="28"/>
              </w:rPr>
              <w:t xml:space="preserve"> </w:t>
            </w:r>
            <w:r>
              <w:rPr>
                <w:rFonts w:asciiTheme="minorHAnsi" w:hAnsiTheme="minorHAnsi"/>
                <w:b/>
                <w:sz w:val="28"/>
              </w:rPr>
              <w:t>PROCEDURES</w:t>
            </w:r>
          </w:p>
          <w:p w14:paraId="7073F088" w14:textId="5C69AB2E" w:rsidR="0068068D" w:rsidRDefault="0068068D" w:rsidP="0068068D">
            <w:pPr>
              <w:spacing w:before="1"/>
              <w:jc w:val="center"/>
              <w:rPr>
                <w:rFonts w:asciiTheme="minorHAnsi" w:eastAsia="Calibri" w:hAnsiTheme="minorHAnsi" w:cstheme="minorHAnsi"/>
                <w:b/>
                <w:noProof/>
                <w:sz w:val="28"/>
                <w:szCs w:val="28"/>
              </w:rPr>
            </w:pPr>
            <w:r>
              <w:rPr>
                <w:rFonts w:asciiTheme="minorHAnsi" w:eastAsia="Calibri" w:hAnsiTheme="minorHAnsi" w:cstheme="minorHAnsi"/>
                <w:b/>
                <w:noProof/>
                <w:sz w:val="28"/>
                <w:szCs w:val="28"/>
              </w:rPr>
              <w:t xml:space="preserve">Type of SOP: </w:t>
            </w:r>
            <w:sdt>
              <w:sdtPr>
                <w:rPr>
                  <w:rFonts w:asciiTheme="minorHAnsi" w:eastAsia="Calibri" w:hAnsiTheme="minorHAnsi" w:cstheme="minorHAnsi"/>
                  <w:b/>
                  <w:noProof/>
                  <w:sz w:val="28"/>
                  <w:szCs w:val="28"/>
                </w:rPr>
                <w:id w:val="2118635837"/>
                <w14:checkbox>
                  <w14:checked w14:val="0"/>
                  <w14:checkedState w14:val="2612" w14:font="MS Gothic"/>
                  <w14:uncheckedState w14:val="2610" w14:font="MS Gothic"/>
                </w14:checkbox>
              </w:sdtPr>
              <w:sdtEndPr/>
              <w:sdtContent>
                <w:r>
                  <w:rPr>
                    <w:rFonts w:ascii="MS Gothic" w:eastAsia="MS Gothic" w:hAnsi="MS Gothic" w:cstheme="minorHAnsi" w:hint="eastAsia"/>
                    <w:b/>
                    <w:noProof/>
                    <w:sz w:val="28"/>
                    <w:szCs w:val="28"/>
                  </w:rPr>
                  <w:t>☐</w:t>
                </w:r>
              </w:sdtContent>
            </w:sdt>
            <w:r>
              <w:rPr>
                <w:rFonts w:asciiTheme="minorHAnsi" w:eastAsia="Calibri" w:hAnsiTheme="minorHAnsi" w:cstheme="minorHAnsi"/>
                <w:b/>
                <w:noProof/>
                <w:sz w:val="28"/>
                <w:szCs w:val="28"/>
              </w:rPr>
              <w:t xml:space="preserve">Hazardous Class       </w:t>
            </w:r>
            <w:sdt>
              <w:sdtPr>
                <w:rPr>
                  <w:rFonts w:asciiTheme="minorHAnsi" w:eastAsia="Calibri" w:hAnsiTheme="minorHAnsi" w:cstheme="minorHAnsi"/>
                  <w:b/>
                  <w:noProof/>
                  <w:sz w:val="28"/>
                  <w:szCs w:val="28"/>
                </w:rPr>
                <w:id w:val="773064839"/>
                <w14:checkbox>
                  <w14:checked w14:val="1"/>
                  <w14:checkedState w14:val="2612" w14:font="MS Gothic"/>
                  <w14:uncheckedState w14:val="2610" w14:font="MS Gothic"/>
                </w14:checkbox>
              </w:sdtPr>
              <w:sdtEndPr/>
              <w:sdtContent>
                <w:r>
                  <w:rPr>
                    <w:rFonts w:ascii="MS Gothic" w:eastAsia="MS Gothic" w:hAnsi="MS Gothic" w:cstheme="minorHAnsi" w:hint="eastAsia"/>
                    <w:b/>
                    <w:noProof/>
                    <w:sz w:val="28"/>
                    <w:szCs w:val="28"/>
                  </w:rPr>
                  <w:t>☒</w:t>
                </w:r>
              </w:sdtContent>
            </w:sdt>
            <w:r>
              <w:rPr>
                <w:rFonts w:asciiTheme="minorHAnsi" w:eastAsia="Calibri" w:hAnsiTheme="minorHAnsi" w:cstheme="minorHAnsi"/>
                <w:b/>
                <w:noProof/>
                <w:sz w:val="28"/>
                <w:szCs w:val="28"/>
              </w:rPr>
              <w:t xml:space="preserve">Hazardous Chemical     </w:t>
            </w:r>
            <w:sdt>
              <w:sdtPr>
                <w:rPr>
                  <w:rFonts w:asciiTheme="minorHAnsi" w:eastAsia="Calibri" w:hAnsiTheme="minorHAnsi" w:cstheme="minorHAnsi"/>
                  <w:b/>
                  <w:noProof/>
                  <w:sz w:val="28"/>
                  <w:szCs w:val="28"/>
                </w:rPr>
                <w:id w:val="-1620605157"/>
                <w14:checkbox>
                  <w14:checked w14:val="0"/>
                  <w14:checkedState w14:val="2612" w14:font="MS Gothic"/>
                  <w14:uncheckedState w14:val="2610" w14:font="MS Gothic"/>
                </w14:checkbox>
              </w:sdtPr>
              <w:sdtEndPr/>
              <w:sdtContent>
                <w:r>
                  <w:rPr>
                    <w:rFonts w:ascii="Segoe UI Symbol" w:eastAsia="MS Gothic" w:hAnsi="Segoe UI Symbol" w:cs="Segoe UI Symbol"/>
                    <w:b/>
                    <w:noProof/>
                    <w:sz w:val="28"/>
                    <w:szCs w:val="28"/>
                  </w:rPr>
                  <w:t>☐</w:t>
                </w:r>
              </w:sdtContent>
            </w:sdt>
            <w:r>
              <w:rPr>
                <w:rFonts w:asciiTheme="minorHAnsi" w:eastAsia="Calibri" w:hAnsiTheme="minorHAnsi" w:cstheme="minorHAnsi"/>
                <w:b/>
                <w:noProof/>
                <w:sz w:val="28"/>
                <w:szCs w:val="28"/>
              </w:rPr>
              <w:t>Process</w:t>
            </w:r>
          </w:p>
          <w:p w14:paraId="6F89DDC5" w14:textId="2ADF7EA7" w:rsidR="007C0111" w:rsidRPr="00D512A5" w:rsidRDefault="0068068D" w:rsidP="0068068D">
            <w:pPr>
              <w:spacing w:before="4" w:line="270" w:lineRule="exact"/>
              <w:rPr>
                <w:rFonts w:asciiTheme="majorHAnsi" w:hAnsiTheme="majorHAnsi"/>
                <w:sz w:val="27"/>
                <w:szCs w:val="27"/>
              </w:rPr>
            </w:pPr>
            <w:r w:rsidRPr="00D512A5">
              <w:rPr>
                <w:rFonts w:asciiTheme="majorHAnsi" w:hAnsiTheme="majorHAnsi"/>
                <w:sz w:val="27"/>
                <w:szCs w:val="27"/>
              </w:rPr>
              <w:t xml:space="preserve"> </w:t>
            </w:r>
          </w:p>
          <w:p w14:paraId="6F89DDC6" w14:textId="71EED698" w:rsidR="007C0111" w:rsidRPr="00342ADE" w:rsidRDefault="00F74B72" w:rsidP="006A4518">
            <w:pPr>
              <w:ind w:left="119"/>
              <w:jc w:val="both"/>
              <w:rPr>
                <w:rFonts w:asciiTheme="minorHAnsi" w:hAnsiTheme="minorHAnsi"/>
                <w:spacing w:val="-1"/>
                <w:sz w:val="26"/>
                <w:szCs w:val="26"/>
              </w:rPr>
            </w:pPr>
            <w:r w:rsidRPr="00342ADE">
              <w:rPr>
                <w:rFonts w:asciiTheme="minorHAnsi" w:hAnsiTheme="minorHAnsi"/>
                <w:sz w:val="26"/>
                <w:szCs w:val="26"/>
              </w:rPr>
              <w:t>According</w:t>
            </w:r>
            <w:r w:rsidRPr="00342ADE">
              <w:rPr>
                <w:rFonts w:asciiTheme="minorHAnsi" w:hAnsiTheme="minorHAnsi"/>
                <w:spacing w:val="-6"/>
                <w:sz w:val="26"/>
                <w:szCs w:val="26"/>
              </w:rPr>
              <w:t xml:space="preserve"> </w:t>
            </w:r>
            <w:r w:rsidRPr="00342ADE">
              <w:rPr>
                <w:rFonts w:asciiTheme="minorHAnsi" w:hAnsiTheme="minorHAnsi"/>
                <w:sz w:val="26"/>
                <w:szCs w:val="26"/>
              </w:rPr>
              <w:t>to</w:t>
            </w:r>
            <w:r w:rsidRPr="00342ADE">
              <w:rPr>
                <w:rFonts w:asciiTheme="minorHAnsi" w:hAnsiTheme="minorHAnsi"/>
                <w:spacing w:val="-6"/>
                <w:sz w:val="26"/>
                <w:szCs w:val="26"/>
              </w:rPr>
              <w:t xml:space="preserve"> </w:t>
            </w:r>
            <w:r w:rsidRPr="00342ADE">
              <w:rPr>
                <w:rFonts w:asciiTheme="minorHAnsi" w:hAnsiTheme="minorHAnsi"/>
                <w:sz w:val="26"/>
                <w:szCs w:val="26"/>
              </w:rPr>
              <w:t>the</w:t>
            </w:r>
            <w:r w:rsidRPr="00342ADE">
              <w:rPr>
                <w:rFonts w:asciiTheme="minorHAnsi" w:hAnsiTheme="minorHAnsi"/>
                <w:spacing w:val="-5"/>
                <w:sz w:val="26"/>
                <w:szCs w:val="26"/>
              </w:rPr>
              <w:t xml:space="preserve"> </w:t>
            </w:r>
            <w:r w:rsidRPr="00342ADE">
              <w:rPr>
                <w:rFonts w:asciiTheme="minorHAnsi" w:hAnsiTheme="minorHAnsi"/>
                <w:spacing w:val="-1"/>
                <w:sz w:val="26"/>
                <w:szCs w:val="26"/>
              </w:rPr>
              <w:t>Safety</w:t>
            </w:r>
            <w:r w:rsidRPr="00342ADE">
              <w:rPr>
                <w:rFonts w:asciiTheme="minorHAnsi" w:hAnsiTheme="minorHAnsi"/>
                <w:spacing w:val="-5"/>
                <w:sz w:val="26"/>
                <w:szCs w:val="26"/>
              </w:rPr>
              <w:t xml:space="preserve"> </w:t>
            </w:r>
            <w:r w:rsidRPr="00342ADE">
              <w:rPr>
                <w:rFonts w:asciiTheme="minorHAnsi" w:hAnsiTheme="minorHAnsi"/>
                <w:spacing w:val="-1"/>
                <w:sz w:val="26"/>
                <w:szCs w:val="26"/>
              </w:rPr>
              <w:t>Data</w:t>
            </w:r>
            <w:r w:rsidRPr="00342ADE">
              <w:rPr>
                <w:rFonts w:asciiTheme="minorHAnsi" w:hAnsiTheme="minorHAnsi"/>
                <w:spacing w:val="-6"/>
                <w:sz w:val="26"/>
                <w:szCs w:val="26"/>
              </w:rPr>
              <w:t xml:space="preserve"> </w:t>
            </w:r>
            <w:r w:rsidRPr="00342ADE">
              <w:rPr>
                <w:rFonts w:asciiTheme="minorHAnsi" w:hAnsiTheme="minorHAnsi"/>
                <w:spacing w:val="-1"/>
                <w:sz w:val="26"/>
                <w:szCs w:val="26"/>
              </w:rPr>
              <w:t>Sheet</w:t>
            </w:r>
            <w:r w:rsidRPr="00342ADE">
              <w:rPr>
                <w:rFonts w:asciiTheme="minorHAnsi" w:hAnsiTheme="minorHAnsi"/>
                <w:spacing w:val="-6"/>
                <w:sz w:val="26"/>
                <w:szCs w:val="26"/>
              </w:rPr>
              <w:t xml:space="preserve"> </w:t>
            </w:r>
            <w:r w:rsidR="00DC6AC1" w:rsidRPr="00342ADE">
              <w:rPr>
                <w:rFonts w:asciiTheme="minorHAnsi" w:hAnsiTheme="minorHAnsi"/>
                <w:spacing w:val="-1"/>
                <w:sz w:val="26"/>
                <w:szCs w:val="26"/>
              </w:rPr>
              <w:t>(</w:t>
            </w:r>
            <w:r w:rsidRPr="00342ADE">
              <w:rPr>
                <w:rFonts w:asciiTheme="minorHAnsi" w:hAnsiTheme="minorHAnsi"/>
                <w:spacing w:val="-1"/>
                <w:sz w:val="26"/>
                <w:szCs w:val="26"/>
              </w:rPr>
              <w:t>SDS)</w:t>
            </w:r>
            <w:r w:rsidR="00D42719" w:rsidRPr="00342ADE">
              <w:rPr>
                <w:rFonts w:asciiTheme="minorHAnsi" w:hAnsiTheme="minorHAnsi"/>
                <w:spacing w:val="-7"/>
                <w:sz w:val="26"/>
                <w:szCs w:val="26"/>
              </w:rPr>
              <w:t xml:space="preserve"> </w:t>
            </w:r>
            <w:r w:rsidRPr="00342ADE">
              <w:rPr>
                <w:rFonts w:asciiTheme="minorHAnsi" w:hAnsiTheme="minorHAnsi"/>
                <w:spacing w:val="-1"/>
                <w:sz w:val="26"/>
                <w:szCs w:val="26"/>
              </w:rPr>
              <w:t>for</w:t>
            </w:r>
            <w:r w:rsidR="00C747D8" w:rsidRPr="00342ADE">
              <w:rPr>
                <w:rFonts w:asciiTheme="minorHAnsi" w:hAnsiTheme="minorHAnsi"/>
                <w:spacing w:val="-1"/>
                <w:sz w:val="26"/>
                <w:szCs w:val="26"/>
              </w:rPr>
              <w:t xml:space="preserve"> </w:t>
            </w:r>
            <w:r w:rsidR="00230C3C" w:rsidRPr="00230C3C">
              <w:rPr>
                <w:rFonts w:asciiTheme="minorHAnsi" w:hAnsiTheme="minorHAnsi"/>
                <w:spacing w:val="-1"/>
                <w:sz w:val="26"/>
                <w:szCs w:val="26"/>
              </w:rPr>
              <w:t>Acrylamide</w:t>
            </w:r>
            <w:r w:rsidR="00B52711" w:rsidRPr="00342ADE">
              <w:rPr>
                <w:rFonts w:asciiTheme="minorHAnsi" w:hAnsiTheme="minorHAnsi"/>
                <w:spacing w:val="-1"/>
                <w:sz w:val="26"/>
                <w:szCs w:val="26"/>
              </w:rPr>
              <w:t xml:space="preserve">, </w:t>
            </w:r>
            <w:r w:rsidR="00D4399E" w:rsidRPr="00342ADE">
              <w:rPr>
                <w:rFonts w:asciiTheme="minorHAnsi" w:hAnsiTheme="minorHAnsi"/>
                <w:spacing w:val="-1"/>
                <w:sz w:val="26"/>
                <w:szCs w:val="26"/>
              </w:rPr>
              <w:t>s</w:t>
            </w:r>
            <w:r w:rsidRPr="00342ADE">
              <w:rPr>
                <w:rFonts w:asciiTheme="minorHAnsi" w:hAnsiTheme="minorHAnsi"/>
                <w:sz w:val="26"/>
                <w:szCs w:val="26"/>
              </w:rPr>
              <w:t>pecial</w:t>
            </w:r>
            <w:r w:rsidRPr="00342ADE">
              <w:rPr>
                <w:rFonts w:asciiTheme="minorHAnsi" w:hAnsiTheme="minorHAnsi"/>
                <w:spacing w:val="-6"/>
                <w:sz w:val="26"/>
                <w:szCs w:val="26"/>
              </w:rPr>
              <w:t xml:space="preserve"> </w:t>
            </w:r>
            <w:r w:rsidRPr="00342ADE">
              <w:rPr>
                <w:rFonts w:asciiTheme="minorHAnsi" w:hAnsiTheme="minorHAnsi"/>
                <w:sz w:val="26"/>
                <w:szCs w:val="26"/>
              </w:rPr>
              <w:t>precautions</w:t>
            </w:r>
            <w:r w:rsidRPr="00342ADE">
              <w:rPr>
                <w:rFonts w:asciiTheme="minorHAnsi" w:hAnsiTheme="minorHAnsi"/>
                <w:spacing w:val="-5"/>
                <w:sz w:val="26"/>
                <w:szCs w:val="26"/>
              </w:rPr>
              <w:t xml:space="preserve"> </w:t>
            </w:r>
            <w:r w:rsidRPr="00342ADE">
              <w:rPr>
                <w:rFonts w:asciiTheme="minorHAnsi" w:hAnsiTheme="minorHAnsi"/>
                <w:sz w:val="26"/>
                <w:szCs w:val="26"/>
              </w:rPr>
              <w:t>must</w:t>
            </w:r>
            <w:r w:rsidRPr="00342ADE">
              <w:rPr>
                <w:rFonts w:asciiTheme="minorHAnsi" w:hAnsiTheme="minorHAnsi"/>
                <w:spacing w:val="-6"/>
                <w:sz w:val="26"/>
                <w:szCs w:val="26"/>
              </w:rPr>
              <w:t xml:space="preserve"> </w:t>
            </w:r>
            <w:r w:rsidRPr="00342ADE">
              <w:rPr>
                <w:rFonts w:asciiTheme="minorHAnsi" w:hAnsiTheme="minorHAnsi"/>
                <w:sz w:val="26"/>
                <w:szCs w:val="26"/>
              </w:rPr>
              <w:t>be</w:t>
            </w:r>
            <w:r w:rsidRPr="00342ADE">
              <w:rPr>
                <w:rFonts w:asciiTheme="minorHAnsi" w:hAnsiTheme="minorHAnsi"/>
                <w:spacing w:val="29"/>
                <w:w w:val="99"/>
                <w:sz w:val="26"/>
                <w:szCs w:val="26"/>
              </w:rPr>
              <w:t xml:space="preserve"> </w:t>
            </w:r>
            <w:r w:rsidRPr="00342ADE">
              <w:rPr>
                <w:rFonts w:asciiTheme="minorHAnsi" w:hAnsiTheme="minorHAnsi"/>
                <w:spacing w:val="-1"/>
                <w:sz w:val="26"/>
                <w:szCs w:val="26"/>
              </w:rPr>
              <w:t>taken</w:t>
            </w:r>
            <w:r w:rsidRPr="00342ADE">
              <w:rPr>
                <w:rFonts w:asciiTheme="minorHAnsi" w:hAnsiTheme="minorHAnsi"/>
                <w:spacing w:val="-6"/>
                <w:sz w:val="26"/>
                <w:szCs w:val="26"/>
              </w:rPr>
              <w:t xml:space="preserve"> </w:t>
            </w:r>
            <w:r w:rsidRPr="00342ADE">
              <w:rPr>
                <w:rFonts w:asciiTheme="minorHAnsi" w:hAnsiTheme="minorHAnsi"/>
                <w:spacing w:val="-1"/>
                <w:sz w:val="26"/>
                <w:szCs w:val="26"/>
              </w:rPr>
              <w:t>when</w:t>
            </w:r>
            <w:r w:rsidRPr="00342ADE">
              <w:rPr>
                <w:rFonts w:asciiTheme="minorHAnsi" w:hAnsiTheme="minorHAnsi"/>
                <w:spacing w:val="-5"/>
                <w:sz w:val="26"/>
                <w:szCs w:val="26"/>
              </w:rPr>
              <w:t xml:space="preserve"> </w:t>
            </w:r>
            <w:r w:rsidRPr="00342ADE">
              <w:rPr>
                <w:rFonts w:asciiTheme="minorHAnsi" w:hAnsiTheme="minorHAnsi"/>
                <w:spacing w:val="-1"/>
                <w:sz w:val="26"/>
                <w:szCs w:val="26"/>
              </w:rPr>
              <w:t>working</w:t>
            </w:r>
            <w:r w:rsidRPr="00342ADE">
              <w:rPr>
                <w:rFonts w:asciiTheme="minorHAnsi" w:hAnsiTheme="minorHAnsi"/>
                <w:spacing w:val="-7"/>
                <w:sz w:val="26"/>
                <w:szCs w:val="26"/>
              </w:rPr>
              <w:t xml:space="preserve"> </w:t>
            </w:r>
            <w:r w:rsidRPr="00342ADE">
              <w:rPr>
                <w:rFonts w:asciiTheme="minorHAnsi" w:hAnsiTheme="minorHAnsi"/>
                <w:spacing w:val="-1"/>
                <w:sz w:val="26"/>
                <w:szCs w:val="26"/>
              </w:rPr>
              <w:t>with</w:t>
            </w:r>
            <w:r w:rsidRPr="00342ADE">
              <w:rPr>
                <w:rFonts w:asciiTheme="minorHAnsi" w:hAnsiTheme="minorHAnsi"/>
                <w:spacing w:val="-6"/>
                <w:sz w:val="26"/>
                <w:szCs w:val="26"/>
              </w:rPr>
              <w:t xml:space="preserve"> </w:t>
            </w:r>
            <w:r w:rsidRPr="00342ADE">
              <w:rPr>
                <w:rFonts w:asciiTheme="minorHAnsi" w:hAnsiTheme="minorHAnsi"/>
                <w:spacing w:val="-1"/>
                <w:sz w:val="26"/>
                <w:szCs w:val="26"/>
              </w:rPr>
              <w:t>this</w:t>
            </w:r>
            <w:r w:rsidRPr="00342ADE">
              <w:rPr>
                <w:rFonts w:asciiTheme="minorHAnsi" w:hAnsiTheme="minorHAnsi"/>
                <w:spacing w:val="-6"/>
                <w:sz w:val="26"/>
                <w:szCs w:val="26"/>
              </w:rPr>
              <w:t xml:space="preserve"> </w:t>
            </w:r>
            <w:r w:rsidR="00E92470" w:rsidRPr="00342ADE">
              <w:rPr>
                <w:rFonts w:asciiTheme="minorHAnsi" w:hAnsiTheme="minorHAnsi"/>
                <w:spacing w:val="-1"/>
                <w:sz w:val="26"/>
                <w:szCs w:val="26"/>
              </w:rPr>
              <w:t xml:space="preserve">chemical. </w:t>
            </w:r>
            <w:r w:rsidR="009F71BD" w:rsidRPr="00342ADE">
              <w:rPr>
                <w:rFonts w:asciiTheme="minorHAnsi" w:hAnsiTheme="minorHAnsi"/>
                <w:sz w:val="26"/>
                <w:szCs w:val="26"/>
              </w:rPr>
              <w:t xml:space="preserve">This </w:t>
            </w:r>
            <w:r w:rsidR="00B52711" w:rsidRPr="00342ADE">
              <w:rPr>
                <w:rFonts w:asciiTheme="minorHAnsi" w:hAnsiTheme="minorHAnsi"/>
                <w:sz w:val="26"/>
                <w:szCs w:val="26"/>
              </w:rPr>
              <w:t xml:space="preserve">Standard Operating Procedure (SOP) </w:t>
            </w:r>
            <w:r w:rsidR="009F71BD" w:rsidRPr="00342ADE">
              <w:rPr>
                <w:rFonts w:asciiTheme="minorHAnsi" w:hAnsiTheme="minorHAnsi"/>
                <w:sz w:val="26"/>
                <w:szCs w:val="26"/>
              </w:rPr>
              <w:t xml:space="preserve">briefly describes the use of equipment and supplies maintained </w:t>
            </w:r>
            <w:r w:rsidR="00B52711" w:rsidRPr="00342ADE">
              <w:rPr>
                <w:rFonts w:asciiTheme="minorHAnsi" w:hAnsiTheme="minorHAnsi"/>
                <w:sz w:val="26"/>
                <w:szCs w:val="26"/>
              </w:rPr>
              <w:t xml:space="preserve">in </w:t>
            </w:r>
            <w:r w:rsidR="009F71BD" w:rsidRPr="00342ADE">
              <w:rPr>
                <w:rFonts w:asciiTheme="minorHAnsi" w:hAnsiTheme="minorHAnsi"/>
                <w:sz w:val="26"/>
                <w:szCs w:val="26"/>
              </w:rPr>
              <w:t xml:space="preserve">the </w:t>
            </w:r>
            <w:r w:rsidR="00B52711" w:rsidRPr="00342ADE">
              <w:rPr>
                <w:rFonts w:asciiTheme="minorHAnsi" w:hAnsiTheme="minorHAnsi"/>
                <w:sz w:val="26"/>
                <w:szCs w:val="26"/>
              </w:rPr>
              <w:t>lab/</w:t>
            </w:r>
            <w:r w:rsidR="009F71BD" w:rsidRPr="00342ADE">
              <w:rPr>
                <w:rFonts w:asciiTheme="minorHAnsi" w:hAnsiTheme="minorHAnsi"/>
                <w:sz w:val="26"/>
                <w:szCs w:val="26"/>
              </w:rPr>
              <w:t xml:space="preserve">facility, procedures that must be followed, and the responsibilities of personnel when working in these </w:t>
            </w:r>
            <w:r w:rsidR="00B52711" w:rsidRPr="00342ADE">
              <w:rPr>
                <w:rFonts w:asciiTheme="minorHAnsi" w:hAnsiTheme="minorHAnsi"/>
                <w:sz w:val="26"/>
                <w:szCs w:val="26"/>
              </w:rPr>
              <w:t>labs/</w:t>
            </w:r>
            <w:r w:rsidR="009F71BD" w:rsidRPr="00342ADE">
              <w:rPr>
                <w:rFonts w:asciiTheme="minorHAnsi" w:hAnsiTheme="minorHAnsi"/>
                <w:sz w:val="26"/>
                <w:szCs w:val="26"/>
              </w:rPr>
              <w:t xml:space="preserve">facilities. </w:t>
            </w:r>
            <w:r w:rsidR="00CA5974">
              <w:rPr>
                <w:rFonts w:asciiTheme="minorHAnsi" w:hAnsiTheme="minorHAnsi"/>
                <w:sz w:val="26"/>
                <w:szCs w:val="26"/>
              </w:rPr>
              <w:t xml:space="preserve">PI or the designee should </w:t>
            </w:r>
            <w:r w:rsidR="00CA5974">
              <w:rPr>
                <w:rFonts w:asciiTheme="minorHAnsi" w:hAnsiTheme="minorHAnsi"/>
                <w:b/>
                <w:sz w:val="26"/>
                <w:szCs w:val="26"/>
                <w:highlight w:val="yellow"/>
              </w:rPr>
              <w:t>a</w:t>
            </w:r>
            <w:r w:rsidR="00EF2086" w:rsidRPr="00CA5974">
              <w:rPr>
                <w:rFonts w:asciiTheme="minorHAnsi" w:hAnsiTheme="minorHAnsi"/>
                <w:b/>
                <w:sz w:val="26"/>
                <w:szCs w:val="26"/>
                <w:highlight w:val="yellow"/>
              </w:rPr>
              <w:t xml:space="preserve">mend </w:t>
            </w:r>
            <w:r w:rsidR="00CA5974" w:rsidRPr="00CA5974">
              <w:rPr>
                <w:rFonts w:asciiTheme="minorHAnsi" w:hAnsiTheme="minorHAnsi"/>
                <w:b/>
                <w:sz w:val="26"/>
                <w:szCs w:val="26"/>
                <w:highlight w:val="yellow"/>
              </w:rPr>
              <w:t xml:space="preserve">this </w:t>
            </w:r>
            <w:r w:rsidR="004F312B" w:rsidRPr="00CA5974">
              <w:rPr>
                <w:rFonts w:asciiTheme="minorHAnsi" w:hAnsiTheme="minorHAnsi"/>
                <w:b/>
                <w:sz w:val="26"/>
                <w:szCs w:val="26"/>
                <w:highlight w:val="yellow"/>
              </w:rPr>
              <w:t>SOP</w:t>
            </w:r>
            <w:r w:rsidR="00C93955" w:rsidRPr="00CA5974">
              <w:rPr>
                <w:rFonts w:asciiTheme="minorHAnsi" w:hAnsiTheme="minorHAnsi"/>
                <w:b/>
                <w:sz w:val="26"/>
                <w:szCs w:val="26"/>
                <w:highlight w:val="yellow"/>
              </w:rPr>
              <w:t xml:space="preserve"> by entering text in the highlighted </w:t>
            </w:r>
            <w:r w:rsidR="00A83497">
              <w:rPr>
                <w:rFonts w:asciiTheme="minorHAnsi" w:hAnsiTheme="minorHAnsi"/>
                <w:b/>
                <w:sz w:val="26"/>
                <w:szCs w:val="26"/>
                <w:highlight w:val="yellow"/>
              </w:rPr>
              <w:t>yellow</w:t>
            </w:r>
            <w:r w:rsidR="00CA5974" w:rsidRPr="00CA5974">
              <w:rPr>
                <w:rFonts w:asciiTheme="minorHAnsi" w:hAnsiTheme="minorHAnsi"/>
                <w:b/>
                <w:sz w:val="26"/>
                <w:szCs w:val="26"/>
                <w:highlight w:val="yellow"/>
              </w:rPr>
              <w:t xml:space="preserve"> </w:t>
            </w:r>
            <w:r w:rsidR="00AE3A02">
              <w:rPr>
                <w:rFonts w:asciiTheme="minorHAnsi" w:hAnsiTheme="minorHAnsi"/>
                <w:b/>
                <w:sz w:val="26"/>
                <w:szCs w:val="26"/>
                <w:highlight w:val="yellow"/>
              </w:rPr>
              <w:t xml:space="preserve">area </w:t>
            </w:r>
            <w:r w:rsidR="00A83497">
              <w:rPr>
                <w:rFonts w:asciiTheme="minorHAnsi" w:hAnsiTheme="minorHAnsi"/>
                <w:b/>
                <w:sz w:val="26"/>
                <w:szCs w:val="26"/>
                <w:highlight w:val="yellow"/>
              </w:rPr>
              <w:t xml:space="preserve">to </w:t>
            </w:r>
            <w:r w:rsidR="00C93955" w:rsidRPr="00CA5974">
              <w:rPr>
                <w:rFonts w:asciiTheme="minorHAnsi" w:hAnsiTheme="minorHAnsi"/>
                <w:b/>
                <w:sz w:val="26"/>
                <w:szCs w:val="26"/>
                <w:highlight w:val="yellow"/>
              </w:rPr>
              <w:t>include specifics for your lab</w:t>
            </w:r>
            <w:r w:rsidR="00CA5974">
              <w:rPr>
                <w:rFonts w:asciiTheme="minorHAnsi" w:hAnsiTheme="minorHAnsi"/>
                <w:b/>
                <w:sz w:val="26"/>
                <w:szCs w:val="26"/>
              </w:rPr>
              <w:t>. Users shall</w:t>
            </w:r>
            <w:r w:rsidR="00EF2086" w:rsidRPr="00342ADE">
              <w:rPr>
                <w:rFonts w:asciiTheme="minorHAnsi" w:hAnsiTheme="minorHAnsi"/>
                <w:sz w:val="26"/>
                <w:szCs w:val="26"/>
              </w:rPr>
              <w:t xml:space="preserve"> not conduct experiments, even pilot studies, which are not described in this approved SOP.  </w:t>
            </w:r>
            <w:r w:rsidR="009F71BD" w:rsidRPr="00342ADE">
              <w:rPr>
                <w:rFonts w:asciiTheme="minorHAnsi" w:hAnsiTheme="minorHAnsi"/>
                <w:sz w:val="26"/>
                <w:szCs w:val="26"/>
              </w:rPr>
              <w:t xml:space="preserve">It is essential that all personnel follow the appropriate procedures outlined in this </w:t>
            </w:r>
            <w:r w:rsidR="00487F3D" w:rsidRPr="00342ADE">
              <w:rPr>
                <w:rFonts w:asciiTheme="minorHAnsi" w:hAnsiTheme="minorHAnsi"/>
                <w:sz w:val="26"/>
                <w:szCs w:val="26"/>
              </w:rPr>
              <w:t>SOP</w:t>
            </w:r>
            <w:r w:rsidR="009F71BD" w:rsidRPr="00342ADE">
              <w:rPr>
                <w:rFonts w:asciiTheme="minorHAnsi" w:hAnsiTheme="minorHAnsi"/>
                <w:sz w:val="26"/>
                <w:szCs w:val="26"/>
              </w:rPr>
              <w:t xml:space="preserve">. </w:t>
            </w:r>
            <w:r w:rsidR="007F34DC" w:rsidRPr="00342ADE">
              <w:rPr>
                <w:rFonts w:asciiTheme="minorHAnsi" w:hAnsiTheme="minorHAnsi"/>
                <w:b/>
                <w:sz w:val="26"/>
                <w:szCs w:val="26"/>
              </w:rPr>
              <w:t>Please provide the SDS associated with this chemical</w:t>
            </w:r>
            <w:r w:rsidR="007F34DC">
              <w:rPr>
                <w:rFonts w:asciiTheme="minorHAnsi" w:hAnsiTheme="minorHAnsi"/>
                <w:b/>
                <w:sz w:val="26"/>
                <w:szCs w:val="26"/>
              </w:rPr>
              <w:t xml:space="preserve"> to all lab personnel working with it</w:t>
            </w:r>
            <w:r w:rsidR="007F34DC" w:rsidRPr="00342ADE">
              <w:rPr>
                <w:rFonts w:asciiTheme="minorHAnsi" w:hAnsiTheme="minorHAnsi"/>
                <w:b/>
                <w:sz w:val="26"/>
                <w:szCs w:val="26"/>
              </w:rPr>
              <w:t>.</w:t>
            </w:r>
          </w:p>
        </w:tc>
        <w:bookmarkStart w:id="0" w:name="_GoBack"/>
        <w:bookmarkEnd w:id="0"/>
      </w:tr>
      <w:tr w:rsidR="00D42719" w14:paraId="6F89DDC9" w14:textId="77777777" w:rsidTr="00B52711">
        <w:trPr>
          <w:trHeight w:val="288"/>
        </w:trPr>
        <w:tc>
          <w:tcPr>
            <w:tcW w:w="10900" w:type="dxa"/>
            <w:gridSpan w:val="3"/>
            <w:tcBorders>
              <w:top w:val="nil"/>
              <w:left w:val="nil"/>
              <w:right w:val="nil"/>
            </w:tcBorders>
            <w:shd w:val="clear" w:color="auto" w:fill="auto"/>
          </w:tcPr>
          <w:p w14:paraId="14ED60A6" w14:textId="77777777" w:rsidR="008C2EBE" w:rsidRPr="00342ADE" w:rsidRDefault="008C2EBE" w:rsidP="000A472A">
            <w:pPr>
              <w:jc w:val="center"/>
              <w:rPr>
                <w:rFonts w:asciiTheme="minorHAnsi" w:hAnsiTheme="minorHAnsi"/>
                <w:b/>
              </w:rPr>
            </w:pPr>
          </w:p>
          <w:p w14:paraId="6F89DDC8" w14:textId="63E3D9D3" w:rsidR="00D42719" w:rsidRPr="00342ADE" w:rsidRDefault="00FA4380" w:rsidP="0090249A">
            <w:pPr>
              <w:jc w:val="center"/>
              <w:rPr>
                <w:rFonts w:asciiTheme="minorHAnsi" w:hAnsiTheme="minorHAnsi"/>
                <w:b/>
              </w:rPr>
            </w:pPr>
            <w:r w:rsidRPr="00342ADE">
              <w:rPr>
                <w:rFonts w:asciiTheme="minorHAnsi" w:hAnsiTheme="minorHAnsi"/>
                <w:b/>
              </w:rPr>
              <w:t>PI Information</w:t>
            </w:r>
          </w:p>
        </w:tc>
      </w:tr>
      <w:tr w:rsidR="00FE4A2B" w14:paraId="6F89DDCC" w14:textId="77777777" w:rsidTr="00900604">
        <w:trPr>
          <w:trHeight w:val="432"/>
        </w:trPr>
        <w:tc>
          <w:tcPr>
            <w:tcW w:w="858" w:type="dxa"/>
            <w:gridSpan w:val="2"/>
            <w:shd w:val="clear" w:color="auto" w:fill="auto"/>
            <w:vAlign w:val="center"/>
          </w:tcPr>
          <w:p w14:paraId="6F89DDCA" w14:textId="77777777" w:rsidR="00FE4A2B" w:rsidRPr="00342ADE" w:rsidRDefault="00FE4A2B" w:rsidP="000B5B71">
            <w:pPr>
              <w:jc w:val="center"/>
              <w:rPr>
                <w:rFonts w:asciiTheme="minorHAnsi" w:hAnsiTheme="minorHAnsi"/>
                <w:b/>
              </w:rPr>
            </w:pPr>
            <w:r w:rsidRPr="00342ADE">
              <w:rPr>
                <w:rFonts w:asciiTheme="minorHAnsi" w:hAnsiTheme="minorHAnsi"/>
              </w:rPr>
              <w:t>Name:</w:t>
            </w:r>
          </w:p>
        </w:tc>
        <w:tc>
          <w:tcPr>
            <w:tcW w:w="10042" w:type="dxa"/>
            <w:shd w:val="clear" w:color="auto" w:fill="auto"/>
          </w:tcPr>
          <w:p w14:paraId="6F89DDCB" w14:textId="77777777" w:rsidR="00FE4A2B" w:rsidRPr="00342ADE" w:rsidRDefault="00FE4A2B" w:rsidP="000B5B71">
            <w:pPr>
              <w:jc w:val="center"/>
              <w:rPr>
                <w:rFonts w:asciiTheme="minorHAnsi" w:hAnsiTheme="minorHAnsi"/>
                <w:b/>
              </w:rPr>
            </w:pPr>
          </w:p>
        </w:tc>
      </w:tr>
      <w:tr w:rsidR="00E12FCA" w14:paraId="4E92C18D" w14:textId="77777777" w:rsidTr="00900604">
        <w:trPr>
          <w:trHeight w:val="467"/>
        </w:trPr>
        <w:tc>
          <w:tcPr>
            <w:tcW w:w="858" w:type="dxa"/>
            <w:gridSpan w:val="2"/>
            <w:shd w:val="clear" w:color="auto" w:fill="auto"/>
            <w:vAlign w:val="center"/>
          </w:tcPr>
          <w:p w14:paraId="2E32814A" w14:textId="0E067606" w:rsidR="00E12FCA" w:rsidRPr="00342ADE" w:rsidRDefault="00342ADE" w:rsidP="000B5B71">
            <w:pPr>
              <w:jc w:val="center"/>
              <w:rPr>
                <w:rFonts w:asciiTheme="minorHAnsi" w:hAnsiTheme="minorHAnsi"/>
              </w:rPr>
            </w:pPr>
            <w:r w:rsidRPr="00342ADE">
              <w:rPr>
                <w:rFonts w:asciiTheme="minorHAnsi" w:hAnsiTheme="minorHAnsi"/>
              </w:rPr>
              <w:t>Dept.</w:t>
            </w:r>
            <w:r w:rsidR="00E12FCA" w:rsidRPr="00342ADE">
              <w:rPr>
                <w:rFonts w:asciiTheme="minorHAnsi" w:hAnsiTheme="minorHAnsi"/>
              </w:rPr>
              <w:t>:</w:t>
            </w:r>
          </w:p>
        </w:tc>
        <w:tc>
          <w:tcPr>
            <w:tcW w:w="10042" w:type="dxa"/>
            <w:shd w:val="clear" w:color="auto" w:fill="auto"/>
          </w:tcPr>
          <w:p w14:paraId="6296CF12" w14:textId="77777777" w:rsidR="00E12FCA" w:rsidRPr="00342ADE" w:rsidRDefault="00E12FCA" w:rsidP="000B5B71">
            <w:pPr>
              <w:jc w:val="center"/>
              <w:rPr>
                <w:rFonts w:asciiTheme="minorHAnsi" w:hAnsiTheme="minorHAnsi"/>
                <w:b/>
              </w:rPr>
            </w:pPr>
          </w:p>
        </w:tc>
      </w:tr>
      <w:tr w:rsidR="00FE4A2B" w14:paraId="6F89DDCF" w14:textId="77777777" w:rsidTr="00900604">
        <w:trPr>
          <w:trHeight w:val="440"/>
        </w:trPr>
        <w:tc>
          <w:tcPr>
            <w:tcW w:w="858" w:type="dxa"/>
            <w:gridSpan w:val="2"/>
            <w:shd w:val="clear" w:color="auto" w:fill="auto"/>
            <w:vAlign w:val="center"/>
          </w:tcPr>
          <w:p w14:paraId="6F89DDCD" w14:textId="14A89100" w:rsidR="00FE4A2B" w:rsidRPr="00342ADE" w:rsidRDefault="00E12FCA" w:rsidP="000B5B71">
            <w:pPr>
              <w:jc w:val="center"/>
              <w:rPr>
                <w:rFonts w:asciiTheme="minorHAnsi" w:hAnsiTheme="minorHAnsi"/>
                <w:b/>
              </w:rPr>
            </w:pPr>
            <w:r w:rsidRPr="00342ADE">
              <w:rPr>
                <w:rFonts w:asciiTheme="minorHAnsi" w:hAnsiTheme="minorHAnsi"/>
              </w:rPr>
              <w:t>PS</w:t>
            </w:r>
            <w:r w:rsidR="00334ABD" w:rsidRPr="00342ADE">
              <w:rPr>
                <w:rFonts w:asciiTheme="minorHAnsi" w:hAnsiTheme="minorHAnsi"/>
              </w:rPr>
              <w:t xml:space="preserve"> </w:t>
            </w:r>
            <w:r w:rsidRPr="00342ADE">
              <w:rPr>
                <w:rFonts w:asciiTheme="minorHAnsi" w:hAnsiTheme="minorHAnsi"/>
              </w:rPr>
              <w:t>ID</w:t>
            </w:r>
            <w:r w:rsidR="00FE4A2B" w:rsidRPr="00342ADE">
              <w:rPr>
                <w:rFonts w:asciiTheme="minorHAnsi" w:hAnsiTheme="minorHAnsi"/>
              </w:rPr>
              <w:t>:</w:t>
            </w:r>
          </w:p>
        </w:tc>
        <w:tc>
          <w:tcPr>
            <w:tcW w:w="10042" w:type="dxa"/>
            <w:shd w:val="clear" w:color="auto" w:fill="auto"/>
          </w:tcPr>
          <w:p w14:paraId="6F89DDCE" w14:textId="77777777" w:rsidR="00FE4A2B" w:rsidRPr="00342ADE" w:rsidRDefault="00FE4A2B" w:rsidP="000B5B71">
            <w:pPr>
              <w:jc w:val="center"/>
              <w:rPr>
                <w:rFonts w:asciiTheme="minorHAnsi" w:hAnsiTheme="minorHAnsi"/>
                <w:b/>
              </w:rPr>
            </w:pPr>
          </w:p>
        </w:tc>
      </w:tr>
      <w:tr w:rsidR="00FE4A2B" w14:paraId="6F89DDD2" w14:textId="77777777" w:rsidTr="00900604">
        <w:trPr>
          <w:trHeight w:val="432"/>
        </w:trPr>
        <w:tc>
          <w:tcPr>
            <w:tcW w:w="858" w:type="dxa"/>
            <w:gridSpan w:val="2"/>
            <w:tcBorders>
              <w:bottom w:val="single" w:sz="4" w:space="0" w:color="auto"/>
            </w:tcBorders>
            <w:shd w:val="clear" w:color="auto" w:fill="auto"/>
            <w:vAlign w:val="center"/>
          </w:tcPr>
          <w:p w14:paraId="6F89DDD0" w14:textId="77777777" w:rsidR="00FE4A2B" w:rsidRPr="00342ADE" w:rsidRDefault="00FE4A2B" w:rsidP="000B5B71">
            <w:pPr>
              <w:jc w:val="center"/>
              <w:rPr>
                <w:rFonts w:asciiTheme="minorHAnsi" w:hAnsiTheme="minorHAnsi"/>
                <w:b/>
              </w:rPr>
            </w:pPr>
            <w:r w:rsidRPr="00342ADE">
              <w:rPr>
                <w:rFonts w:asciiTheme="minorHAnsi" w:hAnsiTheme="minorHAnsi"/>
              </w:rPr>
              <w:t>Date:</w:t>
            </w:r>
          </w:p>
        </w:tc>
        <w:tc>
          <w:tcPr>
            <w:tcW w:w="10042" w:type="dxa"/>
            <w:tcBorders>
              <w:bottom w:val="single" w:sz="4" w:space="0" w:color="auto"/>
            </w:tcBorders>
            <w:shd w:val="clear" w:color="auto" w:fill="auto"/>
          </w:tcPr>
          <w:p w14:paraId="6F89DDD1" w14:textId="0075CBE2" w:rsidR="00FE4A2B" w:rsidRPr="00342ADE" w:rsidRDefault="00FE4A2B" w:rsidP="000B5B71">
            <w:pPr>
              <w:jc w:val="center"/>
              <w:rPr>
                <w:rFonts w:asciiTheme="minorHAnsi" w:hAnsiTheme="minorHAnsi"/>
                <w:b/>
              </w:rPr>
            </w:pPr>
          </w:p>
        </w:tc>
      </w:tr>
      <w:tr w:rsidR="00FE4A2B" w14:paraId="6F89DDD5" w14:textId="77777777" w:rsidTr="001A41A4">
        <w:trPr>
          <w:trHeight w:val="458"/>
        </w:trPr>
        <w:tc>
          <w:tcPr>
            <w:tcW w:w="10900" w:type="dxa"/>
            <w:gridSpan w:val="3"/>
            <w:tcBorders>
              <w:left w:val="nil"/>
              <w:bottom w:val="single" w:sz="4" w:space="0" w:color="auto"/>
              <w:right w:val="nil"/>
            </w:tcBorders>
            <w:shd w:val="clear" w:color="auto" w:fill="auto"/>
          </w:tcPr>
          <w:p w14:paraId="6F89DDD3" w14:textId="44F001A3" w:rsidR="00FE4A2B" w:rsidRPr="00342ADE" w:rsidRDefault="00FE4A2B" w:rsidP="000A472A">
            <w:pPr>
              <w:jc w:val="center"/>
              <w:rPr>
                <w:rFonts w:asciiTheme="minorHAnsi" w:hAnsiTheme="minorHAnsi"/>
                <w:b/>
              </w:rPr>
            </w:pPr>
          </w:p>
          <w:p w14:paraId="6F89DDD4" w14:textId="2006BB13" w:rsidR="007C0111" w:rsidRPr="00342ADE" w:rsidRDefault="007C0111" w:rsidP="000A472A">
            <w:pPr>
              <w:jc w:val="center"/>
              <w:rPr>
                <w:rFonts w:asciiTheme="minorHAnsi" w:hAnsiTheme="minorHAnsi"/>
                <w:b/>
              </w:rPr>
            </w:pPr>
          </w:p>
        </w:tc>
      </w:tr>
      <w:tr w:rsidR="00333503" w:rsidRPr="00342ADE" w14:paraId="6F89DDDA" w14:textId="77777777" w:rsidTr="001A41A4">
        <w:trPr>
          <w:trHeight w:val="332"/>
        </w:trPr>
        <w:tc>
          <w:tcPr>
            <w:tcW w:w="10900" w:type="dxa"/>
            <w:gridSpan w:val="3"/>
            <w:tcBorders>
              <w:bottom w:val="single" w:sz="4" w:space="0" w:color="auto"/>
            </w:tcBorders>
            <w:shd w:val="clear" w:color="auto" w:fill="FF0000"/>
          </w:tcPr>
          <w:p w14:paraId="6F89DDD8" w14:textId="021A4E51" w:rsidR="00333503" w:rsidRPr="00342ADE" w:rsidRDefault="00D25D80" w:rsidP="0090249A">
            <w:pPr>
              <w:ind w:left="119"/>
              <w:jc w:val="center"/>
              <w:rPr>
                <w:rFonts w:asciiTheme="minorHAnsi" w:hAnsiTheme="minorHAnsi"/>
              </w:rPr>
            </w:pPr>
            <w:r>
              <w:rPr>
                <w:rFonts w:asciiTheme="minorHAnsi" w:hAnsiTheme="minorHAnsi" w:cs="Times New Roman"/>
                <w:b/>
                <w:color w:val="FFFFFF" w:themeColor="background1"/>
              </w:rPr>
              <w:t xml:space="preserve">1. </w:t>
            </w:r>
            <w:r w:rsidR="0090249A" w:rsidRPr="001A41A4">
              <w:rPr>
                <w:rFonts w:asciiTheme="minorHAnsi" w:hAnsiTheme="minorHAnsi" w:cs="Times New Roman"/>
                <w:b/>
                <w:color w:val="FFFFFF" w:themeColor="background1"/>
              </w:rPr>
              <w:t>PI Responsibilities</w:t>
            </w:r>
            <w:r w:rsidR="0090249A" w:rsidRPr="001A41A4">
              <w:rPr>
                <w:rFonts w:asciiTheme="minorHAnsi" w:hAnsiTheme="minorHAnsi" w:cs="Times New Roman"/>
                <w:b/>
                <w:color w:val="FFFFFF" w:themeColor="background1"/>
                <w:spacing w:val="-1"/>
              </w:rPr>
              <w:t xml:space="preserve"> (</w:t>
            </w:r>
            <w:r w:rsidR="0090249A" w:rsidRPr="001A41A4">
              <w:rPr>
                <w:rFonts w:asciiTheme="minorHAnsi" w:hAnsiTheme="minorHAnsi" w:cs="Times New Roman"/>
                <w:b/>
                <w:color w:val="FFFFFF" w:themeColor="background1"/>
                <w:spacing w:val="-1"/>
                <w:szCs w:val="24"/>
              </w:rPr>
              <w:t xml:space="preserve">Please click the Check Box on every shaded section header.)   </w:t>
            </w:r>
          </w:p>
        </w:tc>
      </w:tr>
      <w:tr w:rsidR="00F9254E" w:rsidRPr="00342ADE" w14:paraId="6F89DDDD" w14:textId="77777777" w:rsidTr="00E92470">
        <w:trPr>
          <w:trHeight w:val="720"/>
        </w:trPr>
        <w:sdt>
          <w:sdtPr>
            <w:rPr>
              <w:rFonts w:asciiTheme="minorHAnsi" w:hAnsiTheme="minorHAnsi" w:cs="Times New Roman"/>
              <w:szCs w:val="24"/>
            </w:rPr>
            <w:id w:val="-961888793"/>
            <w14:checkbox>
              <w14:checked w14:val="0"/>
              <w14:checkedState w14:val="2612" w14:font="MS Gothic"/>
              <w14:uncheckedState w14:val="2610" w14:font="MS Gothic"/>
            </w14:checkbox>
          </w:sdtPr>
          <w:sdtEndPr/>
          <w:sdtContent>
            <w:tc>
              <w:tcPr>
                <w:tcW w:w="554" w:type="dxa"/>
                <w:tcBorders>
                  <w:right w:val="single" w:sz="4" w:space="0" w:color="auto"/>
                </w:tcBorders>
                <w:shd w:val="clear" w:color="auto" w:fill="auto"/>
                <w:vAlign w:val="bottom"/>
              </w:tcPr>
              <w:p w14:paraId="6F89DDDB" w14:textId="2395E738" w:rsidR="00F9254E" w:rsidRPr="00342ADE" w:rsidRDefault="00756B2C" w:rsidP="00F9254E">
                <w:pPr>
                  <w:jc w:val="center"/>
                  <w:rPr>
                    <w:rFonts w:asciiTheme="minorHAnsi" w:hAnsiTheme="minorHAnsi" w:cs="Times New Roman"/>
                    <w:szCs w:val="24"/>
                  </w:rPr>
                </w:pPr>
                <w:r>
                  <w:rPr>
                    <w:rFonts w:ascii="MS Gothic" w:eastAsia="MS Gothic" w:hAnsi="MS Gothic" w:cs="Times New Roman" w:hint="eastAsia"/>
                    <w:szCs w:val="24"/>
                  </w:rPr>
                  <w:t>☐</w:t>
                </w:r>
              </w:p>
            </w:tc>
          </w:sdtContent>
        </w:sdt>
        <w:tc>
          <w:tcPr>
            <w:tcW w:w="10346" w:type="dxa"/>
            <w:gridSpan w:val="2"/>
            <w:tcBorders>
              <w:left w:val="single" w:sz="4" w:space="0" w:color="auto"/>
              <w:bottom w:val="single" w:sz="4" w:space="0" w:color="auto"/>
            </w:tcBorders>
            <w:vAlign w:val="bottom"/>
          </w:tcPr>
          <w:p w14:paraId="6F89DDDC" w14:textId="61F39C0E" w:rsidR="00F9254E" w:rsidRPr="00342ADE" w:rsidRDefault="00E92470" w:rsidP="00E92470">
            <w:pPr>
              <w:rPr>
                <w:rFonts w:asciiTheme="minorHAnsi" w:hAnsiTheme="minorHAnsi"/>
              </w:rPr>
            </w:pPr>
            <w:r w:rsidRPr="00342ADE">
              <w:rPr>
                <w:rFonts w:asciiTheme="minorHAnsi" w:eastAsiaTheme="minorEastAsia" w:hAnsiTheme="minorHAnsi" w:cs="Cambria"/>
                <w:sz w:val="22"/>
              </w:rPr>
              <w:t>The</w:t>
            </w:r>
            <w:r w:rsidRPr="00342ADE">
              <w:rPr>
                <w:rFonts w:asciiTheme="minorHAnsi" w:eastAsiaTheme="minorEastAsia" w:hAnsiTheme="minorHAnsi" w:cs="Cambria"/>
                <w:spacing w:val="-1"/>
                <w:sz w:val="22"/>
              </w:rPr>
              <w:t xml:space="preserve"> PI </w:t>
            </w:r>
            <w:r w:rsidRPr="00342ADE">
              <w:rPr>
                <w:rFonts w:asciiTheme="minorHAnsi" w:eastAsiaTheme="minorEastAsia" w:hAnsiTheme="minorHAnsi" w:cs="Cambria"/>
                <w:sz w:val="22"/>
              </w:rPr>
              <w:t xml:space="preserve">is </w:t>
            </w:r>
            <w:r w:rsidRPr="00342ADE">
              <w:rPr>
                <w:rFonts w:asciiTheme="minorHAnsi" w:eastAsiaTheme="minorEastAsia" w:hAnsiTheme="minorHAnsi" w:cs="Cambria"/>
                <w:spacing w:val="-1"/>
                <w:sz w:val="22"/>
              </w:rPr>
              <w:t>responsible for training</w:t>
            </w:r>
            <w:r w:rsidRPr="00342ADE">
              <w:rPr>
                <w:rFonts w:asciiTheme="minorHAnsi" w:eastAsiaTheme="minorEastAsia" w:hAnsiTheme="minorHAnsi" w:cs="Cambria"/>
                <w:spacing w:val="-2"/>
                <w:sz w:val="22"/>
              </w:rPr>
              <w:t xml:space="preserve"> students/</w:t>
            </w:r>
            <w:r w:rsidRPr="00342ADE">
              <w:rPr>
                <w:rFonts w:asciiTheme="minorHAnsi" w:eastAsiaTheme="minorEastAsia" w:hAnsiTheme="minorHAnsi" w:cs="Cambria"/>
                <w:spacing w:val="-1"/>
                <w:sz w:val="22"/>
              </w:rPr>
              <w:t>employees using</w:t>
            </w:r>
            <w:r w:rsidRPr="00342ADE">
              <w:rPr>
                <w:rFonts w:asciiTheme="minorHAnsi" w:eastAsiaTheme="minorEastAsia" w:hAnsiTheme="minorHAnsi" w:cs="Cambria"/>
                <w:sz w:val="22"/>
              </w:rPr>
              <w:t xml:space="preserve"> </w:t>
            </w:r>
            <w:r w:rsidRPr="00342ADE">
              <w:rPr>
                <w:rFonts w:asciiTheme="minorHAnsi" w:eastAsiaTheme="minorEastAsia" w:hAnsiTheme="minorHAnsi" w:cs="Cambria"/>
                <w:spacing w:val="-1"/>
                <w:sz w:val="22"/>
              </w:rPr>
              <w:t>the</w:t>
            </w:r>
            <w:r w:rsidRPr="00342ADE">
              <w:rPr>
                <w:rFonts w:asciiTheme="minorHAnsi" w:eastAsiaTheme="minorEastAsia" w:hAnsiTheme="minorHAnsi" w:cs="Cambria"/>
                <w:spacing w:val="-3"/>
                <w:sz w:val="22"/>
              </w:rPr>
              <w:t xml:space="preserve"> </w:t>
            </w:r>
            <w:r w:rsidRPr="00342ADE">
              <w:rPr>
                <w:rFonts w:asciiTheme="minorHAnsi" w:eastAsiaTheme="minorEastAsia" w:hAnsiTheme="minorHAnsi" w:cs="Cambria"/>
                <w:spacing w:val="-1"/>
                <w:sz w:val="22"/>
              </w:rPr>
              <w:t>chemical.  T</w:t>
            </w:r>
            <w:r w:rsidRPr="00342ADE">
              <w:rPr>
                <w:rFonts w:asciiTheme="minorHAnsi" w:eastAsiaTheme="minorEastAsia" w:hAnsiTheme="minorHAnsi" w:cs="Cambria"/>
                <w:sz w:val="22"/>
              </w:rPr>
              <w:t>he</w:t>
            </w:r>
            <w:r w:rsidRPr="00342ADE">
              <w:rPr>
                <w:rFonts w:asciiTheme="minorHAnsi" w:eastAsiaTheme="minorEastAsia" w:hAnsiTheme="minorHAnsi" w:cs="Cambria"/>
                <w:spacing w:val="-1"/>
                <w:sz w:val="22"/>
              </w:rPr>
              <w:t xml:space="preserve"> training</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 xml:space="preserve">should include </w:t>
            </w:r>
            <w:r w:rsidRPr="00342ADE">
              <w:rPr>
                <w:rFonts w:asciiTheme="minorHAnsi" w:eastAsiaTheme="minorEastAsia" w:hAnsiTheme="minorHAnsi" w:cs="Cambria"/>
                <w:sz w:val="22"/>
              </w:rPr>
              <w:t>a</w:t>
            </w:r>
            <w:r w:rsidRPr="00342ADE">
              <w:rPr>
                <w:rFonts w:asciiTheme="minorHAnsi" w:eastAsiaTheme="minorEastAsia" w:hAnsiTheme="minorHAnsi" w:cs="Cambria"/>
                <w:spacing w:val="-1"/>
                <w:sz w:val="22"/>
              </w:rPr>
              <w:t xml:space="preserve"> discussion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the known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and potential hazards</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 xml:space="preserve">and </w:t>
            </w:r>
            <w:r w:rsidRPr="00342ADE">
              <w:rPr>
                <w:rFonts w:asciiTheme="minorHAnsi" w:eastAsiaTheme="minorEastAsia" w:hAnsiTheme="minorHAnsi" w:cs="Cambria"/>
                <w:sz w:val="22"/>
              </w:rPr>
              <w:t>an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explanation</w:t>
            </w:r>
            <w:r w:rsidRPr="00342ADE">
              <w:rPr>
                <w:rFonts w:asciiTheme="minorHAnsi" w:eastAsiaTheme="minorEastAsia" w:hAnsiTheme="minorHAnsi" w:cs="Cambria"/>
                <w:spacing w:val="46"/>
                <w:sz w:val="22"/>
              </w:rPr>
              <w:t xml:space="preserv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the relevant policies, techniques</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and procedures</w:t>
            </w:r>
            <w:r w:rsidRPr="00342ADE">
              <w:rPr>
                <w:rFonts w:asciiTheme="minorHAnsi" w:eastAsiaTheme="minorEastAsia" w:hAnsiTheme="minorHAnsi" w:cs="Cambria"/>
                <w:sz w:val="22"/>
              </w:rPr>
              <w:t xml:space="preserve"> </w:t>
            </w:r>
            <w:r w:rsidRPr="00342ADE">
              <w:rPr>
                <w:rFonts w:asciiTheme="minorHAnsi" w:eastAsiaTheme="minorEastAsia" w:hAnsiTheme="minorHAnsi" w:cs="Cambria"/>
                <w:spacing w:val="-1"/>
                <w:sz w:val="22"/>
              </w:rPr>
              <w:t xml:space="preserve">including the proper use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personal protective equipment and containment equipment.</w:t>
            </w:r>
          </w:p>
        </w:tc>
      </w:tr>
      <w:tr w:rsidR="00F9254E" w:rsidRPr="00342ADE" w14:paraId="6F89DDE0" w14:textId="77777777" w:rsidTr="00334ABD">
        <w:trPr>
          <w:trHeight w:val="576"/>
        </w:trPr>
        <w:sdt>
          <w:sdtPr>
            <w:rPr>
              <w:rFonts w:asciiTheme="minorHAnsi" w:eastAsiaTheme="minorEastAsia" w:hAnsiTheme="minorHAnsi" w:cs="Times New Roman"/>
              <w:spacing w:val="-2"/>
              <w:szCs w:val="24"/>
            </w:rPr>
            <w:id w:val="472180422"/>
            <w14:checkbox>
              <w14:checked w14:val="0"/>
              <w14:checkedState w14:val="2612" w14:font="MS Gothic"/>
              <w14:uncheckedState w14:val="2610" w14:font="MS Gothic"/>
            </w14:checkbox>
          </w:sdtPr>
          <w:sdtEndPr/>
          <w:sdtContent>
            <w:tc>
              <w:tcPr>
                <w:tcW w:w="554" w:type="dxa"/>
                <w:tcBorders>
                  <w:top w:val="single" w:sz="4" w:space="0" w:color="auto"/>
                  <w:right w:val="single" w:sz="4" w:space="0" w:color="auto"/>
                </w:tcBorders>
                <w:vAlign w:val="bottom"/>
              </w:tcPr>
              <w:p w14:paraId="6F89DDDE" w14:textId="6169648F" w:rsidR="00F9254E" w:rsidRPr="00342ADE" w:rsidRDefault="0090249A" w:rsidP="00F9254E">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DF" w14:textId="0F997053" w:rsidR="00F9254E" w:rsidRPr="00342ADE" w:rsidRDefault="00E92470" w:rsidP="00E92470">
            <w:pPr>
              <w:widowControl w:val="0"/>
              <w:kinsoku w:val="0"/>
              <w:overflowPunct w:val="0"/>
              <w:autoSpaceDE w:val="0"/>
              <w:autoSpaceDN w:val="0"/>
              <w:adjustRightInd w:val="0"/>
              <w:jc w:val="both"/>
              <w:rPr>
                <w:rFonts w:asciiTheme="minorHAnsi" w:eastAsiaTheme="minorEastAsia" w:hAnsiTheme="minorHAnsi" w:cs="Cambria"/>
                <w:spacing w:val="-1"/>
                <w:sz w:val="22"/>
              </w:rPr>
            </w:pPr>
            <w:r w:rsidRPr="00342ADE">
              <w:rPr>
                <w:rFonts w:asciiTheme="minorHAnsi" w:eastAsiaTheme="minorEastAsia" w:hAnsiTheme="minorHAnsi" w:cs="Cambria"/>
                <w:spacing w:val="-1"/>
                <w:sz w:val="22"/>
              </w:rPr>
              <w:t>Students/e</w:t>
            </w:r>
            <w:r w:rsidR="00F9254E" w:rsidRPr="00342ADE">
              <w:rPr>
                <w:rFonts w:asciiTheme="minorHAnsi" w:eastAsiaTheme="minorEastAsia" w:hAnsiTheme="minorHAnsi" w:cs="Cambria"/>
                <w:spacing w:val="-1"/>
                <w:sz w:val="22"/>
              </w:rPr>
              <w:t>mployees</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 xml:space="preserve">should be </w:t>
            </w:r>
            <w:r w:rsidR="00F9254E" w:rsidRPr="00342ADE">
              <w:rPr>
                <w:rFonts w:asciiTheme="minorHAnsi" w:eastAsiaTheme="minorEastAsia" w:hAnsiTheme="minorHAnsi" w:cs="Cambria"/>
                <w:spacing w:val="-2"/>
                <w:sz w:val="22"/>
              </w:rPr>
              <w:t>trained</w:t>
            </w:r>
            <w:r w:rsidR="00F9254E" w:rsidRPr="00342ADE">
              <w:rPr>
                <w:rFonts w:asciiTheme="minorHAnsi" w:eastAsiaTheme="minorEastAsia" w:hAnsiTheme="minorHAnsi" w:cs="Cambria"/>
                <w:spacing w:val="-1"/>
                <w:sz w:val="22"/>
              </w:rPr>
              <w:t xml:space="preserve"> initially</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and then</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annually</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 xml:space="preserve">thereafter.  </w:t>
            </w:r>
            <w:r w:rsidR="00F9254E" w:rsidRPr="00342ADE">
              <w:rPr>
                <w:rFonts w:asciiTheme="minorHAnsi" w:eastAsiaTheme="minorEastAsia" w:hAnsiTheme="minorHAnsi" w:cs="Cambria"/>
                <w:sz w:val="22"/>
              </w:rPr>
              <w:t>Their k</w:t>
            </w:r>
            <w:r w:rsidR="00F9254E" w:rsidRPr="00342ADE">
              <w:rPr>
                <w:rFonts w:asciiTheme="minorHAnsi" w:eastAsiaTheme="minorEastAsia" w:hAnsiTheme="minorHAnsi" w:cs="Cambria"/>
                <w:spacing w:val="-1"/>
                <w:sz w:val="22"/>
              </w:rPr>
              <w:t>nowledge, competence</w:t>
            </w:r>
            <w:r w:rsidR="00F9254E" w:rsidRPr="00342ADE">
              <w:rPr>
                <w:rFonts w:asciiTheme="minorHAnsi" w:eastAsiaTheme="minorEastAsia" w:hAnsiTheme="minorHAnsi" w:cs="Cambria"/>
                <w:spacing w:val="-3"/>
                <w:sz w:val="22"/>
              </w:rPr>
              <w:t xml:space="preserve"> </w:t>
            </w:r>
            <w:r w:rsidR="00F9254E" w:rsidRPr="00342ADE">
              <w:rPr>
                <w:rFonts w:asciiTheme="minorHAnsi" w:eastAsiaTheme="minorEastAsia" w:hAnsiTheme="minorHAnsi" w:cs="Cambria"/>
                <w:spacing w:val="-1"/>
                <w:sz w:val="22"/>
              </w:rPr>
              <w:t>and practices</w:t>
            </w:r>
            <w:r w:rsidR="00F9254E" w:rsidRPr="00342ADE">
              <w:rPr>
                <w:rFonts w:asciiTheme="minorHAnsi" w:eastAsiaTheme="minorEastAsia" w:hAnsiTheme="minorHAnsi" w:cs="Cambria"/>
                <w:sz w:val="22"/>
              </w:rPr>
              <w:t xml:space="preserve"> </w:t>
            </w:r>
            <w:r w:rsidR="00F9254E" w:rsidRPr="00342ADE">
              <w:rPr>
                <w:rFonts w:asciiTheme="minorHAnsi" w:eastAsiaTheme="minorEastAsia" w:hAnsiTheme="minorHAnsi" w:cs="Cambria"/>
                <w:spacing w:val="-1"/>
                <w:sz w:val="22"/>
              </w:rPr>
              <w:t xml:space="preserve">should be evaluated and </w:t>
            </w:r>
            <w:r w:rsidR="00F9254E" w:rsidRPr="00342ADE">
              <w:rPr>
                <w:rFonts w:asciiTheme="minorHAnsi" w:eastAsiaTheme="minorEastAsia" w:hAnsiTheme="minorHAnsi" w:cs="Cambria"/>
                <w:spacing w:val="-2"/>
                <w:sz w:val="22"/>
              </w:rPr>
              <w:t>documented.</w:t>
            </w:r>
            <w:r w:rsidR="00280318" w:rsidRPr="00342ADE">
              <w:rPr>
                <w:rFonts w:asciiTheme="minorHAnsi" w:hAnsiTheme="minorHAnsi"/>
                <w:noProof/>
              </w:rPr>
              <w:t xml:space="preserve"> </w:t>
            </w:r>
          </w:p>
        </w:tc>
      </w:tr>
      <w:tr w:rsidR="00D4342F" w:rsidRPr="00342ADE" w14:paraId="6F89DDE3" w14:textId="77777777" w:rsidTr="00334ABD">
        <w:trPr>
          <w:trHeight w:val="288"/>
        </w:trPr>
        <w:sdt>
          <w:sdtPr>
            <w:rPr>
              <w:rFonts w:asciiTheme="minorHAnsi" w:eastAsiaTheme="minorEastAsia" w:hAnsiTheme="minorHAnsi" w:cs="Times New Roman"/>
              <w:spacing w:val="-2"/>
              <w:szCs w:val="24"/>
            </w:rPr>
            <w:id w:val="1732810522"/>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1" w14:textId="097B0B0B"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2" w14:textId="77777777" w:rsidR="00D4342F" w:rsidRPr="00342ADE" w:rsidRDefault="00D4342F" w:rsidP="005553B0">
            <w:pPr>
              <w:widowControl w:val="0"/>
              <w:kinsoku w:val="0"/>
              <w:overflowPunct w:val="0"/>
              <w:autoSpaceDE w:val="0"/>
              <w:autoSpaceDN w:val="0"/>
              <w:adjustRightInd w:val="0"/>
              <w:rPr>
                <w:rFonts w:asciiTheme="minorHAnsi" w:eastAsiaTheme="minorEastAsia" w:hAnsiTheme="minorHAnsi" w:cs="Cambria"/>
                <w:spacing w:val="-1"/>
                <w:sz w:val="22"/>
              </w:rPr>
            </w:pPr>
            <w:r w:rsidRPr="00342ADE">
              <w:rPr>
                <w:rFonts w:asciiTheme="minorHAnsi" w:hAnsiTheme="minorHAnsi" w:cs="Cambria"/>
                <w:spacing w:val="-1"/>
                <w:sz w:val="22"/>
              </w:rPr>
              <w:t xml:space="preserve">Implement </w:t>
            </w:r>
            <w:r w:rsidRPr="00342ADE">
              <w:rPr>
                <w:rFonts w:asciiTheme="minorHAnsi" w:hAnsiTheme="minorHAnsi" w:cs="Cambria"/>
                <w:sz w:val="22"/>
              </w:rPr>
              <w:t>a</w:t>
            </w:r>
            <w:r w:rsidRPr="00342ADE">
              <w:rPr>
                <w:rFonts w:asciiTheme="minorHAnsi" w:hAnsiTheme="minorHAnsi" w:cs="Cambria"/>
                <w:spacing w:val="-3"/>
                <w:sz w:val="22"/>
              </w:rPr>
              <w:t xml:space="preserve"> </w:t>
            </w:r>
            <w:r w:rsidRPr="00342ADE">
              <w:rPr>
                <w:rFonts w:asciiTheme="minorHAnsi" w:hAnsiTheme="minorHAnsi" w:cs="Cambria"/>
                <w:sz w:val="22"/>
              </w:rPr>
              <w:t>safety</w:t>
            </w:r>
            <w:r w:rsidRPr="00342ADE">
              <w:rPr>
                <w:rFonts w:asciiTheme="minorHAnsi" w:hAnsiTheme="minorHAnsi" w:cs="Cambria"/>
                <w:spacing w:val="-2"/>
                <w:sz w:val="22"/>
              </w:rPr>
              <w:t xml:space="preserve"> </w:t>
            </w:r>
            <w:r w:rsidRPr="00342ADE">
              <w:rPr>
                <w:rFonts w:asciiTheme="minorHAnsi" w:hAnsiTheme="minorHAnsi" w:cs="Cambria"/>
                <w:spacing w:val="-1"/>
                <w:sz w:val="22"/>
              </w:rPr>
              <w:t>program</w:t>
            </w:r>
            <w:r w:rsidRPr="00342ADE">
              <w:rPr>
                <w:rFonts w:asciiTheme="minorHAnsi" w:hAnsiTheme="minorHAnsi" w:cs="Cambria"/>
                <w:sz w:val="22"/>
              </w:rPr>
              <w:t xml:space="preserve"> </w:t>
            </w:r>
            <w:r w:rsidRPr="00342ADE">
              <w:rPr>
                <w:rFonts w:asciiTheme="minorHAnsi" w:hAnsiTheme="minorHAnsi" w:cs="Cambria"/>
                <w:spacing w:val="-1"/>
                <w:sz w:val="22"/>
              </w:rPr>
              <w:t>and include this</w:t>
            </w:r>
            <w:r w:rsidRPr="00342ADE">
              <w:rPr>
                <w:rFonts w:asciiTheme="minorHAnsi" w:hAnsiTheme="minorHAnsi" w:cs="Cambria"/>
                <w:sz w:val="22"/>
              </w:rPr>
              <w:t xml:space="preserve"> </w:t>
            </w:r>
            <w:r w:rsidRPr="00342ADE">
              <w:rPr>
                <w:rFonts w:asciiTheme="minorHAnsi" w:hAnsiTheme="minorHAnsi" w:cs="Cambria"/>
                <w:spacing w:val="-1"/>
                <w:sz w:val="22"/>
              </w:rPr>
              <w:t>information</w:t>
            </w:r>
            <w:r w:rsidRPr="00342ADE">
              <w:rPr>
                <w:rFonts w:asciiTheme="minorHAnsi" w:hAnsiTheme="minorHAnsi" w:cs="Cambria"/>
                <w:spacing w:val="-2"/>
                <w:sz w:val="22"/>
              </w:rPr>
              <w:t xml:space="preserve"> </w:t>
            </w:r>
            <w:r w:rsidRPr="00342ADE">
              <w:rPr>
                <w:rFonts w:asciiTheme="minorHAnsi" w:hAnsiTheme="minorHAnsi" w:cs="Cambria"/>
                <w:sz w:val="22"/>
              </w:rPr>
              <w:t>in</w:t>
            </w:r>
            <w:r w:rsidRPr="00342ADE">
              <w:rPr>
                <w:rFonts w:asciiTheme="minorHAnsi" w:hAnsiTheme="minorHAnsi" w:cs="Cambria"/>
                <w:spacing w:val="-2"/>
                <w:sz w:val="22"/>
              </w:rPr>
              <w:t xml:space="preserve"> </w:t>
            </w:r>
            <w:r w:rsidRPr="00342ADE">
              <w:rPr>
                <w:rFonts w:asciiTheme="minorHAnsi" w:hAnsiTheme="minorHAnsi" w:cs="Cambria"/>
                <w:spacing w:val="-1"/>
                <w:sz w:val="22"/>
              </w:rPr>
              <w:t>the</w:t>
            </w:r>
            <w:r w:rsidRPr="00342ADE">
              <w:rPr>
                <w:rFonts w:asciiTheme="minorHAnsi" w:hAnsiTheme="minorHAnsi" w:cs="Cambria"/>
                <w:spacing w:val="-3"/>
                <w:sz w:val="22"/>
              </w:rPr>
              <w:t xml:space="preserve"> </w:t>
            </w:r>
            <w:r w:rsidRPr="00342ADE">
              <w:rPr>
                <w:rFonts w:asciiTheme="minorHAnsi" w:hAnsiTheme="minorHAnsi" w:cs="Cambria"/>
                <w:spacing w:val="-1"/>
                <w:sz w:val="22"/>
              </w:rPr>
              <w:t>chemical hygiene plan.</w:t>
            </w:r>
          </w:p>
        </w:tc>
      </w:tr>
      <w:tr w:rsidR="00D4342F" w:rsidRPr="00342ADE" w14:paraId="6F89DDE6" w14:textId="77777777" w:rsidTr="00334ABD">
        <w:trPr>
          <w:trHeight w:val="288"/>
        </w:trPr>
        <w:sdt>
          <w:sdtPr>
            <w:rPr>
              <w:rFonts w:asciiTheme="minorHAnsi" w:eastAsiaTheme="minorEastAsia" w:hAnsiTheme="minorHAnsi" w:cs="Times New Roman"/>
              <w:spacing w:val="-2"/>
              <w:szCs w:val="24"/>
            </w:rPr>
            <w:id w:val="-152459253"/>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4" w14:textId="0E65E3DF"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5"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Limit access</w:t>
            </w:r>
            <w:r w:rsidRPr="00342ADE">
              <w:rPr>
                <w:rFonts w:asciiTheme="minorHAnsi" w:hAnsiTheme="minorHAnsi" w:cs="Cambria"/>
                <w:sz w:val="22"/>
              </w:rPr>
              <w:t xml:space="preserve"> </w:t>
            </w:r>
            <w:r w:rsidRPr="00342ADE">
              <w:rPr>
                <w:rFonts w:asciiTheme="minorHAnsi" w:hAnsiTheme="minorHAnsi" w:cs="Cambria"/>
                <w:spacing w:val="-1"/>
                <w:sz w:val="22"/>
              </w:rPr>
              <w:t>to</w:t>
            </w:r>
            <w:r w:rsidRPr="00342ADE">
              <w:rPr>
                <w:rFonts w:asciiTheme="minorHAnsi" w:hAnsiTheme="minorHAnsi" w:cs="Cambria"/>
                <w:sz w:val="22"/>
              </w:rPr>
              <w:t xml:space="preserve"> </w:t>
            </w:r>
            <w:r w:rsidRPr="00342ADE">
              <w:rPr>
                <w:rFonts w:asciiTheme="minorHAnsi" w:hAnsiTheme="minorHAnsi" w:cs="Cambria"/>
                <w:spacing w:val="-1"/>
                <w:sz w:val="22"/>
              </w:rPr>
              <w:t>authorized</w:t>
            </w:r>
            <w:r w:rsidRPr="00342ADE">
              <w:rPr>
                <w:rFonts w:asciiTheme="minorHAnsi" w:hAnsiTheme="minorHAnsi" w:cs="Cambria"/>
                <w:spacing w:val="-4"/>
                <w:sz w:val="22"/>
              </w:rPr>
              <w:t xml:space="preserve"> </w:t>
            </w:r>
            <w:r w:rsidRPr="00342ADE">
              <w:rPr>
                <w:rFonts w:asciiTheme="minorHAnsi" w:hAnsiTheme="minorHAnsi" w:cs="Cambria"/>
                <w:sz w:val="22"/>
              </w:rPr>
              <w:t>users.</w:t>
            </w:r>
          </w:p>
        </w:tc>
      </w:tr>
      <w:tr w:rsidR="00D4342F" w:rsidRPr="00342ADE" w14:paraId="6F89DDE9" w14:textId="77777777" w:rsidTr="00334ABD">
        <w:trPr>
          <w:trHeight w:val="288"/>
        </w:trPr>
        <w:sdt>
          <w:sdtPr>
            <w:rPr>
              <w:rFonts w:asciiTheme="minorHAnsi" w:eastAsiaTheme="minorEastAsia" w:hAnsiTheme="minorHAnsi" w:cs="Times New Roman"/>
              <w:spacing w:val="-2"/>
              <w:szCs w:val="24"/>
            </w:rPr>
            <w:id w:val="441185181"/>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7" w14:textId="41BEBFF2"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8"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Minimize the possibility</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of direct </w:t>
            </w:r>
            <w:r w:rsidRPr="00342ADE">
              <w:rPr>
                <w:rFonts w:asciiTheme="minorHAnsi" w:hAnsiTheme="minorHAnsi" w:cs="Cambria"/>
                <w:sz w:val="22"/>
              </w:rPr>
              <w:t>skin</w:t>
            </w:r>
            <w:r w:rsidRPr="00342ADE">
              <w:rPr>
                <w:rFonts w:asciiTheme="minorHAnsi" w:hAnsiTheme="minorHAnsi" w:cs="Cambria"/>
                <w:spacing w:val="-4"/>
                <w:sz w:val="22"/>
              </w:rPr>
              <w:t xml:space="preserve"> </w:t>
            </w:r>
            <w:r w:rsidRPr="00342ADE">
              <w:rPr>
                <w:rFonts w:asciiTheme="minorHAnsi" w:hAnsiTheme="minorHAnsi" w:cs="Cambria"/>
                <w:sz w:val="22"/>
              </w:rPr>
              <w:t xml:space="preserve">or eye </w:t>
            </w:r>
            <w:r w:rsidRPr="00342ADE">
              <w:rPr>
                <w:rFonts w:asciiTheme="minorHAnsi" w:hAnsiTheme="minorHAnsi" w:cs="Cambria"/>
                <w:spacing w:val="-1"/>
                <w:sz w:val="22"/>
              </w:rPr>
              <w:t>contact with</w:t>
            </w:r>
            <w:r w:rsidRPr="00342ADE">
              <w:rPr>
                <w:rFonts w:asciiTheme="minorHAnsi" w:hAnsiTheme="minorHAnsi" w:cs="Cambria"/>
                <w:sz w:val="22"/>
              </w:rPr>
              <w:t xml:space="preserve"> </w:t>
            </w:r>
            <w:r w:rsidRPr="00342ADE">
              <w:rPr>
                <w:rFonts w:asciiTheme="minorHAnsi" w:hAnsiTheme="minorHAnsi" w:cs="Cambria"/>
                <w:spacing w:val="-1"/>
                <w:sz w:val="22"/>
              </w:rPr>
              <w:t>the drug or inadvertent ingestion</w:t>
            </w:r>
            <w:r w:rsidRPr="00342ADE">
              <w:rPr>
                <w:rFonts w:asciiTheme="minorHAnsi" w:hAnsiTheme="minorHAnsi" w:cs="Cambria"/>
                <w:spacing w:val="-2"/>
                <w:sz w:val="22"/>
              </w:rPr>
              <w:t>/</w:t>
            </w:r>
            <w:r w:rsidRPr="00342ADE">
              <w:rPr>
                <w:rFonts w:asciiTheme="minorHAnsi" w:hAnsiTheme="minorHAnsi" w:cs="Cambria"/>
                <w:spacing w:val="-1"/>
                <w:sz w:val="22"/>
              </w:rPr>
              <w:t>inhalation.</w:t>
            </w:r>
          </w:p>
        </w:tc>
      </w:tr>
      <w:tr w:rsidR="00F9254E" w:rsidRPr="00342ADE" w14:paraId="6F89DDEC" w14:textId="77777777" w:rsidTr="00334ABD">
        <w:trPr>
          <w:trHeight w:val="576"/>
        </w:trPr>
        <w:sdt>
          <w:sdtPr>
            <w:rPr>
              <w:rFonts w:asciiTheme="minorHAnsi" w:eastAsiaTheme="minorEastAsia" w:hAnsiTheme="minorHAnsi" w:cs="Times New Roman"/>
              <w:spacing w:val="-2"/>
              <w:szCs w:val="24"/>
            </w:rPr>
            <w:id w:val="-2123756459"/>
            <w14:checkbox>
              <w14:checked w14:val="0"/>
              <w14:checkedState w14:val="2612" w14:font="MS Gothic"/>
              <w14:uncheckedState w14:val="2610" w14:font="MS Gothic"/>
            </w14:checkbox>
          </w:sdtPr>
          <w:sdtEndPr/>
          <w:sdtContent>
            <w:tc>
              <w:tcPr>
                <w:tcW w:w="554" w:type="dxa"/>
                <w:tcBorders>
                  <w:top w:val="single" w:sz="4" w:space="0" w:color="auto"/>
                  <w:right w:val="single" w:sz="4" w:space="0" w:color="auto"/>
                </w:tcBorders>
                <w:vAlign w:val="bottom"/>
              </w:tcPr>
              <w:p w14:paraId="6F89DDEA" w14:textId="7E824661" w:rsidR="00F9254E" w:rsidRPr="00342ADE" w:rsidRDefault="0090249A" w:rsidP="00F9254E">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B" w14:textId="3F8C27FD" w:rsidR="00F9254E" w:rsidRPr="00342ADE" w:rsidRDefault="00F9254E" w:rsidP="005553B0">
            <w:pPr>
              <w:widowControl w:val="0"/>
              <w:kinsoku w:val="0"/>
              <w:overflowPunct w:val="0"/>
              <w:autoSpaceDE w:val="0"/>
              <w:autoSpaceDN w:val="0"/>
              <w:adjustRightInd w:val="0"/>
              <w:jc w:val="both"/>
              <w:rPr>
                <w:rFonts w:asciiTheme="minorHAnsi" w:hAnsiTheme="minorHAnsi" w:cs="Cambria"/>
                <w:spacing w:val="-1"/>
                <w:sz w:val="22"/>
              </w:rPr>
            </w:pPr>
            <w:r w:rsidRPr="00342ADE">
              <w:rPr>
                <w:rFonts w:asciiTheme="minorHAnsi" w:hAnsiTheme="minorHAnsi" w:cs="Cambria"/>
                <w:spacing w:val="-1"/>
                <w:sz w:val="22"/>
              </w:rPr>
              <w:t>Transportation</w:t>
            </w:r>
            <w:r w:rsidRPr="00342ADE">
              <w:rPr>
                <w:rFonts w:asciiTheme="minorHAnsi" w:hAnsiTheme="minorHAnsi" w:cs="Cambria"/>
                <w:spacing w:val="-2"/>
                <w:sz w:val="22"/>
              </w:rPr>
              <w:t xml:space="preserve"> </w:t>
            </w:r>
            <w:r w:rsidRPr="00342ADE">
              <w:rPr>
                <w:rFonts w:asciiTheme="minorHAnsi" w:hAnsiTheme="minorHAnsi" w:cs="Cambria"/>
                <w:sz w:val="22"/>
              </w:rPr>
              <w:t>of</w:t>
            </w:r>
            <w:r w:rsidRPr="00342ADE">
              <w:rPr>
                <w:rFonts w:asciiTheme="minorHAnsi" w:hAnsiTheme="minorHAnsi" w:cs="Cambria"/>
                <w:spacing w:val="-1"/>
                <w:sz w:val="22"/>
              </w:rPr>
              <w:t xml:space="preserve"> the chemical within</w:t>
            </w:r>
            <w:r w:rsidRPr="00342ADE">
              <w:rPr>
                <w:rFonts w:asciiTheme="minorHAnsi" w:hAnsiTheme="minorHAnsi" w:cs="Cambria"/>
                <w:spacing w:val="-2"/>
                <w:sz w:val="22"/>
              </w:rPr>
              <w:t xml:space="preserve"> </w:t>
            </w:r>
            <w:r w:rsidRPr="00342ADE">
              <w:rPr>
                <w:rFonts w:asciiTheme="minorHAnsi" w:hAnsiTheme="minorHAnsi" w:cs="Cambria"/>
                <w:spacing w:val="-1"/>
                <w:sz w:val="22"/>
              </w:rPr>
              <w:t>the facility</w:t>
            </w:r>
            <w:r w:rsidRPr="00342ADE">
              <w:rPr>
                <w:rFonts w:asciiTheme="minorHAnsi" w:hAnsiTheme="minorHAnsi" w:cs="Cambria"/>
                <w:spacing w:val="-2"/>
                <w:sz w:val="22"/>
              </w:rPr>
              <w:t xml:space="preserve"> </w:t>
            </w:r>
            <w:r w:rsidRPr="00342ADE">
              <w:rPr>
                <w:rFonts w:asciiTheme="minorHAnsi" w:hAnsiTheme="minorHAnsi" w:cs="Cambria"/>
                <w:spacing w:val="-1"/>
                <w:sz w:val="22"/>
              </w:rPr>
              <w:t>should be performed</w:t>
            </w:r>
            <w:r w:rsidRPr="00342ADE">
              <w:rPr>
                <w:rFonts w:asciiTheme="minorHAnsi" w:hAnsiTheme="minorHAnsi" w:cs="Cambria"/>
                <w:spacing w:val="-3"/>
                <w:sz w:val="22"/>
              </w:rPr>
              <w:t xml:space="preserve"> </w:t>
            </w:r>
            <w:r w:rsidRPr="00342ADE">
              <w:rPr>
                <w:rFonts w:asciiTheme="minorHAnsi" w:hAnsiTheme="minorHAnsi" w:cs="Cambria"/>
                <w:spacing w:val="-1"/>
                <w:sz w:val="22"/>
              </w:rPr>
              <w:t>using</w:t>
            </w:r>
            <w:r w:rsidRPr="00342ADE">
              <w:rPr>
                <w:rFonts w:asciiTheme="minorHAnsi" w:hAnsiTheme="minorHAnsi" w:cs="Cambria"/>
                <w:spacing w:val="-2"/>
                <w:sz w:val="22"/>
              </w:rPr>
              <w:t xml:space="preserve"> </w:t>
            </w:r>
            <w:r w:rsidRPr="00342ADE">
              <w:rPr>
                <w:rFonts w:asciiTheme="minorHAnsi" w:hAnsiTheme="minorHAnsi" w:cs="Cambria"/>
                <w:sz w:val="22"/>
              </w:rPr>
              <w:t>a</w:t>
            </w:r>
            <w:r w:rsidRPr="00342ADE">
              <w:rPr>
                <w:rFonts w:asciiTheme="minorHAnsi" w:hAnsiTheme="minorHAnsi" w:cs="Cambria"/>
                <w:spacing w:val="-1"/>
                <w:sz w:val="22"/>
              </w:rPr>
              <w:t xml:space="preserve"> sealed</w:t>
            </w:r>
            <w:r w:rsidRPr="00342ADE">
              <w:rPr>
                <w:rFonts w:asciiTheme="minorHAnsi" w:hAnsiTheme="minorHAnsi" w:cs="Cambria"/>
                <w:sz w:val="22"/>
              </w:rPr>
              <w:t xml:space="preserve"> </w:t>
            </w:r>
            <w:r w:rsidRPr="00342ADE">
              <w:rPr>
                <w:rFonts w:asciiTheme="minorHAnsi" w:hAnsiTheme="minorHAnsi" w:cs="Cambria"/>
                <w:spacing w:val="-1"/>
                <w:sz w:val="22"/>
              </w:rPr>
              <w:t>non-breakable</w:t>
            </w:r>
            <w:r w:rsidR="00AE3A02">
              <w:rPr>
                <w:rFonts w:asciiTheme="minorHAnsi" w:hAnsiTheme="minorHAnsi" w:cs="Cambria"/>
                <w:spacing w:val="-1"/>
                <w:sz w:val="22"/>
              </w:rPr>
              <w:t xml:space="preserve"> container with </w:t>
            </w:r>
            <w:r w:rsidRPr="00342ADE">
              <w:rPr>
                <w:rFonts w:asciiTheme="minorHAnsi" w:hAnsiTheme="minorHAnsi" w:cs="Cambria"/>
                <w:spacing w:val="-1"/>
                <w:sz w:val="22"/>
              </w:rPr>
              <w:t>secondary</w:t>
            </w:r>
            <w:r w:rsidRPr="00342ADE">
              <w:rPr>
                <w:rFonts w:asciiTheme="minorHAnsi" w:hAnsiTheme="minorHAnsi" w:cs="Cambria"/>
                <w:spacing w:val="-2"/>
                <w:sz w:val="22"/>
              </w:rPr>
              <w:t xml:space="preserve"> </w:t>
            </w:r>
            <w:r w:rsidRPr="00342ADE">
              <w:rPr>
                <w:rFonts w:asciiTheme="minorHAnsi" w:hAnsiTheme="minorHAnsi" w:cs="Cambria"/>
                <w:spacing w:val="-1"/>
                <w:sz w:val="22"/>
              </w:rPr>
              <w:t>contain</w:t>
            </w:r>
            <w:r w:rsidR="00AE3A02">
              <w:rPr>
                <w:rFonts w:asciiTheme="minorHAnsi" w:hAnsiTheme="minorHAnsi" w:cs="Cambria"/>
                <w:spacing w:val="-1"/>
                <w:sz w:val="22"/>
              </w:rPr>
              <w:t>ment.</w:t>
            </w:r>
          </w:p>
        </w:tc>
      </w:tr>
      <w:tr w:rsidR="00F9254E" w:rsidRPr="00342ADE" w14:paraId="6F89DDEF" w14:textId="77777777" w:rsidTr="00334ABD">
        <w:trPr>
          <w:trHeight w:val="576"/>
        </w:trPr>
        <w:sdt>
          <w:sdtPr>
            <w:rPr>
              <w:rFonts w:asciiTheme="minorHAnsi" w:eastAsiaTheme="minorEastAsia" w:hAnsiTheme="minorHAnsi" w:cs="Times New Roman"/>
              <w:spacing w:val="-2"/>
              <w:szCs w:val="24"/>
            </w:rPr>
            <w:id w:val="515581968"/>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vAlign w:val="bottom"/>
              </w:tcPr>
              <w:p w14:paraId="6F89DDED" w14:textId="760D9A66" w:rsidR="00F9254E" w:rsidRPr="00342ADE" w:rsidRDefault="0090249A" w:rsidP="00AA259A">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E" w14:textId="77777777" w:rsidR="00F9254E" w:rsidRPr="00342ADE" w:rsidRDefault="00F9254E" w:rsidP="005553B0">
            <w:pPr>
              <w:widowControl w:val="0"/>
              <w:kinsoku w:val="0"/>
              <w:overflowPunct w:val="0"/>
              <w:autoSpaceDE w:val="0"/>
              <w:autoSpaceDN w:val="0"/>
              <w:adjustRightInd w:val="0"/>
              <w:jc w:val="both"/>
              <w:rPr>
                <w:rFonts w:asciiTheme="minorHAnsi" w:hAnsiTheme="minorHAnsi" w:cs="Cambria"/>
                <w:spacing w:val="-1"/>
                <w:sz w:val="22"/>
              </w:rPr>
            </w:pPr>
            <w:r w:rsidRPr="00342ADE">
              <w:rPr>
                <w:rFonts w:asciiTheme="minorHAnsi" w:hAnsiTheme="minorHAnsi" w:cs="Cambria"/>
                <w:spacing w:val="-1"/>
                <w:sz w:val="22"/>
              </w:rPr>
              <w:t>Develop</w:t>
            </w:r>
            <w:r w:rsidRPr="00342ADE">
              <w:rPr>
                <w:rFonts w:asciiTheme="minorHAnsi" w:hAnsiTheme="minorHAnsi" w:cs="Cambria"/>
                <w:spacing w:val="-4"/>
                <w:sz w:val="22"/>
              </w:rPr>
              <w:t xml:space="preserve"> </w:t>
            </w:r>
            <w:r w:rsidRPr="00342ADE">
              <w:rPr>
                <w:rFonts w:asciiTheme="minorHAnsi" w:hAnsiTheme="minorHAnsi" w:cs="Cambria"/>
                <w:spacing w:val="-1"/>
                <w:sz w:val="22"/>
              </w:rPr>
              <w:t>Standard Operating Procedures (SOP)</w:t>
            </w:r>
            <w:r w:rsidRPr="00342ADE">
              <w:rPr>
                <w:rFonts w:asciiTheme="minorHAnsi" w:hAnsiTheme="minorHAnsi" w:cs="Cambria"/>
                <w:spacing w:val="-2"/>
                <w:sz w:val="22"/>
              </w:rPr>
              <w:t xml:space="preserve"> </w:t>
            </w:r>
            <w:r w:rsidRPr="00342ADE">
              <w:rPr>
                <w:rFonts w:asciiTheme="minorHAnsi" w:hAnsiTheme="minorHAnsi" w:cs="Cambria"/>
                <w:sz w:val="22"/>
              </w:rPr>
              <w:t>for</w:t>
            </w:r>
            <w:r w:rsidRPr="00342ADE">
              <w:rPr>
                <w:rFonts w:asciiTheme="minorHAnsi" w:hAnsiTheme="minorHAnsi" w:cs="Cambria"/>
                <w:spacing w:val="-1"/>
                <w:sz w:val="22"/>
              </w:rPr>
              <w:t xml:space="preserve"> delivery</w:t>
            </w:r>
            <w:r w:rsidRPr="00342ADE">
              <w:rPr>
                <w:rFonts w:asciiTheme="minorHAnsi" w:hAnsiTheme="minorHAnsi" w:cs="Cambria"/>
                <w:spacing w:val="-4"/>
                <w:sz w:val="22"/>
              </w:rPr>
              <w:t xml:space="preserve"> </w:t>
            </w:r>
            <w:r w:rsidRPr="00342ADE">
              <w:rPr>
                <w:rFonts w:asciiTheme="minorHAnsi" w:hAnsiTheme="minorHAnsi" w:cs="Cambria"/>
                <w:spacing w:val="-1"/>
                <w:sz w:val="22"/>
              </w:rPr>
              <w:t>and storage of the</w:t>
            </w:r>
            <w:r w:rsidRPr="00342ADE">
              <w:rPr>
                <w:rFonts w:asciiTheme="minorHAnsi" w:hAnsiTheme="minorHAnsi" w:cs="Cambria"/>
                <w:spacing w:val="-3"/>
                <w:sz w:val="22"/>
              </w:rPr>
              <w:t xml:space="preserve"> </w:t>
            </w:r>
            <w:r w:rsidRPr="00342ADE">
              <w:rPr>
                <w:rFonts w:asciiTheme="minorHAnsi" w:hAnsiTheme="minorHAnsi" w:cs="Cambria"/>
                <w:spacing w:val="-1"/>
                <w:sz w:val="22"/>
              </w:rPr>
              <w:t>chemical.  The SOP</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should have </w:t>
            </w:r>
            <w:r w:rsidRPr="00342ADE">
              <w:rPr>
                <w:rFonts w:asciiTheme="minorHAnsi" w:hAnsiTheme="minorHAnsi" w:cs="Cambria"/>
                <w:sz w:val="22"/>
              </w:rPr>
              <w:t xml:space="preserve">a </w:t>
            </w:r>
            <w:r w:rsidRPr="00342ADE">
              <w:rPr>
                <w:rFonts w:asciiTheme="minorHAnsi" w:hAnsiTheme="minorHAnsi" w:cs="Cambria"/>
                <w:spacing w:val="-1"/>
                <w:sz w:val="22"/>
              </w:rPr>
              <w:t>contingency</w:t>
            </w:r>
            <w:r w:rsidRPr="00342ADE">
              <w:rPr>
                <w:rFonts w:asciiTheme="minorHAnsi" w:hAnsiTheme="minorHAnsi" w:cs="Cambria"/>
                <w:spacing w:val="-2"/>
                <w:sz w:val="22"/>
              </w:rPr>
              <w:t xml:space="preserve"> </w:t>
            </w:r>
            <w:r w:rsidRPr="00342ADE">
              <w:rPr>
                <w:rFonts w:asciiTheme="minorHAnsi" w:hAnsiTheme="minorHAnsi" w:cs="Cambria"/>
                <w:spacing w:val="-1"/>
                <w:sz w:val="22"/>
              </w:rPr>
              <w:t>plan</w:t>
            </w:r>
            <w:r w:rsidRPr="00342ADE">
              <w:rPr>
                <w:rFonts w:asciiTheme="minorHAnsi" w:hAnsiTheme="minorHAnsi" w:cs="Cambria"/>
                <w:spacing w:val="-2"/>
                <w:sz w:val="22"/>
              </w:rPr>
              <w:t xml:space="preserve"> </w:t>
            </w:r>
            <w:r w:rsidRPr="00342ADE">
              <w:rPr>
                <w:rFonts w:asciiTheme="minorHAnsi" w:hAnsiTheme="minorHAnsi" w:cs="Cambria"/>
                <w:sz w:val="22"/>
              </w:rPr>
              <w:t>for</w:t>
            </w:r>
            <w:r w:rsidRPr="00342ADE">
              <w:rPr>
                <w:rFonts w:asciiTheme="minorHAnsi" w:hAnsiTheme="minorHAnsi" w:cs="Cambria"/>
                <w:spacing w:val="-1"/>
                <w:sz w:val="22"/>
              </w:rPr>
              <w:t xml:space="preserve"> broken</w:t>
            </w:r>
            <w:r w:rsidRPr="00342ADE">
              <w:rPr>
                <w:rFonts w:asciiTheme="minorHAnsi" w:hAnsiTheme="minorHAnsi" w:cs="Cambria"/>
                <w:spacing w:val="-2"/>
                <w:sz w:val="22"/>
              </w:rPr>
              <w:t xml:space="preserve"> </w:t>
            </w:r>
            <w:r w:rsidRPr="00342ADE">
              <w:rPr>
                <w:rFonts w:asciiTheme="minorHAnsi" w:hAnsiTheme="minorHAnsi" w:cs="Cambria"/>
                <w:sz w:val="22"/>
              </w:rPr>
              <w:t>or</w:t>
            </w:r>
            <w:r w:rsidRPr="00342ADE">
              <w:rPr>
                <w:rFonts w:asciiTheme="minorHAnsi" w:hAnsiTheme="minorHAnsi" w:cs="Cambria"/>
                <w:spacing w:val="-1"/>
                <w:sz w:val="22"/>
              </w:rPr>
              <w:t xml:space="preserve"> leaking</w:t>
            </w:r>
            <w:r w:rsidRPr="00342ADE">
              <w:rPr>
                <w:rFonts w:asciiTheme="minorHAnsi" w:hAnsiTheme="minorHAnsi" w:cs="Cambria"/>
                <w:spacing w:val="-2"/>
                <w:sz w:val="22"/>
              </w:rPr>
              <w:t xml:space="preserve"> </w:t>
            </w:r>
            <w:r w:rsidRPr="00342ADE">
              <w:rPr>
                <w:rFonts w:asciiTheme="minorHAnsi" w:hAnsiTheme="minorHAnsi" w:cs="Cambria"/>
                <w:spacing w:val="-1"/>
                <w:sz w:val="22"/>
              </w:rPr>
              <w:t>bottles.</w:t>
            </w:r>
          </w:p>
        </w:tc>
      </w:tr>
      <w:tr w:rsidR="00D4342F" w:rsidRPr="00342ADE" w14:paraId="6F89DDF2" w14:textId="77777777" w:rsidTr="00900604">
        <w:trPr>
          <w:trHeight w:val="288"/>
        </w:trPr>
        <w:sdt>
          <w:sdtPr>
            <w:rPr>
              <w:rFonts w:asciiTheme="minorHAnsi" w:eastAsiaTheme="minorEastAsia" w:hAnsiTheme="minorHAnsi" w:cs="Times New Roman"/>
              <w:spacing w:val="-2"/>
              <w:szCs w:val="24"/>
            </w:rPr>
            <w:id w:val="1952516736"/>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F0" w14:textId="0A07F532"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nil"/>
            </w:tcBorders>
            <w:vAlign w:val="bottom"/>
          </w:tcPr>
          <w:p w14:paraId="6F89DDF1"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Properly</w:t>
            </w:r>
            <w:r w:rsidRPr="00342ADE">
              <w:rPr>
                <w:rFonts w:asciiTheme="minorHAnsi" w:hAnsiTheme="minorHAnsi" w:cs="Cambria"/>
                <w:spacing w:val="-2"/>
                <w:sz w:val="22"/>
              </w:rPr>
              <w:t xml:space="preserve"> </w:t>
            </w:r>
            <w:r w:rsidRPr="00342ADE">
              <w:rPr>
                <w:rFonts w:asciiTheme="minorHAnsi" w:hAnsiTheme="minorHAnsi" w:cs="Cambria"/>
                <w:spacing w:val="-1"/>
                <w:sz w:val="22"/>
              </w:rPr>
              <w:t>label containers</w:t>
            </w:r>
            <w:r w:rsidRPr="00342ADE">
              <w:rPr>
                <w:rFonts w:asciiTheme="minorHAnsi" w:hAnsiTheme="minorHAnsi" w:cs="Cambria"/>
                <w:spacing w:val="-2"/>
                <w:sz w:val="22"/>
              </w:rPr>
              <w:t xml:space="preserve"> </w:t>
            </w:r>
            <w:r w:rsidRPr="00342ADE">
              <w:rPr>
                <w:rFonts w:asciiTheme="minorHAnsi" w:hAnsiTheme="minorHAnsi" w:cs="Cambria"/>
                <w:spacing w:val="-1"/>
                <w:sz w:val="22"/>
              </w:rPr>
              <w:t>and any</w:t>
            </w:r>
            <w:r w:rsidRPr="00342ADE">
              <w:rPr>
                <w:rFonts w:asciiTheme="minorHAnsi" w:hAnsiTheme="minorHAnsi" w:cs="Cambria"/>
                <w:spacing w:val="-4"/>
                <w:sz w:val="22"/>
              </w:rPr>
              <w:t xml:space="preserve"> </w:t>
            </w:r>
            <w:r w:rsidRPr="00342ADE">
              <w:rPr>
                <w:rFonts w:asciiTheme="minorHAnsi" w:hAnsiTheme="minorHAnsi" w:cs="Cambria"/>
                <w:spacing w:val="-1"/>
                <w:sz w:val="22"/>
              </w:rPr>
              <w:t>secondary</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containers </w:t>
            </w:r>
            <w:r w:rsidRPr="00342ADE">
              <w:rPr>
                <w:rFonts w:asciiTheme="minorHAnsi" w:hAnsiTheme="minorHAnsi" w:cs="Cambria"/>
                <w:sz w:val="22"/>
              </w:rPr>
              <w:t>of</w:t>
            </w:r>
            <w:r w:rsidRPr="00342ADE">
              <w:rPr>
                <w:rFonts w:asciiTheme="minorHAnsi" w:hAnsiTheme="minorHAnsi" w:cs="Cambria"/>
                <w:spacing w:val="-1"/>
                <w:sz w:val="22"/>
              </w:rPr>
              <w:t xml:space="preserve"> the chemical.</w:t>
            </w:r>
          </w:p>
        </w:tc>
      </w:tr>
      <w:tr w:rsidR="00D4342F" w:rsidRPr="00342ADE" w14:paraId="6F89DDF5" w14:textId="77777777" w:rsidTr="00900604">
        <w:trPr>
          <w:trHeight w:val="288"/>
        </w:trPr>
        <w:sdt>
          <w:sdtPr>
            <w:rPr>
              <w:rFonts w:asciiTheme="minorHAnsi" w:eastAsiaTheme="minorEastAsia" w:hAnsiTheme="minorHAnsi" w:cs="Times New Roman"/>
              <w:spacing w:val="-2"/>
              <w:szCs w:val="24"/>
            </w:rPr>
            <w:id w:val="1994683765"/>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F3" w14:textId="4298D0DB"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nil"/>
              <w:left w:val="single" w:sz="4" w:space="0" w:color="auto"/>
              <w:bottom w:val="single" w:sz="4" w:space="0" w:color="auto"/>
            </w:tcBorders>
            <w:vAlign w:val="bottom"/>
          </w:tcPr>
          <w:p w14:paraId="6F89DDF4" w14:textId="6F350588" w:rsidR="008056C7" w:rsidRPr="008056C7" w:rsidRDefault="00D4342F" w:rsidP="008056C7">
            <w:pPr>
              <w:widowControl w:val="0"/>
              <w:kinsoku w:val="0"/>
              <w:overflowPunct w:val="0"/>
              <w:autoSpaceDE w:val="0"/>
              <w:autoSpaceDN w:val="0"/>
              <w:adjustRightInd w:val="0"/>
              <w:rPr>
                <w:rFonts w:asciiTheme="minorHAnsi" w:eastAsiaTheme="minorEastAsia" w:hAnsiTheme="minorHAnsi" w:cs="Cambria"/>
                <w:color w:val="0000FF"/>
                <w:spacing w:val="-1"/>
                <w:sz w:val="22"/>
                <w:u w:val="single"/>
              </w:rPr>
            </w:pPr>
            <w:r w:rsidRPr="00342ADE">
              <w:rPr>
                <w:rFonts w:asciiTheme="minorHAnsi" w:eastAsiaTheme="minorEastAsia" w:hAnsiTheme="minorHAnsi" w:cs="Cambria"/>
                <w:spacing w:val="-1"/>
                <w:sz w:val="22"/>
              </w:rPr>
              <w:t xml:space="preserve">Provide SDS via email to </w:t>
            </w:r>
            <w:hyperlink r:id="rId12" w:history="1">
              <w:r w:rsidR="008056C7" w:rsidRPr="00A6276B">
                <w:rPr>
                  <w:rStyle w:val="Hyperlink"/>
                  <w:rFonts w:asciiTheme="minorHAnsi" w:eastAsiaTheme="minorEastAsia" w:hAnsiTheme="minorHAnsi" w:cs="Cambria"/>
                  <w:spacing w:val="-1"/>
                  <w:sz w:val="22"/>
                </w:rPr>
                <w:t>ehs@uh.edu</w:t>
              </w:r>
            </w:hyperlink>
            <w:r w:rsidR="008056C7">
              <w:rPr>
                <w:rFonts w:asciiTheme="minorHAnsi" w:eastAsiaTheme="minorEastAsia" w:hAnsiTheme="minorHAnsi" w:cs="Cambria"/>
                <w:spacing w:val="-1"/>
                <w:sz w:val="22"/>
              </w:rPr>
              <w:t xml:space="preserve"> upon request.</w:t>
            </w:r>
          </w:p>
        </w:tc>
      </w:tr>
    </w:tbl>
    <w:p w14:paraId="3A671CB3" w14:textId="77777777" w:rsidR="00A91FC7" w:rsidRDefault="00A91FC7"/>
    <w:p w14:paraId="6592A24E" w14:textId="77777777" w:rsidR="00F931B8" w:rsidRDefault="00F931B8"/>
    <w:p w14:paraId="4569896A" w14:textId="77777777" w:rsidR="00F931B8" w:rsidRDefault="00F931B8"/>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rsidRPr="00342ADE" w14:paraId="6F89DDF9" w14:textId="77777777" w:rsidTr="001A41A4">
        <w:trPr>
          <w:trHeight w:val="288"/>
        </w:trPr>
        <w:tc>
          <w:tcPr>
            <w:tcW w:w="10900" w:type="dxa"/>
            <w:tcBorders>
              <w:top w:val="single" w:sz="4" w:space="0" w:color="auto"/>
            </w:tcBorders>
            <w:shd w:val="clear" w:color="auto" w:fill="FF0000"/>
          </w:tcPr>
          <w:p w14:paraId="5F876BAB" w14:textId="7E43B398" w:rsidR="00333503" w:rsidRPr="00342ADE" w:rsidRDefault="00342ADE" w:rsidP="00334ABD">
            <w:pPr>
              <w:widowControl w:val="0"/>
              <w:jc w:val="center"/>
              <w:rPr>
                <w:rFonts w:asciiTheme="minorHAnsi" w:hAnsiTheme="minorHAnsi"/>
              </w:rPr>
            </w:pPr>
            <w:r w:rsidRPr="001A41A4">
              <w:rPr>
                <w:rFonts w:asciiTheme="minorHAnsi" w:hAnsiTheme="minorHAnsi"/>
                <w:b/>
                <w:color w:val="FFFFFF" w:themeColor="background1"/>
              </w:rPr>
              <w:t>2. Chemicals/Hazards</w:t>
            </w:r>
          </w:p>
        </w:tc>
      </w:tr>
      <w:tr w:rsidR="00EB3703" w:rsidRPr="00342ADE" w14:paraId="6F89DDFF" w14:textId="77777777" w:rsidTr="00A91FC7">
        <w:trPr>
          <w:trHeight w:val="1604"/>
        </w:trPr>
        <w:tc>
          <w:tcPr>
            <w:tcW w:w="10900" w:type="dxa"/>
          </w:tcPr>
          <w:p w14:paraId="00BD1085" w14:textId="083A08F4" w:rsidR="00E8068F" w:rsidRDefault="00342ADE" w:rsidP="00E8068F">
            <w:pPr>
              <w:pStyle w:val="ListParagraph"/>
              <w:numPr>
                <w:ilvl w:val="0"/>
                <w:numId w:val="1"/>
              </w:numPr>
              <w:rPr>
                <w:rFonts w:asciiTheme="minorHAnsi" w:hAnsiTheme="minorHAnsi"/>
                <w:sz w:val="22"/>
              </w:rPr>
            </w:pPr>
            <w:r>
              <w:rPr>
                <w:rFonts w:asciiTheme="minorHAnsi" w:hAnsiTheme="minorHAnsi"/>
                <w:sz w:val="22"/>
              </w:rPr>
              <w:lastRenderedPageBreak/>
              <w:t xml:space="preserve">Chemical Name: </w:t>
            </w:r>
            <w:r w:rsidR="00230C3C" w:rsidRPr="00230C3C">
              <w:rPr>
                <w:rFonts w:asciiTheme="minorHAnsi" w:hAnsiTheme="minorHAnsi"/>
                <w:sz w:val="22"/>
              </w:rPr>
              <w:t>Acrylamide</w:t>
            </w:r>
          </w:p>
          <w:p w14:paraId="208A3C31" w14:textId="2783895E" w:rsidR="00342ADE" w:rsidRDefault="00342ADE" w:rsidP="00E8068F">
            <w:pPr>
              <w:pStyle w:val="ListParagraph"/>
              <w:numPr>
                <w:ilvl w:val="0"/>
                <w:numId w:val="1"/>
              </w:numPr>
              <w:rPr>
                <w:rFonts w:asciiTheme="minorHAnsi" w:hAnsiTheme="minorHAnsi"/>
                <w:sz w:val="22"/>
              </w:rPr>
            </w:pPr>
            <w:r w:rsidRPr="00D2577C">
              <w:rPr>
                <w:rFonts w:asciiTheme="minorHAnsi" w:hAnsiTheme="minorHAnsi"/>
                <w:sz w:val="22"/>
              </w:rPr>
              <w:t xml:space="preserve">CAS Number:   </w:t>
            </w:r>
            <w:r w:rsidR="00230C3C">
              <w:rPr>
                <w:rFonts w:asciiTheme="minorHAnsi" w:hAnsiTheme="minorHAnsi"/>
                <w:sz w:val="22"/>
              </w:rPr>
              <w:t>79-06-1</w:t>
            </w:r>
          </w:p>
          <w:p w14:paraId="44667638" w14:textId="054397F2" w:rsidR="002B66BF" w:rsidRPr="00E47649" w:rsidRDefault="002B66BF" w:rsidP="002B66BF">
            <w:pPr>
              <w:pStyle w:val="ListParagraph"/>
              <w:numPr>
                <w:ilvl w:val="0"/>
                <w:numId w:val="1"/>
              </w:numPr>
              <w:rPr>
                <w:rFonts w:asciiTheme="minorHAnsi" w:hAnsiTheme="minorHAnsi"/>
                <w:sz w:val="22"/>
              </w:rPr>
            </w:pPr>
            <w:r w:rsidRPr="00E47649">
              <w:rPr>
                <w:rFonts w:asciiTheme="minorHAnsi" w:hAnsiTheme="minorHAnsi"/>
                <w:sz w:val="22"/>
              </w:rPr>
              <w:t xml:space="preserve">Form (physical state): </w:t>
            </w:r>
            <w:sdt>
              <w:sdtPr>
                <w:rPr>
                  <w:rFonts w:asciiTheme="minorHAnsi" w:eastAsia="Calibri" w:hAnsiTheme="minorHAnsi" w:cs="Times New Roman"/>
                  <w:color w:val="215868" w:themeColor="accent5" w:themeShade="80"/>
                  <w:szCs w:val="24"/>
                </w:rPr>
                <w:id w:val="-678807404"/>
                <w:placeholder>
                  <w:docPart w:val="40B67A490EF2405EA9D18D6182A14C60"/>
                </w:placeholder>
                <w:text/>
              </w:sdtPr>
              <w:sdtEndPr/>
              <w:sdtContent>
                <w:r>
                  <w:rPr>
                    <w:rFonts w:asciiTheme="minorHAnsi" w:eastAsia="Calibri" w:hAnsiTheme="minorHAnsi" w:cs="Times New Roman"/>
                    <w:color w:val="215868" w:themeColor="accent5" w:themeShade="80"/>
                    <w:szCs w:val="24"/>
                  </w:rPr>
                  <w:t>solid, white, odorless</w:t>
                </w:r>
              </w:sdtContent>
            </w:sdt>
          </w:p>
          <w:p w14:paraId="35097998" w14:textId="3A22FFCC" w:rsidR="002B66BF" w:rsidRPr="002B66BF" w:rsidRDefault="002B66BF" w:rsidP="002B66BF">
            <w:pPr>
              <w:pStyle w:val="ListParagraph"/>
              <w:rPr>
                <w:rFonts w:asciiTheme="minorHAnsi" w:hAnsiTheme="minorHAnsi"/>
                <w:sz w:val="22"/>
              </w:rPr>
            </w:pPr>
          </w:p>
          <w:p w14:paraId="0444A491" w14:textId="77777777" w:rsidR="002B66BF" w:rsidRPr="00E47649" w:rsidRDefault="002B66BF" w:rsidP="002B66BF">
            <w:pPr>
              <w:ind w:left="202" w:hanging="202"/>
              <w:rPr>
                <w:rFonts w:asciiTheme="minorHAnsi" w:eastAsia="Calibri" w:hAnsiTheme="minorHAnsi" w:cs="Times New Roman"/>
                <w:b/>
                <w:spacing w:val="-1"/>
                <w:szCs w:val="24"/>
              </w:rPr>
            </w:pPr>
            <w:r w:rsidRPr="00E47649">
              <w:rPr>
                <w:rFonts w:asciiTheme="minorHAnsi" w:eastAsia="Calibri" w:hAnsiTheme="minorHAnsi" w:cs="Times New Roman"/>
                <w:b/>
                <w:spacing w:val="-1"/>
                <w:szCs w:val="24"/>
              </w:rPr>
              <w:t>Indicate why this is a PHS (there may be more than one category):</w:t>
            </w:r>
          </w:p>
          <w:p w14:paraId="586A055F" w14:textId="77777777" w:rsidR="002B66BF" w:rsidRPr="00E47649" w:rsidRDefault="002B66BF" w:rsidP="002B66BF">
            <w:pPr>
              <w:ind w:left="202" w:hanging="202"/>
              <w:rPr>
                <w:rFonts w:asciiTheme="minorHAnsi" w:hAnsiTheme="minorHAnsi" w:cs="Times New Roman"/>
                <w:b/>
                <w:noProof/>
                <w:spacing w:val="-1"/>
                <w:sz w:val="22"/>
                <w:szCs w:val="20"/>
              </w:rPr>
            </w:pPr>
            <w:r w:rsidRPr="00E47649">
              <w:rPr>
                <w:rFonts w:asciiTheme="minorHAnsi" w:hAnsiTheme="minorHAnsi" w:cs="Times New Roman"/>
                <w:b/>
                <w:noProof/>
                <w:spacing w:val="-1"/>
                <w:sz w:val="22"/>
                <w:szCs w:val="20"/>
              </w:rPr>
              <w:t xml:space="preserve">                  </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510"/>
              <w:gridCol w:w="540"/>
              <w:gridCol w:w="1890"/>
              <w:gridCol w:w="540"/>
              <w:gridCol w:w="2790"/>
            </w:tblGrid>
            <w:tr w:rsidR="002B66BF" w:rsidRPr="00E47649" w14:paraId="3F6E6F4D" w14:textId="77777777" w:rsidTr="00966EF8">
              <w:sdt>
                <w:sdtPr>
                  <w:rPr>
                    <w:rFonts w:asciiTheme="minorHAnsi" w:hAnsiTheme="minorHAnsi" w:cs="Times New Roman"/>
                    <w:noProof/>
                    <w:spacing w:val="-1"/>
                    <w:sz w:val="22"/>
                    <w:szCs w:val="20"/>
                  </w:rPr>
                  <w:id w:val="-765692373"/>
                  <w14:checkbox>
                    <w14:checked w14:val="1"/>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765CFE47" w14:textId="6AB569B0" w:rsidR="002B66BF" w:rsidRPr="00E47649" w:rsidRDefault="002B66BF" w:rsidP="002B66BF">
                      <w:pPr>
                        <w:rPr>
                          <w:rFonts w:asciiTheme="minorHAnsi" w:hAnsiTheme="minorHAnsi" w:cs="Times New Roman"/>
                          <w:noProof/>
                          <w:spacing w:val="-1"/>
                          <w:sz w:val="22"/>
                          <w:szCs w:val="20"/>
                        </w:rPr>
                      </w:pPr>
                      <w:r>
                        <w:rPr>
                          <w:rFonts w:ascii="MS Gothic" w:eastAsia="MS Gothic" w:hAnsi="MS Gothic" w:cs="Times New Roman" w:hint="eastAsia"/>
                          <w:noProof/>
                          <w:spacing w:val="-1"/>
                          <w:sz w:val="22"/>
                          <w:szCs w:val="20"/>
                        </w:rPr>
                        <w:t>☒</w:t>
                      </w:r>
                    </w:p>
                  </w:tc>
                </w:sdtContent>
              </w:sdt>
              <w:tc>
                <w:tcPr>
                  <w:tcW w:w="3510" w:type="dxa"/>
                  <w:tcBorders>
                    <w:top w:val="nil"/>
                    <w:left w:val="single" w:sz="4" w:space="0" w:color="auto"/>
                    <w:bottom w:val="nil"/>
                    <w:right w:val="single" w:sz="4" w:space="0" w:color="auto"/>
                  </w:tcBorders>
                  <w:hideMark/>
                </w:tcPr>
                <w:p w14:paraId="6893D1CB" w14:textId="77777777" w:rsidR="002B66BF" w:rsidRPr="00E47649" w:rsidRDefault="002B66BF" w:rsidP="002B66BF">
                  <w:pPr>
                    <w:rPr>
                      <w:rFonts w:asciiTheme="minorHAnsi" w:hAnsiTheme="minorHAnsi" w:cs="Times New Roman"/>
                      <w:noProof/>
                      <w:spacing w:val="-1"/>
                      <w:sz w:val="22"/>
                      <w:szCs w:val="20"/>
                    </w:rPr>
                  </w:pPr>
                  <w:r w:rsidRPr="00E47649">
                    <w:rPr>
                      <w:rFonts w:asciiTheme="minorHAnsi" w:hAnsiTheme="minorHAnsi" w:cs="Times New Roman"/>
                      <w:noProof/>
                      <w:sz w:val="22"/>
                      <w:szCs w:val="20"/>
                    </w:rPr>
                    <w:t>High Acute Toxicity</w:t>
                  </w:r>
                </w:p>
              </w:tc>
              <w:sdt>
                <w:sdtPr>
                  <w:rPr>
                    <w:rFonts w:asciiTheme="minorHAnsi" w:hAnsiTheme="minorHAnsi" w:cs="Times New Roman"/>
                    <w:noProof/>
                    <w:sz w:val="22"/>
                    <w:szCs w:val="20"/>
                  </w:rPr>
                  <w:id w:val="-1567033601"/>
                  <w14:checkbox>
                    <w14:checked w14:val="1"/>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09E43716" w14:textId="172BF589" w:rsidR="002B66BF" w:rsidRPr="00E47649" w:rsidRDefault="002B66BF" w:rsidP="002B66BF">
                      <w:pPr>
                        <w:rPr>
                          <w:rFonts w:asciiTheme="minorHAnsi" w:hAnsiTheme="minorHAnsi" w:cs="Times New Roman"/>
                          <w:noProof/>
                          <w:sz w:val="22"/>
                          <w:szCs w:val="20"/>
                        </w:rPr>
                      </w:pPr>
                      <w:r>
                        <w:rPr>
                          <w:rFonts w:ascii="MS Gothic" w:eastAsia="MS Gothic" w:hAnsi="MS Gothic" w:cs="Times New Roman" w:hint="eastAsia"/>
                          <w:noProof/>
                          <w:sz w:val="22"/>
                          <w:szCs w:val="20"/>
                        </w:rPr>
                        <w:t>☒</w:t>
                      </w:r>
                    </w:p>
                  </w:tc>
                </w:sdtContent>
              </w:sdt>
              <w:tc>
                <w:tcPr>
                  <w:tcW w:w="1890" w:type="dxa"/>
                  <w:tcBorders>
                    <w:top w:val="nil"/>
                    <w:left w:val="single" w:sz="4" w:space="0" w:color="auto"/>
                    <w:bottom w:val="nil"/>
                    <w:right w:val="single" w:sz="4" w:space="0" w:color="auto"/>
                  </w:tcBorders>
                  <w:hideMark/>
                </w:tcPr>
                <w:p w14:paraId="1321EE68" w14:textId="77777777" w:rsidR="002B66BF" w:rsidRPr="00E47649" w:rsidRDefault="002B66BF" w:rsidP="002B66BF">
                  <w:pPr>
                    <w:rPr>
                      <w:rFonts w:asciiTheme="minorHAnsi" w:hAnsiTheme="minorHAnsi" w:cs="Times New Roman"/>
                      <w:noProof/>
                      <w:sz w:val="22"/>
                      <w:szCs w:val="20"/>
                    </w:rPr>
                  </w:pPr>
                  <w:r w:rsidRPr="00E47649">
                    <w:rPr>
                      <w:rFonts w:asciiTheme="minorHAnsi" w:hAnsiTheme="minorHAnsi" w:cs="Times New Roman"/>
                      <w:noProof/>
                      <w:sz w:val="22"/>
                      <w:szCs w:val="20"/>
                    </w:rPr>
                    <w:t>Carcinogen</w:t>
                  </w:r>
                </w:p>
              </w:tc>
              <w:sdt>
                <w:sdtPr>
                  <w:rPr>
                    <w:rFonts w:asciiTheme="minorHAnsi" w:hAnsiTheme="minorHAnsi" w:cs="Times New Roman"/>
                    <w:noProof/>
                    <w:sz w:val="22"/>
                    <w:szCs w:val="20"/>
                  </w:rPr>
                  <w:id w:val="90865156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17C3D417" w14:textId="77777777" w:rsidR="002B66BF" w:rsidRPr="00E47649" w:rsidRDefault="002B66BF" w:rsidP="002B66BF">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2790" w:type="dxa"/>
                  <w:tcBorders>
                    <w:top w:val="nil"/>
                    <w:left w:val="single" w:sz="4" w:space="0" w:color="auto"/>
                    <w:bottom w:val="nil"/>
                    <w:right w:val="nil"/>
                  </w:tcBorders>
                  <w:hideMark/>
                </w:tcPr>
                <w:p w14:paraId="4EAC34B2" w14:textId="77777777" w:rsidR="002B66BF" w:rsidRPr="00E47649" w:rsidRDefault="002B66BF" w:rsidP="002B66BF">
                  <w:pPr>
                    <w:rPr>
                      <w:rFonts w:asciiTheme="minorHAnsi" w:hAnsiTheme="minorHAnsi" w:cs="Times New Roman"/>
                      <w:noProof/>
                      <w:sz w:val="22"/>
                      <w:szCs w:val="20"/>
                    </w:rPr>
                  </w:pPr>
                  <w:r w:rsidRPr="00E47649">
                    <w:rPr>
                      <w:rFonts w:asciiTheme="minorHAnsi" w:hAnsiTheme="minorHAnsi" w:cs="Times New Roman"/>
                      <w:noProof/>
                      <w:sz w:val="22"/>
                      <w:szCs w:val="20"/>
                    </w:rPr>
                    <w:t xml:space="preserve"> Reproductive toxin</w:t>
                  </w:r>
                </w:p>
              </w:tc>
            </w:tr>
            <w:tr w:rsidR="002B66BF" w:rsidRPr="00E47649" w14:paraId="3C8E5E1C" w14:textId="77777777" w:rsidTr="00966EF8">
              <w:tc>
                <w:tcPr>
                  <w:tcW w:w="513" w:type="dxa"/>
                  <w:tcBorders>
                    <w:top w:val="single" w:sz="4" w:space="0" w:color="auto"/>
                    <w:left w:val="single" w:sz="4" w:space="0" w:color="auto"/>
                    <w:bottom w:val="single" w:sz="4" w:space="0" w:color="auto"/>
                    <w:right w:val="single" w:sz="4" w:space="0" w:color="auto"/>
                  </w:tcBorders>
                  <w:hideMark/>
                </w:tcPr>
                <w:p w14:paraId="0AB0A043" w14:textId="77777777" w:rsidR="002B66BF" w:rsidRPr="00E47649" w:rsidRDefault="005930B6" w:rsidP="002B66BF">
                  <w:pPr>
                    <w:rPr>
                      <w:rFonts w:asciiTheme="minorHAnsi" w:hAnsiTheme="minorHAnsi" w:cs="Times New Roman"/>
                      <w:noProof/>
                      <w:spacing w:val="-1"/>
                      <w:sz w:val="22"/>
                      <w:szCs w:val="20"/>
                    </w:rPr>
                  </w:pPr>
                  <w:sdt>
                    <w:sdtPr>
                      <w:rPr>
                        <w:rFonts w:asciiTheme="minorHAnsi" w:hAnsiTheme="minorHAnsi" w:cs="Times New Roman"/>
                        <w:noProof/>
                        <w:spacing w:val="-1"/>
                        <w:sz w:val="22"/>
                        <w:szCs w:val="20"/>
                      </w:rPr>
                      <w:id w:val="2143841373"/>
                      <w14:checkbox>
                        <w14:checked w14:val="0"/>
                        <w14:checkedState w14:val="2612" w14:font="MS Gothic"/>
                        <w14:uncheckedState w14:val="2610" w14:font="MS Gothic"/>
                      </w14:checkbox>
                    </w:sdtPr>
                    <w:sdtEndPr/>
                    <w:sdtContent>
                      <w:r w:rsidR="002B66BF" w:rsidRPr="00E47649">
                        <w:rPr>
                          <w:rFonts w:ascii="Segoe UI Symbol" w:eastAsia="MS Mincho" w:hAnsi="Segoe UI Symbol" w:cs="Segoe UI Symbol"/>
                          <w:noProof/>
                          <w:spacing w:val="-1"/>
                          <w:sz w:val="22"/>
                          <w:szCs w:val="20"/>
                        </w:rPr>
                        <w:t>☐</w:t>
                      </w:r>
                    </w:sdtContent>
                  </w:sdt>
                  <w:r w:rsidR="002B66BF" w:rsidRPr="00E47649">
                    <w:rPr>
                      <w:rFonts w:asciiTheme="minorHAnsi" w:hAnsiTheme="minorHAnsi" w:cs="Times New Roman"/>
                      <w:noProof/>
                      <w:spacing w:val="-1"/>
                      <w:sz w:val="22"/>
                      <w:szCs w:val="20"/>
                    </w:rPr>
                    <w:t xml:space="preserve"> </w:t>
                  </w:r>
                </w:p>
              </w:tc>
              <w:tc>
                <w:tcPr>
                  <w:tcW w:w="3510" w:type="dxa"/>
                  <w:tcBorders>
                    <w:top w:val="nil"/>
                    <w:left w:val="single" w:sz="4" w:space="0" w:color="auto"/>
                    <w:bottom w:val="nil"/>
                    <w:right w:val="single" w:sz="4" w:space="0" w:color="auto"/>
                  </w:tcBorders>
                  <w:hideMark/>
                </w:tcPr>
                <w:p w14:paraId="3500E22A" w14:textId="77777777" w:rsidR="002B66BF" w:rsidRPr="00E47649" w:rsidRDefault="002B66BF" w:rsidP="002B66BF">
                  <w:pPr>
                    <w:rPr>
                      <w:rFonts w:asciiTheme="minorHAnsi" w:hAnsiTheme="minorHAnsi" w:cs="Times New Roman"/>
                      <w:noProof/>
                      <w:spacing w:val="-1"/>
                      <w:sz w:val="22"/>
                      <w:szCs w:val="20"/>
                    </w:rPr>
                  </w:pPr>
                  <w:r w:rsidRPr="00E47649">
                    <w:rPr>
                      <w:rFonts w:asciiTheme="minorHAnsi" w:hAnsiTheme="minorHAnsi" w:cs="Times New Roman"/>
                      <w:noProof/>
                      <w:sz w:val="22"/>
                      <w:szCs w:val="20"/>
                    </w:rPr>
                    <w:t>Air Reactive/Pyrophoric material</w:t>
                  </w:r>
                </w:p>
              </w:tc>
              <w:sdt>
                <w:sdtPr>
                  <w:rPr>
                    <w:rFonts w:asciiTheme="minorHAnsi" w:hAnsiTheme="minorHAnsi" w:cs="Times New Roman"/>
                    <w:noProof/>
                    <w:sz w:val="22"/>
                    <w:szCs w:val="20"/>
                  </w:rPr>
                  <w:id w:val="5182022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7DF12518" w14:textId="77777777" w:rsidR="002B66BF" w:rsidRPr="00E47649" w:rsidRDefault="002B66BF" w:rsidP="002B66BF">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1890" w:type="dxa"/>
                  <w:tcBorders>
                    <w:top w:val="nil"/>
                    <w:left w:val="single" w:sz="4" w:space="0" w:color="auto"/>
                    <w:bottom w:val="nil"/>
                    <w:right w:val="single" w:sz="4" w:space="0" w:color="auto"/>
                  </w:tcBorders>
                  <w:hideMark/>
                </w:tcPr>
                <w:p w14:paraId="272900A2" w14:textId="77777777" w:rsidR="002B66BF" w:rsidRPr="00E47649" w:rsidRDefault="002B66BF" w:rsidP="002B66BF">
                  <w:pPr>
                    <w:rPr>
                      <w:rFonts w:asciiTheme="minorHAnsi" w:hAnsiTheme="minorHAnsi" w:cs="Times New Roman"/>
                      <w:noProof/>
                      <w:sz w:val="22"/>
                      <w:szCs w:val="20"/>
                    </w:rPr>
                  </w:pPr>
                  <w:r w:rsidRPr="00E47649">
                    <w:rPr>
                      <w:rFonts w:asciiTheme="minorHAnsi" w:hAnsiTheme="minorHAnsi" w:cs="Times New Roman"/>
                      <w:noProof/>
                      <w:sz w:val="22"/>
                      <w:szCs w:val="20"/>
                    </w:rPr>
                    <w:t>Water reactive</w:t>
                  </w:r>
                </w:p>
              </w:tc>
              <w:sdt>
                <w:sdtPr>
                  <w:rPr>
                    <w:rFonts w:asciiTheme="minorHAnsi" w:hAnsiTheme="minorHAnsi" w:cs="Times New Roman"/>
                    <w:noProof/>
                    <w:sz w:val="22"/>
                    <w:szCs w:val="20"/>
                  </w:rPr>
                  <w:id w:val="-44330916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6B0A0484" w14:textId="77777777" w:rsidR="002B66BF" w:rsidRPr="00E47649" w:rsidRDefault="002B66BF" w:rsidP="002B66BF">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2790" w:type="dxa"/>
                  <w:tcBorders>
                    <w:top w:val="nil"/>
                    <w:left w:val="single" w:sz="4" w:space="0" w:color="auto"/>
                    <w:bottom w:val="nil"/>
                    <w:right w:val="nil"/>
                  </w:tcBorders>
                  <w:hideMark/>
                </w:tcPr>
                <w:p w14:paraId="7A5C2899" w14:textId="30AAB5B1" w:rsidR="002B66BF" w:rsidRPr="00E47649" w:rsidRDefault="002B66BF" w:rsidP="002B66BF">
                  <w:pPr>
                    <w:rPr>
                      <w:rFonts w:asciiTheme="minorHAnsi" w:hAnsiTheme="minorHAnsi" w:cs="Times New Roman"/>
                      <w:noProof/>
                      <w:sz w:val="22"/>
                      <w:szCs w:val="20"/>
                    </w:rPr>
                  </w:pPr>
                  <w:r>
                    <w:rPr>
                      <w:rFonts w:asciiTheme="minorHAnsi" w:hAnsiTheme="minorHAnsi" w:cs="Times New Roman"/>
                      <w:noProof/>
                      <w:sz w:val="22"/>
                      <w:szCs w:val="20"/>
                    </w:rPr>
                    <w:t xml:space="preserve"> </w:t>
                  </w:r>
                  <w:r w:rsidRPr="00E47649">
                    <w:rPr>
                      <w:rFonts w:asciiTheme="minorHAnsi" w:hAnsiTheme="minorHAnsi" w:cs="Times New Roman"/>
                      <w:noProof/>
                      <w:sz w:val="22"/>
                      <w:szCs w:val="20"/>
                    </w:rPr>
                    <w:t>Explosive/unstable</w:t>
                  </w:r>
                </w:p>
              </w:tc>
            </w:tr>
            <w:tr w:rsidR="002B66BF" w:rsidRPr="00E47649" w14:paraId="31342A59" w14:textId="77777777" w:rsidTr="00966EF8">
              <w:sdt>
                <w:sdtPr>
                  <w:rPr>
                    <w:rFonts w:asciiTheme="minorHAnsi" w:hAnsiTheme="minorHAnsi" w:cs="Times New Roman"/>
                    <w:noProof/>
                    <w:spacing w:val="-1"/>
                    <w:sz w:val="22"/>
                    <w:szCs w:val="20"/>
                  </w:rPr>
                  <w:id w:val="-1368443747"/>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3CBD1AA2" w14:textId="77777777" w:rsidR="002B66BF" w:rsidRPr="00E47649" w:rsidRDefault="002B66BF" w:rsidP="002B66BF">
                      <w:pPr>
                        <w:rPr>
                          <w:rFonts w:asciiTheme="minorHAnsi" w:hAnsiTheme="minorHAnsi" w:cs="Times New Roman"/>
                          <w:noProof/>
                          <w:spacing w:val="-1"/>
                          <w:sz w:val="22"/>
                          <w:szCs w:val="20"/>
                        </w:rPr>
                      </w:pPr>
                      <w:r w:rsidRPr="00E47649">
                        <w:rPr>
                          <w:rFonts w:ascii="Segoe UI Symbol" w:eastAsia="MS Mincho" w:hAnsi="Segoe UI Symbol" w:cs="Segoe UI Symbol"/>
                          <w:noProof/>
                          <w:spacing w:val="-1"/>
                          <w:sz w:val="22"/>
                          <w:szCs w:val="20"/>
                        </w:rPr>
                        <w:t>☐</w:t>
                      </w:r>
                    </w:p>
                  </w:tc>
                </w:sdtContent>
              </w:sdt>
              <w:tc>
                <w:tcPr>
                  <w:tcW w:w="3510" w:type="dxa"/>
                  <w:tcBorders>
                    <w:top w:val="nil"/>
                    <w:left w:val="single" w:sz="4" w:space="0" w:color="auto"/>
                    <w:bottom w:val="nil"/>
                    <w:right w:val="single" w:sz="4" w:space="0" w:color="auto"/>
                  </w:tcBorders>
                  <w:hideMark/>
                </w:tcPr>
                <w:p w14:paraId="3DB3971D" w14:textId="77777777" w:rsidR="002B66BF" w:rsidRPr="00E47649" w:rsidRDefault="002B66BF" w:rsidP="002B66BF">
                  <w:pPr>
                    <w:rPr>
                      <w:rFonts w:asciiTheme="minorHAnsi" w:hAnsiTheme="minorHAnsi" w:cs="Times New Roman"/>
                      <w:noProof/>
                      <w:spacing w:val="-1"/>
                      <w:sz w:val="22"/>
                      <w:szCs w:val="20"/>
                    </w:rPr>
                  </w:pPr>
                  <w:r w:rsidRPr="00E47649">
                    <w:rPr>
                      <w:rFonts w:asciiTheme="minorHAnsi" w:hAnsiTheme="minorHAnsi" w:cs="Times New Roman"/>
                      <w:noProof/>
                      <w:sz w:val="22"/>
                      <w:szCs w:val="20"/>
                    </w:rPr>
                    <w:t>Other (specify)</w:t>
                  </w:r>
                </w:p>
              </w:tc>
              <w:sdt>
                <w:sdtPr>
                  <w:rPr>
                    <w:rFonts w:asciiTheme="minorHAnsi" w:hAnsiTheme="minorHAnsi" w:cs="Times New Roman"/>
                    <w:noProof/>
                    <w:sz w:val="22"/>
                    <w:szCs w:val="20"/>
                  </w:rPr>
                  <w:id w:val="-109338936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2DB8FA58" w14:textId="77777777" w:rsidR="002B66BF" w:rsidRPr="00E47649" w:rsidRDefault="002B66BF" w:rsidP="002B66BF">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1890" w:type="dxa"/>
                  <w:tcBorders>
                    <w:top w:val="nil"/>
                    <w:left w:val="single" w:sz="4" w:space="0" w:color="auto"/>
                    <w:bottom w:val="nil"/>
                    <w:right w:val="nil"/>
                  </w:tcBorders>
                </w:tcPr>
                <w:p w14:paraId="2C68CE66" w14:textId="77777777" w:rsidR="002B66BF" w:rsidRPr="00E47649" w:rsidRDefault="002B66BF" w:rsidP="002B66BF">
                  <w:pPr>
                    <w:rPr>
                      <w:rFonts w:asciiTheme="minorHAnsi" w:hAnsiTheme="minorHAnsi" w:cs="Times New Roman"/>
                      <w:noProof/>
                      <w:sz w:val="22"/>
                      <w:szCs w:val="20"/>
                    </w:rPr>
                  </w:pPr>
                </w:p>
              </w:tc>
              <w:tc>
                <w:tcPr>
                  <w:tcW w:w="540" w:type="dxa"/>
                  <w:tcBorders>
                    <w:top w:val="single" w:sz="4" w:space="0" w:color="auto"/>
                    <w:left w:val="nil"/>
                    <w:bottom w:val="nil"/>
                    <w:right w:val="nil"/>
                  </w:tcBorders>
                </w:tcPr>
                <w:p w14:paraId="4BC2DD05" w14:textId="77777777" w:rsidR="002B66BF" w:rsidRPr="00E47649" w:rsidRDefault="002B66BF" w:rsidP="002B66BF">
                  <w:pPr>
                    <w:rPr>
                      <w:rFonts w:asciiTheme="minorHAnsi" w:hAnsiTheme="minorHAnsi" w:cs="Times New Roman"/>
                      <w:noProof/>
                      <w:sz w:val="22"/>
                      <w:szCs w:val="20"/>
                    </w:rPr>
                  </w:pPr>
                </w:p>
              </w:tc>
              <w:tc>
                <w:tcPr>
                  <w:tcW w:w="2790" w:type="dxa"/>
                  <w:tcBorders>
                    <w:top w:val="nil"/>
                    <w:left w:val="nil"/>
                    <w:bottom w:val="nil"/>
                    <w:right w:val="nil"/>
                  </w:tcBorders>
                </w:tcPr>
                <w:p w14:paraId="0DA5EAFA" w14:textId="77777777" w:rsidR="002B66BF" w:rsidRPr="00E47649" w:rsidRDefault="002B66BF" w:rsidP="002B66BF">
                  <w:pPr>
                    <w:rPr>
                      <w:rFonts w:asciiTheme="minorHAnsi" w:hAnsiTheme="minorHAnsi" w:cs="Times New Roman"/>
                      <w:noProof/>
                      <w:sz w:val="22"/>
                      <w:szCs w:val="20"/>
                    </w:rPr>
                  </w:pPr>
                </w:p>
              </w:tc>
            </w:tr>
          </w:tbl>
          <w:p w14:paraId="394974A5" w14:textId="77777777" w:rsidR="002B66BF" w:rsidRPr="00E47649" w:rsidRDefault="002B66BF" w:rsidP="002B66BF">
            <w:pPr>
              <w:ind w:left="720"/>
              <w:contextualSpacing/>
              <w:rPr>
                <w:rFonts w:asciiTheme="minorHAnsi" w:eastAsia="Calibri" w:hAnsiTheme="minorHAnsi" w:cs="Times New Roman"/>
                <w:szCs w:val="24"/>
              </w:rPr>
            </w:pPr>
            <w:r w:rsidRPr="00E47649">
              <w:rPr>
                <w:rFonts w:asciiTheme="minorHAnsi" w:eastAsia="Calibri" w:hAnsiTheme="minorHAnsi" w:cs="Times New Roman"/>
                <w:szCs w:val="24"/>
              </w:rPr>
              <w:t xml:space="preserve"> </w:t>
            </w:r>
            <w:sdt>
              <w:sdtPr>
                <w:rPr>
                  <w:rFonts w:asciiTheme="minorHAnsi" w:eastAsia="Calibri" w:hAnsiTheme="minorHAnsi" w:cs="Times New Roman"/>
                  <w:color w:val="215868" w:themeColor="accent5" w:themeShade="80"/>
                  <w:szCs w:val="24"/>
                </w:rPr>
                <w:id w:val="-399434160"/>
                <w:placeholder>
                  <w:docPart w:val="4D08C451A0BF4DD783536528A403AB7D"/>
                </w:placeholder>
                <w:showingPlcHdr/>
                <w:text/>
              </w:sdtPr>
              <w:sdtEndPr/>
              <w:sdtContent>
                <w:r>
                  <w:rPr>
                    <w:rStyle w:val="PlaceholderText"/>
                    <w:rFonts w:asciiTheme="minorHAnsi" w:eastAsiaTheme="minorEastAsia" w:hAnsiTheme="minorHAnsi"/>
                    <w:sz w:val="22"/>
                  </w:rPr>
                  <w:t>Click here to enter text.</w:t>
                </w:r>
              </w:sdtContent>
            </w:sdt>
          </w:p>
          <w:p w14:paraId="520CAF63" w14:textId="77777777" w:rsidR="002B66BF" w:rsidRPr="00E47649" w:rsidRDefault="002B66BF" w:rsidP="002B66BF">
            <w:pPr>
              <w:ind w:left="720"/>
              <w:contextualSpacing/>
              <w:rPr>
                <w:rFonts w:asciiTheme="minorHAnsi" w:eastAsia="Calibri" w:hAnsiTheme="minorHAnsi" w:cs="Times New Roman"/>
                <w:szCs w:val="24"/>
              </w:rPr>
            </w:pPr>
          </w:p>
          <w:p w14:paraId="4BB153D0" w14:textId="77777777" w:rsidR="002B66BF" w:rsidRPr="00E47649" w:rsidRDefault="002B66BF" w:rsidP="002B66BF">
            <w:pPr>
              <w:rPr>
                <w:rFonts w:asciiTheme="minorHAnsi" w:eastAsia="Calibri" w:hAnsiTheme="minorHAnsi" w:cs="Times New Roman"/>
                <w:b/>
                <w:szCs w:val="24"/>
              </w:rPr>
            </w:pPr>
            <w:r w:rsidRPr="00E47649">
              <w:rPr>
                <w:rFonts w:asciiTheme="minorHAnsi" w:eastAsia="Calibri" w:hAnsiTheme="minorHAnsi" w:cs="Times New Roman"/>
                <w:b/>
                <w:szCs w:val="24"/>
              </w:rPr>
              <w:t>Indicate other hazards:</w:t>
            </w:r>
          </w:p>
          <w:p w14:paraId="6CE92D26" w14:textId="77777777" w:rsidR="002B66BF" w:rsidRPr="00E47649" w:rsidRDefault="002B66BF" w:rsidP="002B66BF">
            <w:pPr>
              <w:rPr>
                <w:rFonts w:asciiTheme="minorHAnsi" w:eastAsia="Calibri" w:hAnsiTheme="minorHAnsi" w:cs="Times New Roman"/>
                <w:szCs w:val="24"/>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520"/>
              <w:gridCol w:w="540"/>
              <w:gridCol w:w="2880"/>
              <w:gridCol w:w="540"/>
              <w:gridCol w:w="2790"/>
            </w:tblGrid>
            <w:tr w:rsidR="002B66BF" w:rsidRPr="00E47649" w14:paraId="6579FC7D" w14:textId="77777777" w:rsidTr="00966EF8">
              <w:sdt>
                <w:sdtPr>
                  <w:rPr>
                    <w:rFonts w:asciiTheme="minorHAnsi" w:eastAsia="Calibri" w:hAnsiTheme="minorHAnsi" w:cs="Times New Roman"/>
                    <w:spacing w:val="-1"/>
                    <w:sz w:val="22"/>
                  </w:rPr>
                  <w:id w:val="-1331370128"/>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4875FBCC" w14:textId="77777777" w:rsidR="002B66BF" w:rsidRPr="00E47649" w:rsidRDefault="002B66BF" w:rsidP="002B66BF">
                      <w:pPr>
                        <w:rPr>
                          <w:rFonts w:asciiTheme="minorHAnsi" w:eastAsia="Calibri" w:hAnsiTheme="minorHAnsi" w:cs="Times New Roman"/>
                          <w:spacing w:val="-1"/>
                          <w:sz w:val="22"/>
                        </w:rPr>
                      </w:pPr>
                      <w:r w:rsidRPr="00E47649">
                        <w:rPr>
                          <w:rFonts w:ascii="Segoe UI Symbol" w:eastAsia="MS Mincho" w:hAnsi="Segoe UI Symbol" w:cs="Segoe UI Symbol"/>
                          <w:spacing w:val="-1"/>
                          <w:sz w:val="22"/>
                        </w:rPr>
                        <w:t>☐</w:t>
                      </w:r>
                    </w:p>
                  </w:tc>
                </w:sdtContent>
              </w:sdt>
              <w:tc>
                <w:tcPr>
                  <w:tcW w:w="2520" w:type="dxa"/>
                  <w:tcBorders>
                    <w:top w:val="nil"/>
                    <w:left w:val="single" w:sz="4" w:space="0" w:color="auto"/>
                    <w:bottom w:val="nil"/>
                    <w:right w:val="single" w:sz="4" w:space="0" w:color="auto"/>
                  </w:tcBorders>
                  <w:hideMark/>
                </w:tcPr>
                <w:p w14:paraId="714997A6" w14:textId="77777777" w:rsidR="002B66BF" w:rsidRPr="00E47649" w:rsidRDefault="002B66BF" w:rsidP="002B66BF">
                  <w:pPr>
                    <w:rPr>
                      <w:rFonts w:asciiTheme="minorHAnsi" w:eastAsia="Calibri" w:hAnsiTheme="minorHAnsi" w:cs="Times New Roman"/>
                      <w:spacing w:val="-1"/>
                      <w:sz w:val="22"/>
                    </w:rPr>
                  </w:pPr>
                  <w:r w:rsidRPr="00E47649">
                    <w:rPr>
                      <w:rFonts w:asciiTheme="minorHAnsi" w:eastAsia="Calibri" w:hAnsiTheme="minorHAnsi" w:cs="Times New Roman"/>
                      <w:sz w:val="22"/>
                    </w:rPr>
                    <w:t>Flammable</w:t>
                  </w:r>
                </w:p>
              </w:tc>
              <w:sdt>
                <w:sdtPr>
                  <w:rPr>
                    <w:rFonts w:asciiTheme="minorHAnsi" w:eastAsia="Calibri" w:hAnsiTheme="minorHAnsi" w:cs="Times New Roman"/>
                    <w:sz w:val="22"/>
                  </w:rPr>
                  <w:id w:val="79340974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2F4BB3A4" w14:textId="77777777" w:rsidR="002B66BF" w:rsidRPr="00E47649" w:rsidRDefault="002B66BF" w:rsidP="002B66BF">
                      <w:pPr>
                        <w:rPr>
                          <w:rFonts w:asciiTheme="minorHAnsi" w:eastAsia="Calibri" w:hAnsiTheme="minorHAnsi" w:cs="Times New Roman"/>
                          <w:sz w:val="22"/>
                        </w:rPr>
                      </w:pPr>
                      <w:r w:rsidRPr="00E47649">
                        <w:rPr>
                          <w:rFonts w:ascii="Segoe UI Symbol" w:eastAsia="MS Mincho" w:hAnsi="Segoe UI Symbol" w:cs="Segoe UI Symbol"/>
                          <w:sz w:val="22"/>
                        </w:rPr>
                        <w:t>☐</w:t>
                      </w:r>
                    </w:p>
                  </w:tc>
                </w:sdtContent>
              </w:sdt>
              <w:tc>
                <w:tcPr>
                  <w:tcW w:w="2880" w:type="dxa"/>
                  <w:tcBorders>
                    <w:top w:val="nil"/>
                    <w:left w:val="single" w:sz="4" w:space="0" w:color="auto"/>
                    <w:bottom w:val="nil"/>
                    <w:right w:val="single" w:sz="4" w:space="0" w:color="auto"/>
                  </w:tcBorders>
                  <w:hideMark/>
                </w:tcPr>
                <w:p w14:paraId="063769A2" w14:textId="77777777" w:rsidR="002B66BF" w:rsidRPr="00E47649" w:rsidRDefault="002B66BF" w:rsidP="002B66BF">
                  <w:pPr>
                    <w:rPr>
                      <w:rFonts w:asciiTheme="minorHAnsi" w:eastAsia="Calibri" w:hAnsiTheme="minorHAnsi" w:cs="Times New Roman"/>
                      <w:sz w:val="22"/>
                    </w:rPr>
                  </w:pPr>
                  <w:r w:rsidRPr="00E47649">
                    <w:rPr>
                      <w:rFonts w:asciiTheme="minorHAnsi" w:eastAsia="Calibri" w:hAnsiTheme="minorHAnsi" w:cs="Times New Roman"/>
                      <w:sz w:val="22"/>
                    </w:rPr>
                    <w:t>Corrosive</w:t>
                  </w:r>
                </w:p>
              </w:tc>
              <w:sdt>
                <w:sdtPr>
                  <w:rPr>
                    <w:rFonts w:asciiTheme="minorHAnsi" w:eastAsia="Calibri" w:hAnsiTheme="minorHAnsi" w:cs="Times New Roman"/>
                    <w:sz w:val="22"/>
                  </w:rPr>
                  <w:id w:val="-85658130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16DC112B" w14:textId="77777777" w:rsidR="002B66BF" w:rsidRPr="00E47649" w:rsidRDefault="002B66BF" w:rsidP="002B66BF">
                      <w:pPr>
                        <w:rPr>
                          <w:rFonts w:asciiTheme="minorHAnsi" w:eastAsia="Calibri" w:hAnsiTheme="minorHAnsi" w:cs="Times New Roman"/>
                          <w:sz w:val="22"/>
                        </w:rPr>
                      </w:pPr>
                      <w:r w:rsidRPr="00E47649">
                        <w:rPr>
                          <w:rFonts w:ascii="Segoe UI Symbol" w:eastAsia="MS Mincho" w:hAnsi="Segoe UI Symbol" w:cs="Segoe UI Symbol"/>
                          <w:sz w:val="22"/>
                        </w:rPr>
                        <w:t>☐</w:t>
                      </w:r>
                    </w:p>
                  </w:tc>
                </w:sdtContent>
              </w:sdt>
              <w:tc>
                <w:tcPr>
                  <w:tcW w:w="2790" w:type="dxa"/>
                  <w:tcBorders>
                    <w:top w:val="nil"/>
                    <w:left w:val="single" w:sz="4" w:space="0" w:color="auto"/>
                    <w:bottom w:val="nil"/>
                    <w:right w:val="nil"/>
                  </w:tcBorders>
                  <w:hideMark/>
                </w:tcPr>
                <w:p w14:paraId="138B63A2" w14:textId="77777777" w:rsidR="002B66BF" w:rsidRPr="00E47649" w:rsidRDefault="002B66BF" w:rsidP="002B66BF">
                  <w:pPr>
                    <w:rPr>
                      <w:rFonts w:asciiTheme="minorHAnsi" w:eastAsia="Calibri" w:hAnsiTheme="minorHAnsi" w:cs="Times New Roman"/>
                      <w:sz w:val="22"/>
                    </w:rPr>
                  </w:pPr>
                  <w:r w:rsidRPr="00E47649">
                    <w:rPr>
                      <w:rFonts w:asciiTheme="minorHAnsi" w:eastAsia="Calibri" w:hAnsiTheme="minorHAnsi" w:cs="Times New Roman"/>
                      <w:sz w:val="22"/>
                    </w:rPr>
                    <w:t>Oxidizer</w:t>
                  </w:r>
                </w:p>
              </w:tc>
            </w:tr>
            <w:tr w:rsidR="002B66BF" w:rsidRPr="00E47649" w14:paraId="1C898AD7" w14:textId="77777777" w:rsidTr="00966EF8">
              <w:tc>
                <w:tcPr>
                  <w:tcW w:w="513" w:type="dxa"/>
                  <w:tcBorders>
                    <w:top w:val="single" w:sz="4" w:space="0" w:color="auto"/>
                    <w:left w:val="single" w:sz="4" w:space="0" w:color="auto"/>
                    <w:bottom w:val="single" w:sz="4" w:space="0" w:color="auto"/>
                    <w:right w:val="single" w:sz="4" w:space="0" w:color="auto"/>
                  </w:tcBorders>
                  <w:hideMark/>
                </w:tcPr>
                <w:p w14:paraId="13D841EC" w14:textId="77777777" w:rsidR="002B66BF" w:rsidRPr="00E47649" w:rsidRDefault="005930B6" w:rsidP="002B66BF">
                  <w:pPr>
                    <w:rPr>
                      <w:rFonts w:asciiTheme="minorHAnsi" w:eastAsia="Calibri" w:hAnsiTheme="minorHAnsi" w:cs="Times New Roman"/>
                      <w:spacing w:val="-1"/>
                      <w:sz w:val="22"/>
                    </w:rPr>
                  </w:pPr>
                  <w:sdt>
                    <w:sdtPr>
                      <w:rPr>
                        <w:rFonts w:asciiTheme="minorHAnsi" w:eastAsia="Calibri" w:hAnsiTheme="minorHAnsi" w:cs="Times New Roman"/>
                        <w:spacing w:val="-1"/>
                        <w:sz w:val="22"/>
                      </w:rPr>
                      <w:id w:val="-898443504"/>
                      <w14:checkbox>
                        <w14:checked w14:val="0"/>
                        <w14:checkedState w14:val="2612" w14:font="MS Gothic"/>
                        <w14:uncheckedState w14:val="2610" w14:font="MS Gothic"/>
                      </w14:checkbox>
                    </w:sdtPr>
                    <w:sdtEndPr/>
                    <w:sdtContent>
                      <w:r w:rsidR="002B66BF" w:rsidRPr="00E47649">
                        <w:rPr>
                          <w:rFonts w:ascii="Segoe UI Symbol" w:eastAsia="MS Mincho" w:hAnsi="Segoe UI Symbol" w:cs="Segoe UI Symbol"/>
                          <w:spacing w:val="-1"/>
                          <w:sz w:val="22"/>
                        </w:rPr>
                        <w:t>☐</w:t>
                      </w:r>
                    </w:sdtContent>
                  </w:sdt>
                </w:p>
              </w:tc>
              <w:tc>
                <w:tcPr>
                  <w:tcW w:w="2520" w:type="dxa"/>
                  <w:tcBorders>
                    <w:top w:val="nil"/>
                    <w:left w:val="single" w:sz="4" w:space="0" w:color="auto"/>
                    <w:bottom w:val="nil"/>
                    <w:right w:val="single" w:sz="4" w:space="0" w:color="auto"/>
                  </w:tcBorders>
                  <w:hideMark/>
                </w:tcPr>
                <w:p w14:paraId="6A65AD89" w14:textId="77777777" w:rsidR="002B66BF" w:rsidRPr="00E47649" w:rsidRDefault="002B66BF" w:rsidP="002B66BF">
                  <w:pPr>
                    <w:rPr>
                      <w:rFonts w:asciiTheme="minorHAnsi" w:eastAsia="Calibri" w:hAnsiTheme="minorHAnsi" w:cs="Times New Roman"/>
                      <w:spacing w:val="-1"/>
                      <w:sz w:val="22"/>
                    </w:rPr>
                  </w:pPr>
                  <w:r w:rsidRPr="00E47649">
                    <w:rPr>
                      <w:rFonts w:asciiTheme="minorHAnsi" w:eastAsia="Calibri" w:hAnsiTheme="minorHAnsi" w:cs="Times New Roman"/>
                      <w:sz w:val="22"/>
                    </w:rPr>
                    <w:t>Reactive</w:t>
                  </w:r>
                </w:p>
              </w:tc>
              <w:sdt>
                <w:sdtPr>
                  <w:rPr>
                    <w:rFonts w:asciiTheme="minorHAnsi" w:eastAsia="Calibri" w:hAnsiTheme="minorHAnsi" w:cs="Times New Roman"/>
                    <w:sz w:val="22"/>
                  </w:rPr>
                  <w:id w:val="152289613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59BF4074" w14:textId="77777777" w:rsidR="002B66BF" w:rsidRPr="00E47649" w:rsidRDefault="002B66BF" w:rsidP="002B66BF">
                      <w:pPr>
                        <w:rPr>
                          <w:rFonts w:asciiTheme="minorHAnsi" w:eastAsia="Calibri" w:hAnsiTheme="minorHAnsi" w:cs="Times New Roman"/>
                          <w:sz w:val="22"/>
                        </w:rPr>
                      </w:pPr>
                      <w:r w:rsidRPr="00E47649">
                        <w:rPr>
                          <w:rFonts w:ascii="Segoe UI Symbol" w:eastAsia="MS Mincho" w:hAnsi="Segoe UI Symbol" w:cs="Segoe UI Symbol"/>
                          <w:sz w:val="22"/>
                        </w:rPr>
                        <w:t>☐</w:t>
                      </w:r>
                    </w:p>
                  </w:tc>
                </w:sdtContent>
              </w:sdt>
              <w:tc>
                <w:tcPr>
                  <w:tcW w:w="2880" w:type="dxa"/>
                  <w:tcBorders>
                    <w:top w:val="nil"/>
                    <w:left w:val="single" w:sz="4" w:space="0" w:color="auto"/>
                    <w:bottom w:val="nil"/>
                    <w:right w:val="single" w:sz="4" w:space="0" w:color="auto"/>
                  </w:tcBorders>
                  <w:hideMark/>
                </w:tcPr>
                <w:p w14:paraId="19187A42" w14:textId="77777777" w:rsidR="002B66BF" w:rsidRPr="00E47649" w:rsidRDefault="002B66BF" w:rsidP="002B66BF">
                  <w:pPr>
                    <w:rPr>
                      <w:rFonts w:asciiTheme="minorHAnsi" w:eastAsia="Calibri" w:hAnsiTheme="minorHAnsi" w:cs="Times New Roman"/>
                      <w:sz w:val="22"/>
                    </w:rPr>
                  </w:pPr>
                  <w:r w:rsidRPr="00E47649">
                    <w:rPr>
                      <w:rFonts w:asciiTheme="minorHAnsi" w:eastAsia="Calibri" w:hAnsiTheme="minorHAnsi" w:cs="Times New Roman"/>
                      <w:sz w:val="22"/>
                    </w:rPr>
                    <w:t>Temperature sensitive</w:t>
                  </w:r>
                </w:p>
              </w:tc>
              <w:sdt>
                <w:sdtPr>
                  <w:rPr>
                    <w:rFonts w:asciiTheme="minorHAnsi" w:eastAsia="Calibri" w:hAnsiTheme="minorHAnsi" w:cs="Times New Roman"/>
                    <w:sz w:val="22"/>
                  </w:rPr>
                  <w:id w:val="-2006810357"/>
                  <w14:checkbox>
                    <w14:checked w14:val="1"/>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5B1700D4" w14:textId="725B3072" w:rsidR="002B66BF" w:rsidRPr="00E47649" w:rsidRDefault="002B66BF" w:rsidP="002B66BF">
                      <w:pPr>
                        <w:rPr>
                          <w:rFonts w:asciiTheme="minorHAnsi" w:eastAsia="Calibri" w:hAnsiTheme="minorHAnsi" w:cs="Times New Roman"/>
                          <w:sz w:val="22"/>
                        </w:rPr>
                      </w:pPr>
                      <w:r>
                        <w:rPr>
                          <w:rFonts w:ascii="MS Gothic" w:eastAsia="MS Gothic" w:hAnsi="MS Gothic" w:cs="Times New Roman" w:hint="eastAsia"/>
                          <w:sz w:val="22"/>
                        </w:rPr>
                        <w:t>☒</w:t>
                      </w:r>
                    </w:p>
                  </w:tc>
                </w:sdtContent>
              </w:sdt>
              <w:tc>
                <w:tcPr>
                  <w:tcW w:w="2790" w:type="dxa"/>
                  <w:tcBorders>
                    <w:top w:val="nil"/>
                    <w:left w:val="single" w:sz="4" w:space="0" w:color="auto"/>
                    <w:bottom w:val="nil"/>
                    <w:right w:val="nil"/>
                  </w:tcBorders>
                  <w:hideMark/>
                </w:tcPr>
                <w:p w14:paraId="1C87B077" w14:textId="77777777" w:rsidR="002B66BF" w:rsidRPr="00E47649" w:rsidRDefault="002B66BF" w:rsidP="002B66BF">
                  <w:pPr>
                    <w:rPr>
                      <w:rFonts w:asciiTheme="minorHAnsi" w:eastAsia="Calibri" w:hAnsiTheme="minorHAnsi" w:cs="Times New Roman"/>
                      <w:sz w:val="22"/>
                    </w:rPr>
                  </w:pPr>
                  <w:r w:rsidRPr="00E47649">
                    <w:rPr>
                      <w:rFonts w:asciiTheme="minorHAnsi" w:eastAsia="Calibri" w:hAnsiTheme="minorHAnsi" w:cs="Times New Roman"/>
                      <w:sz w:val="22"/>
                    </w:rPr>
                    <w:t xml:space="preserve">Sensitizer </w:t>
                  </w:r>
                </w:p>
              </w:tc>
            </w:tr>
            <w:tr w:rsidR="002B66BF" w:rsidRPr="00E47649" w14:paraId="69C866A4" w14:textId="77777777" w:rsidTr="00966EF8">
              <w:sdt>
                <w:sdtPr>
                  <w:rPr>
                    <w:rFonts w:asciiTheme="minorHAnsi" w:eastAsia="Calibri" w:hAnsiTheme="minorHAnsi" w:cs="Times New Roman"/>
                    <w:spacing w:val="-1"/>
                    <w:sz w:val="22"/>
                  </w:rPr>
                  <w:id w:val="2098988748"/>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63A02A21" w14:textId="77777777" w:rsidR="002B66BF" w:rsidRPr="00E47649" w:rsidRDefault="002B66BF" w:rsidP="002B66BF">
                      <w:pPr>
                        <w:rPr>
                          <w:rFonts w:asciiTheme="minorHAnsi" w:eastAsia="Calibri" w:hAnsiTheme="minorHAnsi" w:cs="Times New Roman"/>
                          <w:spacing w:val="-1"/>
                          <w:sz w:val="22"/>
                        </w:rPr>
                      </w:pPr>
                      <w:r w:rsidRPr="00E47649">
                        <w:rPr>
                          <w:rFonts w:ascii="Segoe UI Symbol" w:eastAsia="MS Mincho" w:hAnsi="Segoe UI Symbol" w:cs="Segoe UI Symbol"/>
                          <w:spacing w:val="-1"/>
                          <w:sz w:val="22"/>
                        </w:rPr>
                        <w:t>☐</w:t>
                      </w:r>
                    </w:p>
                  </w:tc>
                </w:sdtContent>
              </w:sdt>
              <w:tc>
                <w:tcPr>
                  <w:tcW w:w="2520" w:type="dxa"/>
                  <w:tcBorders>
                    <w:top w:val="nil"/>
                    <w:left w:val="single" w:sz="4" w:space="0" w:color="auto"/>
                    <w:bottom w:val="nil"/>
                    <w:right w:val="nil"/>
                  </w:tcBorders>
                  <w:hideMark/>
                </w:tcPr>
                <w:p w14:paraId="127D0D88" w14:textId="77777777" w:rsidR="002B66BF" w:rsidRPr="00E47649" w:rsidRDefault="002B66BF" w:rsidP="002B66BF">
                  <w:pPr>
                    <w:rPr>
                      <w:rFonts w:asciiTheme="minorHAnsi" w:eastAsia="Calibri" w:hAnsiTheme="minorHAnsi" w:cs="Times New Roman"/>
                      <w:spacing w:val="-1"/>
                      <w:sz w:val="22"/>
                    </w:rPr>
                  </w:pPr>
                  <w:r w:rsidRPr="00E47649">
                    <w:rPr>
                      <w:rFonts w:asciiTheme="minorHAnsi" w:eastAsia="Calibri" w:hAnsiTheme="minorHAnsi" w:cs="Times New Roman"/>
                      <w:sz w:val="22"/>
                    </w:rPr>
                    <w:t>Other (specify)</w:t>
                  </w:r>
                </w:p>
              </w:tc>
              <w:tc>
                <w:tcPr>
                  <w:tcW w:w="540" w:type="dxa"/>
                  <w:tcBorders>
                    <w:top w:val="single" w:sz="4" w:space="0" w:color="auto"/>
                    <w:left w:val="nil"/>
                    <w:bottom w:val="nil"/>
                    <w:right w:val="nil"/>
                  </w:tcBorders>
                </w:tcPr>
                <w:p w14:paraId="627CD034" w14:textId="77777777" w:rsidR="002B66BF" w:rsidRPr="00E47649" w:rsidRDefault="002B66BF" w:rsidP="002B66BF">
                  <w:pPr>
                    <w:rPr>
                      <w:rFonts w:asciiTheme="minorHAnsi" w:eastAsia="Calibri" w:hAnsiTheme="minorHAnsi" w:cs="Times New Roman"/>
                      <w:sz w:val="22"/>
                    </w:rPr>
                  </w:pPr>
                </w:p>
              </w:tc>
              <w:tc>
                <w:tcPr>
                  <w:tcW w:w="2880" w:type="dxa"/>
                  <w:tcBorders>
                    <w:top w:val="nil"/>
                    <w:left w:val="nil"/>
                    <w:bottom w:val="nil"/>
                    <w:right w:val="nil"/>
                  </w:tcBorders>
                </w:tcPr>
                <w:p w14:paraId="694C44C3" w14:textId="77777777" w:rsidR="002B66BF" w:rsidRPr="00E47649" w:rsidRDefault="002B66BF" w:rsidP="002B66BF">
                  <w:pPr>
                    <w:rPr>
                      <w:rFonts w:asciiTheme="minorHAnsi" w:eastAsia="Calibri" w:hAnsiTheme="minorHAnsi" w:cs="Times New Roman"/>
                      <w:sz w:val="22"/>
                    </w:rPr>
                  </w:pPr>
                </w:p>
              </w:tc>
              <w:tc>
                <w:tcPr>
                  <w:tcW w:w="540" w:type="dxa"/>
                  <w:tcBorders>
                    <w:top w:val="single" w:sz="4" w:space="0" w:color="auto"/>
                    <w:left w:val="nil"/>
                    <w:bottom w:val="nil"/>
                    <w:right w:val="nil"/>
                  </w:tcBorders>
                </w:tcPr>
                <w:p w14:paraId="2DF6DFEE" w14:textId="77777777" w:rsidR="002B66BF" w:rsidRPr="00E47649" w:rsidRDefault="002B66BF" w:rsidP="002B66BF">
                  <w:pPr>
                    <w:rPr>
                      <w:rFonts w:asciiTheme="minorHAnsi" w:eastAsia="Calibri" w:hAnsiTheme="minorHAnsi" w:cs="Times New Roman"/>
                      <w:sz w:val="22"/>
                    </w:rPr>
                  </w:pPr>
                </w:p>
              </w:tc>
              <w:tc>
                <w:tcPr>
                  <w:tcW w:w="2790" w:type="dxa"/>
                  <w:tcBorders>
                    <w:top w:val="nil"/>
                    <w:left w:val="nil"/>
                    <w:bottom w:val="nil"/>
                    <w:right w:val="nil"/>
                  </w:tcBorders>
                </w:tcPr>
                <w:p w14:paraId="72F9874C" w14:textId="77777777" w:rsidR="002B66BF" w:rsidRPr="00E47649" w:rsidRDefault="002B66BF" w:rsidP="002B66BF">
                  <w:pPr>
                    <w:rPr>
                      <w:rFonts w:asciiTheme="minorHAnsi" w:eastAsia="Calibri" w:hAnsiTheme="minorHAnsi" w:cs="Times New Roman"/>
                      <w:sz w:val="22"/>
                    </w:rPr>
                  </w:pPr>
                </w:p>
              </w:tc>
            </w:tr>
          </w:tbl>
          <w:p w14:paraId="06362909" w14:textId="3C735D5C" w:rsidR="002B66BF" w:rsidRPr="002B66BF" w:rsidRDefault="002B66BF" w:rsidP="002B66BF">
            <w:pPr>
              <w:pStyle w:val="ListParagraph"/>
              <w:rPr>
                <w:rFonts w:asciiTheme="minorHAnsi" w:hAnsiTheme="minorHAnsi"/>
                <w:sz w:val="22"/>
              </w:rPr>
            </w:pPr>
            <w:r w:rsidRPr="00E47649">
              <w:rPr>
                <w:rFonts w:asciiTheme="minorHAnsi" w:hAnsiTheme="minorHAnsi"/>
                <w:sz w:val="22"/>
              </w:rPr>
              <w:t xml:space="preserve">      </w:t>
            </w:r>
          </w:p>
          <w:p w14:paraId="6774F623" w14:textId="116FB9C3" w:rsidR="00230C3C" w:rsidRPr="00230C3C" w:rsidRDefault="00230C3C" w:rsidP="00230C3C">
            <w:pPr>
              <w:pStyle w:val="ListParagraph"/>
              <w:numPr>
                <w:ilvl w:val="0"/>
                <w:numId w:val="1"/>
              </w:numPr>
              <w:jc w:val="both"/>
              <w:rPr>
                <w:rFonts w:asciiTheme="minorHAnsi" w:hAnsiTheme="minorHAnsi"/>
                <w:sz w:val="22"/>
              </w:rPr>
            </w:pPr>
            <w:r w:rsidRPr="00230C3C">
              <w:rPr>
                <w:rFonts w:asciiTheme="minorHAnsi" w:hAnsiTheme="minorHAnsi"/>
                <w:sz w:val="22"/>
              </w:rPr>
              <w:t>Acrylamide is considered a Particularly Hazardous Substance because it is a probable human carcinogen.</w:t>
            </w:r>
          </w:p>
          <w:p w14:paraId="0D13780E" w14:textId="77777777" w:rsidR="00230C3C" w:rsidRPr="00230C3C" w:rsidRDefault="00230C3C" w:rsidP="00230C3C">
            <w:pPr>
              <w:pStyle w:val="ListParagraph"/>
              <w:numPr>
                <w:ilvl w:val="0"/>
                <w:numId w:val="1"/>
              </w:numPr>
              <w:jc w:val="both"/>
              <w:rPr>
                <w:rFonts w:asciiTheme="minorHAnsi" w:hAnsiTheme="minorHAnsi"/>
                <w:sz w:val="22"/>
              </w:rPr>
            </w:pPr>
            <w:r w:rsidRPr="00230C3C">
              <w:rPr>
                <w:rFonts w:asciiTheme="minorHAnsi" w:hAnsiTheme="minorHAnsi"/>
                <w:sz w:val="22"/>
              </w:rPr>
              <w:t xml:space="preserve">Possible routes of exposure include inhalation, skin contact, eye contact, and ingestion.  Acrylamide is highly toxic by inhalation and skin contact.  It can easily penetrate intact skin. </w:t>
            </w:r>
          </w:p>
          <w:p w14:paraId="3EF174AC" w14:textId="77777777" w:rsidR="00230C3C" w:rsidRPr="00230C3C" w:rsidRDefault="00230C3C" w:rsidP="00230C3C">
            <w:pPr>
              <w:pStyle w:val="ListParagraph"/>
              <w:numPr>
                <w:ilvl w:val="0"/>
                <w:numId w:val="1"/>
              </w:numPr>
              <w:jc w:val="both"/>
              <w:rPr>
                <w:rFonts w:asciiTheme="minorHAnsi" w:hAnsiTheme="minorHAnsi"/>
                <w:sz w:val="22"/>
              </w:rPr>
            </w:pPr>
            <w:r w:rsidRPr="00230C3C">
              <w:rPr>
                <w:rFonts w:asciiTheme="minorHAnsi" w:hAnsiTheme="minorHAnsi"/>
                <w:sz w:val="22"/>
              </w:rPr>
              <w:t>Acrylamide is known to affect the nervous system with early signs of exposure including numbness, tingling, and tenderness to touch.  Symptoms can be delayed several days to weeks and if exposure continues (even in small quantities), other symptoms may arise including excessive sweating, blue-reddish skin, peeling of skin, and weakness in limbs.</w:t>
            </w:r>
          </w:p>
          <w:p w14:paraId="5015BE2E" w14:textId="77777777" w:rsidR="00230C3C" w:rsidRPr="00230C3C" w:rsidRDefault="00230C3C" w:rsidP="00230C3C">
            <w:pPr>
              <w:pStyle w:val="ListParagraph"/>
              <w:numPr>
                <w:ilvl w:val="0"/>
                <w:numId w:val="1"/>
              </w:numPr>
              <w:jc w:val="both"/>
              <w:rPr>
                <w:rFonts w:asciiTheme="minorHAnsi" w:hAnsiTheme="minorHAnsi"/>
                <w:sz w:val="22"/>
              </w:rPr>
            </w:pPr>
            <w:r w:rsidRPr="00230C3C">
              <w:rPr>
                <w:rFonts w:asciiTheme="minorHAnsi" w:hAnsiTheme="minorHAnsi"/>
                <w:sz w:val="22"/>
              </w:rPr>
              <w:t>Animal studies have shown some maternal and paternal reproductive health effects from exposure to acrylamide.</w:t>
            </w:r>
          </w:p>
          <w:p w14:paraId="6D2DC06D" w14:textId="77777777" w:rsidR="00230C3C" w:rsidRPr="00230C3C" w:rsidRDefault="00230C3C" w:rsidP="00230C3C">
            <w:pPr>
              <w:pStyle w:val="ListParagraph"/>
              <w:numPr>
                <w:ilvl w:val="0"/>
                <w:numId w:val="1"/>
              </w:numPr>
              <w:jc w:val="both"/>
              <w:rPr>
                <w:rFonts w:asciiTheme="minorHAnsi" w:hAnsiTheme="minorHAnsi"/>
                <w:sz w:val="22"/>
              </w:rPr>
            </w:pPr>
            <w:r w:rsidRPr="00230C3C">
              <w:rPr>
                <w:rFonts w:asciiTheme="minorHAnsi" w:hAnsiTheme="minorHAnsi"/>
                <w:sz w:val="22"/>
              </w:rPr>
              <w:t>Acrylamide may cause sensitization by inhalation or contact with skin.</w:t>
            </w:r>
          </w:p>
          <w:p w14:paraId="0F3C0E03" w14:textId="2074DF13" w:rsidR="00230C3C" w:rsidRDefault="00230C3C" w:rsidP="00230C3C">
            <w:pPr>
              <w:pStyle w:val="ListParagraph"/>
              <w:numPr>
                <w:ilvl w:val="0"/>
                <w:numId w:val="1"/>
              </w:numPr>
              <w:jc w:val="both"/>
              <w:rPr>
                <w:rFonts w:asciiTheme="minorHAnsi" w:hAnsiTheme="minorHAnsi"/>
                <w:sz w:val="22"/>
              </w:rPr>
            </w:pPr>
            <w:r w:rsidRPr="00230C3C">
              <w:rPr>
                <w:rFonts w:asciiTheme="minorHAnsi" w:hAnsiTheme="minorHAnsi"/>
                <w:sz w:val="22"/>
              </w:rPr>
              <w:t>Acrylamide may polymerize explosively if heated to 183°F (84°C).</w:t>
            </w:r>
          </w:p>
          <w:p w14:paraId="3E9EA568" w14:textId="11729C3D" w:rsidR="00230C3C" w:rsidRPr="00230C3C" w:rsidRDefault="00230C3C" w:rsidP="00230C3C">
            <w:pPr>
              <w:pStyle w:val="ListParagraph"/>
              <w:numPr>
                <w:ilvl w:val="0"/>
                <w:numId w:val="1"/>
              </w:numPr>
              <w:jc w:val="both"/>
              <w:rPr>
                <w:rFonts w:asciiTheme="minorHAnsi" w:hAnsiTheme="minorHAnsi"/>
                <w:sz w:val="22"/>
              </w:rPr>
            </w:pPr>
            <w:r w:rsidRPr="00230C3C">
              <w:rPr>
                <w:rFonts w:asciiTheme="minorHAnsi" w:hAnsiTheme="minorHAnsi"/>
                <w:sz w:val="22"/>
              </w:rPr>
              <w:t>The OSHA Permissible Exposure Limit for acrylamide is 0.3 mg/m</w:t>
            </w:r>
            <w:r w:rsidRPr="00230C3C">
              <w:rPr>
                <w:rFonts w:asciiTheme="minorHAnsi" w:hAnsiTheme="minorHAnsi"/>
                <w:sz w:val="22"/>
                <w:vertAlign w:val="superscript"/>
              </w:rPr>
              <w:t>3</w:t>
            </w:r>
            <w:r w:rsidRPr="00230C3C">
              <w:rPr>
                <w:rFonts w:asciiTheme="minorHAnsi" w:hAnsiTheme="minorHAnsi"/>
                <w:sz w:val="22"/>
              </w:rPr>
              <w:t>.  The American Conference of Governmental Industrial Hygienists (ACGIH) has a Threshold Limit Value of 0.03 mg/m</w:t>
            </w:r>
            <w:r w:rsidRPr="00230C3C">
              <w:rPr>
                <w:rFonts w:asciiTheme="minorHAnsi" w:hAnsiTheme="minorHAnsi"/>
                <w:sz w:val="22"/>
                <w:vertAlign w:val="superscript"/>
              </w:rPr>
              <w:t>3</w:t>
            </w:r>
            <w:r w:rsidRPr="00230C3C">
              <w:rPr>
                <w:rFonts w:asciiTheme="minorHAnsi" w:hAnsiTheme="minorHAnsi"/>
                <w:sz w:val="22"/>
              </w:rPr>
              <w:t>.</w:t>
            </w:r>
          </w:p>
          <w:p w14:paraId="67BD0732" w14:textId="46E61EFA" w:rsidR="00D2577C" w:rsidRPr="005A7C90" w:rsidRDefault="00F65164" w:rsidP="00307FC2">
            <w:pPr>
              <w:pStyle w:val="ListParagraph"/>
              <w:numPr>
                <w:ilvl w:val="0"/>
                <w:numId w:val="1"/>
              </w:numPr>
              <w:rPr>
                <w:rFonts w:asciiTheme="minorHAnsi" w:hAnsiTheme="minorHAnsi"/>
                <w:sz w:val="22"/>
              </w:rPr>
            </w:pPr>
            <w:r w:rsidRPr="005A7C90">
              <w:rPr>
                <w:rFonts w:asciiTheme="minorHAnsi" w:hAnsiTheme="minorHAnsi"/>
                <w:sz w:val="22"/>
              </w:rPr>
              <w:t xml:space="preserve">Special Circumstances of Use in your lab: </w:t>
            </w:r>
            <w:r w:rsidRPr="005A7C90">
              <w:rPr>
                <w:rFonts w:asciiTheme="minorHAnsi" w:hAnsiTheme="minorHAnsi"/>
                <w:sz w:val="22"/>
                <w:highlight w:val="yellow"/>
              </w:rPr>
              <w:t>XXX</w:t>
            </w:r>
          </w:p>
          <w:p w14:paraId="6F89DDFE" w14:textId="3B556819" w:rsidR="00D50323" w:rsidRPr="00342ADE" w:rsidRDefault="00D50323" w:rsidP="002B66BF">
            <w:pPr>
              <w:jc w:val="both"/>
              <w:rPr>
                <w:rFonts w:asciiTheme="minorHAnsi" w:hAnsiTheme="minorHAnsi"/>
              </w:rPr>
            </w:pPr>
          </w:p>
        </w:tc>
      </w:tr>
    </w:tbl>
    <w:p w14:paraId="62468C6E"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14:paraId="6F89DE03" w14:textId="77777777" w:rsidTr="001A41A4">
        <w:trPr>
          <w:trHeight w:val="288"/>
        </w:trPr>
        <w:tc>
          <w:tcPr>
            <w:tcW w:w="10900" w:type="dxa"/>
            <w:shd w:val="clear" w:color="auto" w:fill="FF0000"/>
          </w:tcPr>
          <w:p w14:paraId="6F89DE01" w14:textId="26B17C0B" w:rsidR="00333503" w:rsidRPr="001A41A4" w:rsidRDefault="0090249A" w:rsidP="001A41A4">
            <w:pPr>
              <w:jc w:val="center"/>
              <w:rPr>
                <w:rFonts w:asciiTheme="minorHAnsi" w:hAnsiTheme="minorHAnsi"/>
                <w:b/>
              </w:rPr>
            </w:pPr>
            <w:r w:rsidRPr="001A41A4">
              <w:rPr>
                <w:rFonts w:asciiTheme="minorHAnsi" w:hAnsiTheme="minorHAnsi"/>
                <w:b/>
              </w:rPr>
              <w:t xml:space="preserve">  </w:t>
            </w:r>
            <w:r w:rsidR="001A41A4" w:rsidRPr="001A41A4">
              <w:rPr>
                <w:rFonts w:asciiTheme="minorHAnsi" w:hAnsiTheme="minorHAnsi"/>
                <w:b/>
                <w:color w:val="FFFFFF" w:themeColor="background1"/>
              </w:rPr>
              <w:t>3. Engineering Controls</w:t>
            </w:r>
          </w:p>
        </w:tc>
      </w:tr>
      <w:tr w:rsidR="000A472A" w14:paraId="6F89DE07" w14:textId="77777777" w:rsidTr="00A91FC7">
        <w:trPr>
          <w:trHeight w:val="576"/>
        </w:trPr>
        <w:tc>
          <w:tcPr>
            <w:tcW w:w="10900" w:type="dxa"/>
          </w:tcPr>
          <w:p w14:paraId="47CE82C6" w14:textId="5CF05613" w:rsidR="003C374E" w:rsidRDefault="00044120" w:rsidP="005A7C90">
            <w:pPr>
              <w:pStyle w:val="ListParagraph"/>
              <w:numPr>
                <w:ilvl w:val="0"/>
                <w:numId w:val="4"/>
              </w:numPr>
              <w:rPr>
                <w:rFonts w:asciiTheme="minorHAnsi" w:hAnsiTheme="minorHAnsi" w:cs="Cambria"/>
                <w:spacing w:val="-1"/>
                <w:sz w:val="22"/>
              </w:rPr>
            </w:pPr>
            <w:r w:rsidRPr="008344D7">
              <w:rPr>
                <w:rFonts w:asciiTheme="minorHAnsi" w:hAnsiTheme="minorHAnsi" w:cs="Cambria"/>
                <w:spacing w:val="-1"/>
                <w:sz w:val="22"/>
              </w:rPr>
              <w:t xml:space="preserve">Any work with </w:t>
            </w:r>
            <w:r w:rsidR="00AB691E" w:rsidRPr="00AB691E">
              <w:rPr>
                <w:rFonts w:asciiTheme="minorHAnsi" w:hAnsiTheme="minorHAnsi"/>
                <w:sz w:val="22"/>
              </w:rPr>
              <w:t xml:space="preserve">Acrylamide </w:t>
            </w:r>
            <w:r w:rsidRPr="008344D7">
              <w:rPr>
                <w:rFonts w:asciiTheme="minorHAnsi" w:hAnsiTheme="minorHAnsi" w:cs="Cambria"/>
                <w:spacing w:val="-1"/>
                <w:sz w:val="22"/>
              </w:rPr>
              <w:t xml:space="preserve">must be done in a </w:t>
            </w:r>
            <w:r w:rsidR="00F65164" w:rsidRPr="008344D7">
              <w:rPr>
                <w:rFonts w:asciiTheme="minorHAnsi" w:hAnsiTheme="minorHAnsi" w:cs="Cambria"/>
                <w:spacing w:val="-1"/>
                <w:sz w:val="22"/>
              </w:rPr>
              <w:t xml:space="preserve">properly functioning </w:t>
            </w:r>
            <w:r w:rsidRPr="008344D7">
              <w:rPr>
                <w:rFonts w:asciiTheme="minorHAnsi" w:hAnsiTheme="minorHAnsi" w:cs="Cambria"/>
                <w:spacing w:val="-1"/>
                <w:sz w:val="22"/>
              </w:rPr>
              <w:t>chemical fume hood.</w:t>
            </w:r>
          </w:p>
          <w:p w14:paraId="2FBF5F82" w14:textId="5BBFD73D" w:rsidR="009E4E97" w:rsidRPr="005A7C90" w:rsidRDefault="009E4E97" w:rsidP="005A7C90">
            <w:pPr>
              <w:pStyle w:val="ListParagraph"/>
              <w:numPr>
                <w:ilvl w:val="0"/>
                <w:numId w:val="4"/>
              </w:numPr>
              <w:rPr>
                <w:rFonts w:asciiTheme="minorHAnsi" w:hAnsiTheme="minorHAnsi" w:cs="Cambria"/>
                <w:spacing w:val="-1"/>
                <w:sz w:val="22"/>
              </w:rPr>
            </w:pPr>
            <w:r>
              <w:rPr>
                <w:rFonts w:asciiTheme="minorHAnsi" w:hAnsiTheme="minorHAnsi" w:cs="Cambria"/>
                <w:spacing w:val="-1"/>
                <w:sz w:val="22"/>
              </w:rPr>
              <w:t>Any eyewash station is strongly recommended in immediate work area.</w:t>
            </w:r>
          </w:p>
          <w:p w14:paraId="314A2B64" w14:textId="7C512124" w:rsidR="00044120" w:rsidRPr="005F7BD3" w:rsidRDefault="00044120" w:rsidP="00044120">
            <w:pPr>
              <w:ind w:left="216" w:hanging="216"/>
              <w:rPr>
                <w:rFonts w:ascii="Cambria" w:hAnsi="Cambria" w:cs="Cambria"/>
                <w:spacing w:val="-1"/>
                <w:sz w:val="22"/>
                <w:highlight w:val="yellow"/>
              </w:rPr>
            </w:pPr>
          </w:p>
          <w:p w14:paraId="22BD318F" w14:textId="73FE0441" w:rsidR="000747EF" w:rsidRPr="004D0021" w:rsidRDefault="001A41A4" w:rsidP="000747EF">
            <w:pPr>
              <w:ind w:left="216" w:hanging="216"/>
              <w:rPr>
                <w:rFonts w:asciiTheme="minorHAnsi" w:hAnsiTheme="minorHAnsi" w:cs="Cambria"/>
                <w:spacing w:val="-1"/>
                <w:sz w:val="22"/>
              </w:rPr>
            </w:pPr>
            <w:r w:rsidRPr="004D0021">
              <w:rPr>
                <w:rFonts w:asciiTheme="minorHAnsi" w:hAnsiTheme="minorHAnsi" w:cs="Cambria"/>
                <w:spacing w:val="-1"/>
                <w:sz w:val="22"/>
                <w:highlight w:val="yellow"/>
              </w:rPr>
              <w:t>Please l</w:t>
            </w:r>
            <w:r w:rsidR="000747EF" w:rsidRPr="004D0021">
              <w:rPr>
                <w:rFonts w:asciiTheme="minorHAnsi" w:hAnsiTheme="minorHAnsi" w:cs="Cambria"/>
                <w:spacing w:val="-1"/>
                <w:sz w:val="22"/>
                <w:highlight w:val="yellow"/>
              </w:rPr>
              <w:t>ist t</w:t>
            </w:r>
            <w:r w:rsidR="00976320" w:rsidRPr="004D0021">
              <w:rPr>
                <w:rFonts w:asciiTheme="minorHAnsi" w:hAnsiTheme="minorHAnsi" w:cs="Cambria"/>
                <w:spacing w:val="-1"/>
                <w:sz w:val="22"/>
                <w:highlight w:val="yellow"/>
              </w:rPr>
              <w:t>he location</w:t>
            </w:r>
            <w:r w:rsidRPr="004D0021">
              <w:rPr>
                <w:rFonts w:asciiTheme="minorHAnsi" w:hAnsiTheme="minorHAnsi" w:cs="Cambria"/>
                <w:spacing w:val="-1"/>
                <w:sz w:val="22"/>
                <w:highlight w:val="yellow"/>
              </w:rPr>
              <w:t>s</w:t>
            </w:r>
            <w:r w:rsidR="00976320" w:rsidRPr="004D0021">
              <w:rPr>
                <w:rFonts w:asciiTheme="minorHAnsi" w:hAnsiTheme="minorHAnsi" w:cs="Cambria"/>
                <w:spacing w:val="-1"/>
                <w:sz w:val="22"/>
                <w:highlight w:val="yellow"/>
              </w:rPr>
              <w:t xml:space="preserve"> of the eye wash, </w:t>
            </w:r>
            <w:r w:rsidR="000747EF" w:rsidRPr="004D0021">
              <w:rPr>
                <w:rFonts w:asciiTheme="minorHAnsi" w:hAnsiTheme="minorHAnsi" w:cs="Cambria"/>
                <w:spacing w:val="-1"/>
                <w:sz w:val="22"/>
                <w:highlight w:val="yellow"/>
              </w:rPr>
              <w:t>safety shower</w:t>
            </w:r>
            <w:r w:rsidR="00976320" w:rsidRPr="004D0021">
              <w:rPr>
                <w:rFonts w:asciiTheme="minorHAnsi" w:hAnsiTheme="minorHAnsi" w:cs="Cambria"/>
                <w:spacing w:val="-1"/>
                <w:sz w:val="22"/>
                <w:highlight w:val="yellow"/>
              </w:rPr>
              <w:t xml:space="preserve"> and fume hood</w:t>
            </w:r>
            <w:r w:rsidR="004D0021">
              <w:rPr>
                <w:rFonts w:asciiTheme="minorHAnsi" w:hAnsiTheme="minorHAnsi" w:cs="Cambria"/>
                <w:spacing w:val="-1"/>
                <w:sz w:val="22"/>
                <w:highlight w:val="yellow"/>
              </w:rPr>
              <w:t xml:space="preserve"> below</w:t>
            </w:r>
            <w:r w:rsidR="000747EF" w:rsidRPr="004D0021">
              <w:rPr>
                <w:rFonts w:asciiTheme="minorHAnsi" w:hAnsiTheme="minorHAnsi" w:cs="Cambria"/>
                <w:spacing w:val="-1"/>
                <w:sz w:val="22"/>
                <w:highlight w:val="yellow"/>
              </w:rPr>
              <w:t>.</w:t>
            </w:r>
          </w:p>
          <w:p w14:paraId="4CF96717" w14:textId="16F4C7FB" w:rsidR="001A41A4" w:rsidRPr="00F65164" w:rsidRDefault="001A41A4" w:rsidP="000747EF">
            <w:pPr>
              <w:ind w:left="216" w:hanging="216"/>
              <w:rPr>
                <w:rFonts w:asciiTheme="minorHAnsi" w:hAnsiTheme="minorHAnsi" w:cs="Cambria"/>
                <w:color w:val="FF0000"/>
                <w:spacing w:val="-1"/>
                <w:sz w:val="22"/>
              </w:rPr>
            </w:pPr>
            <w:r>
              <w:rPr>
                <w:rFonts w:asciiTheme="minorHAnsi" w:hAnsiTheme="minorHAnsi" w:cs="Cambria"/>
                <w:color w:val="FF0000"/>
                <w:spacing w:val="-1"/>
                <w:sz w:val="22"/>
              </w:rPr>
              <w:t xml:space="preserve">    </w:t>
            </w:r>
          </w:p>
          <w:tbl>
            <w:tblPr>
              <w:tblStyle w:val="LightList"/>
              <w:tblW w:w="0" w:type="auto"/>
              <w:jc w:val="center"/>
              <w:tblLook w:val="04A0" w:firstRow="1" w:lastRow="0" w:firstColumn="1" w:lastColumn="0" w:noHBand="0" w:noVBand="1"/>
            </w:tblPr>
            <w:tblGrid>
              <w:gridCol w:w="3564"/>
              <w:gridCol w:w="3870"/>
            </w:tblGrid>
            <w:tr w:rsidR="001A41A4" w:rsidRPr="001A41A4" w14:paraId="30B77383" w14:textId="77777777" w:rsidTr="001A41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002440A7" w14:textId="59A47844" w:rsidR="001A41A4" w:rsidRPr="001A41A4" w:rsidRDefault="001A41A4" w:rsidP="000747EF">
                  <w:pPr>
                    <w:rPr>
                      <w:rFonts w:asciiTheme="minorHAnsi" w:hAnsiTheme="minorHAnsi" w:cs="Cambria"/>
                      <w:color w:val="auto"/>
                      <w:spacing w:val="-1"/>
                      <w:sz w:val="22"/>
                    </w:rPr>
                  </w:pPr>
                  <w:r w:rsidRPr="001A41A4">
                    <w:rPr>
                      <w:rFonts w:asciiTheme="minorHAnsi" w:hAnsiTheme="minorHAnsi" w:cs="Cambria"/>
                      <w:color w:val="auto"/>
                      <w:spacing w:val="-1"/>
                      <w:sz w:val="22"/>
                    </w:rPr>
                    <w:t>Type</w:t>
                  </w:r>
                </w:p>
              </w:tc>
              <w:tc>
                <w:tcPr>
                  <w:tcW w:w="3870" w:type="dxa"/>
                </w:tcPr>
                <w:p w14:paraId="09D0F79A" w14:textId="69B7B86D" w:rsidR="001A41A4" w:rsidRPr="001A41A4" w:rsidRDefault="001A41A4" w:rsidP="000747EF">
                  <w:pPr>
                    <w:cnfStyle w:val="100000000000" w:firstRow="1" w:lastRow="0" w:firstColumn="0" w:lastColumn="0" w:oddVBand="0" w:evenVBand="0" w:oddHBand="0" w:evenHBand="0" w:firstRowFirstColumn="0" w:firstRowLastColumn="0" w:lastRowFirstColumn="0" w:lastRowLastColumn="0"/>
                    <w:rPr>
                      <w:rFonts w:asciiTheme="minorHAnsi" w:hAnsiTheme="minorHAnsi" w:cs="Cambria"/>
                      <w:color w:val="auto"/>
                      <w:spacing w:val="-1"/>
                      <w:sz w:val="22"/>
                    </w:rPr>
                  </w:pPr>
                  <w:r w:rsidRPr="001A41A4">
                    <w:rPr>
                      <w:rFonts w:asciiTheme="minorHAnsi" w:hAnsiTheme="minorHAnsi" w:cs="Cambria"/>
                      <w:color w:val="auto"/>
                      <w:spacing w:val="-1"/>
                      <w:sz w:val="22"/>
                    </w:rPr>
                    <w:t>Location (Building and Room Numbers)</w:t>
                  </w:r>
                </w:p>
              </w:tc>
            </w:tr>
            <w:tr w:rsidR="001A41A4" w:rsidRPr="001A41A4" w14:paraId="4D5FC91D"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08D74306" w14:textId="702B6331"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Fume Hood(s)</w:t>
                  </w:r>
                </w:p>
              </w:tc>
              <w:tc>
                <w:tcPr>
                  <w:tcW w:w="3870" w:type="dxa"/>
                </w:tcPr>
                <w:p w14:paraId="4532EAA0" w14:textId="77777777" w:rsidR="001A41A4" w:rsidRPr="001A41A4" w:rsidRDefault="001A41A4"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1A41A4" w:rsidRPr="001A41A4" w14:paraId="684DDB98" w14:textId="77777777" w:rsidTr="001A41A4">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6EB33C9E" w14:textId="2A99BF5A"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Safety Shower (s)</w:t>
                  </w:r>
                </w:p>
              </w:tc>
              <w:tc>
                <w:tcPr>
                  <w:tcW w:w="3870" w:type="dxa"/>
                </w:tcPr>
                <w:p w14:paraId="6D29667E" w14:textId="77777777" w:rsidR="001A41A4" w:rsidRPr="001A41A4" w:rsidRDefault="001A41A4" w:rsidP="000747EF">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r w:rsidR="001A41A4" w:rsidRPr="001A41A4" w14:paraId="327E1934"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6C4FEAFF" w14:textId="674EA2E7"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Eyewash Station(s)</w:t>
                  </w:r>
                </w:p>
              </w:tc>
              <w:tc>
                <w:tcPr>
                  <w:tcW w:w="3870" w:type="dxa"/>
                </w:tcPr>
                <w:p w14:paraId="50F718C5" w14:textId="77777777" w:rsidR="001A41A4" w:rsidRPr="001A41A4" w:rsidRDefault="001A41A4"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bl>
          <w:p w14:paraId="1CF3BA56" w14:textId="20E41441" w:rsidR="003C374E" w:rsidRDefault="003C374E" w:rsidP="009A21D3">
            <w:pPr>
              <w:rPr>
                <w:rFonts w:ascii="Cambria" w:hAnsi="Cambria" w:cs="Cambria"/>
                <w:color w:val="FF0000"/>
                <w:spacing w:val="-1"/>
                <w:sz w:val="22"/>
              </w:rPr>
            </w:pPr>
          </w:p>
          <w:p w14:paraId="6F89DE06" w14:textId="21159C4A" w:rsidR="000747EF" w:rsidRPr="00C747D8" w:rsidRDefault="000747EF" w:rsidP="000747EF">
            <w:pPr>
              <w:pStyle w:val="ListParagraph"/>
              <w:rPr>
                <w:rFonts w:ascii="Cambria" w:hAnsi="Cambria"/>
                <w:b/>
                <w:sz w:val="22"/>
              </w:rPr>
            </w:pPr>
          </w:p>
        </w:tc>
      </w:tr>
    </w:tbl>
    <w:p w14:paraId="72F5BA6C"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07FC2" w14:paraId="6AB42498" w14:textId="77777777" w:rsidTr="00FB2222">
        <w:trPr>
          <w:trHeight w:val="288"/>
        </w:trPr>
        <w:tc>
          <w:tcPr>
            <w:tcW w:w="10900" w:type="dxa"/>
            <w:shd w:val="clear" w:color="auto" w:fill="FF0000"/>
          </w:tcPr>
          <w:p w14:paraId="79A5DA49" w14:textId="037600AA" w:rsidR="00307FC2" w:rsidRPr="00251DF3" w:rsidRDefault="00307FC2" w:rsidP="00FB2222">
            <w:pPr>
              <w:jc w:val="center"/>
              <w:rPr>
                <w:rFonts w:asciiTheme="minorHAnsi" w:hAnsiTheme="minorHAnsi"/>
                <w:b/>
              </w:rPr>
            </w:pPr>
            <w:r>
              <w:rPr>
                <w:rFonts w:asciiTheme="minorHAnsi" w:hAnsiTheme="minorHAnsi"/>
                <w:b/>
                <w:color w:val="FFFFFF" w:themeColor="background1"/>
              </w:rPr>
              <w:lastRenderedPageBreak/>
              <w:t>4</w:t>
            </w:r>
            <w:r w:rsidRPr="000B5B71">
              <w:rPr>
                <w:rFonts w:asciiTheme="minorHAnsi" w:hAnsiTheme="minorHAnsi"/>
                <w:b/>
                <w:color w:val="FFFFFF" w:themeColor="background1"/>
              </w:rPr>
              <w:t>. Personal Protective Equipment (PPE)</w:t>
            </w:r>
          </w:p>
        </w:tc>
      </w:tr>
      <w:tr w:rsidR="00307FC2" w14:paraId="145A7EF0" w14:textId="77777777" w:rsidTr="00FB2222">
        <w:trPr>
          <w:trHeight w:val="576"/>
        </w:trPr>
        <w:tc>
          <w:tcPr>
            <w:tcW w:w="10900" w:type="dxa"/>
          </w:tcPr>
          <w:p w14:paraId="4EB37A45" w14:textId="4F9697F9" w:rsidR="005A7C90" w:rsidRDefault="005A7C90" w:rsidP="005A7C90">
            <w:pPr>
              <w:pStyle w:val="ListParagraph"/>
              <w:numPr>
                <w:ilvl w:val="0"/>
                <w:numId w:val="2"/>
              </w:numPr>
              <w:rPr>
                <w:rFonts w:asciiTheme="minorHAnsi" w:hAnsiTheme="minorHAnsi"/>
                <w:sz w:val="22"/>
              </w:rPr>
            </w:pPr>
            <w:r w:rsidRPr="005A7C90">
              <w:rPr>
                <w:rFonts w:asciiTheme="minorHAnsi" w:hAnsiTheme="minorHAnsi"/>
                <w:sz w:val="22"/>
              </w:rPr>
              <w:t xml:space="preserve">Lab coat, </w:t>
            </w:r>
            <w:r>
              <w:rPr>
                <w:rFonts w:asciiTheme="minorHAnsi" w:hAnsiTheme="minorHAnsi"/>
                <w:sz w:val="22"/>
              </w:rPr>
              <w:t>safety glasses</w:t>
            </w:r>
            <w:r w:rsidRPr="005A7C90">
              <w:rPr>
                <w:rFonts w:asciiTheme="minorHAnsi" w:hAnsiTheme="minorHAnsi"/>
                <w:sz w:val="22"/>
              </w:rPr>
              <w:t xml:space="preserve"> and nitrile gloves are required. Leave lab coats in the lab when your work is complete to prevent the spread of this or other chemicals outside of the lab.</w:t>
            </w:r>
          </w:p>
          <w:p w14:paraId="68B21EF5" w14:textId="77AC3015" w:rsidR="00307FC2" w:rsidRPr="0068663B" w:rsidRDefault="00307FC2" w:rsidP="000526A9">
            <w:pPr>
              <w:pStyle w:val="ListParagraph"/>
              <w:numPr>
                <w:ilvl w:val="0"/>
                <w:numId w:val="2"/>
              </w:numPr>
              <w:rPr>
                <w:rFonts w:asciiTheme="minorHAnsi" w:hAnsiTheme="minorHAnsi"/>
                <w:sz w:val="22"/>
              </w:rPr>
            </w:pPr>
            <w:r w:rsidRPr="0068663B">
              <w:rPr>
                <w:rFonts w:asciiTheme="minorHAnsi" w:hAnsiTheme="minorHAnsi"/>
                <w:sz w:val="22"/>
              </w:rPr>
              <w:t xml:space="preserve">Respiratory protection may be needed if aerosol hazard is present and work is conducted outside of a fume hood. If any procedure may pose an external hazard it should be eliminated or strictly isolated. If a potential exposure hazard cannot be eliminated, please contact the </w:t>
            </w:r>
            <w:r w:rsidR="008E05A8">
              <w:rPr>
                <w:rFonts w:asciiTheme="minorHAnsi" w:hAnsiTheme="minorHAnsi"/>
                <w:sz w:val="22"/>
              </w:rPr>
              <w:t>EHS</w:t>
            </w:r>
            <w:r w:rsidRPr="0068663B">
              <w:rPr>
                <w:rFonts w:asciiTheme="minorHAnsi" w:hAnsiTheme="minorHAnsi"/>
                <w:sz w:val="22"/>
              </w:rPr>
              <w:t xml:space="preserve"> Respiratory Protection Program administrator to discuss respiratory protection or to enroll in the program. Program enrollment includes medical evaluation, </w:t>
            </w:r>
            <w:r w:rsidR="00FA4380" w:rsidRPr="0068663B">
              <w:rPr>
                <w:rFonts w:asciiTheme="minorHAnsi" w:hAnsiTheme="minorHAnsi"/>
                <w:sz w:val="22"/>
              </w:rPr>
              <w:t>training,</w:t>
            </w:r>
            <w:r w:rsidRPr="0068663B">
              <w:rPr>
                <w:rFonts w:asciiTheme="minorHAnsi" w:hAnsiTheme="minorHAnsi"/>
                <w:sz w:val="22"/>
              </w:rPr>
              <w:t xml:space="preserve"> and fit testing for an appropriate respirator. For information see </w:t>
            </w:r>
            <w:r w:rsidR="008E05A8">
              <w:rPr>
                <w:rFonts w:asciiTheme="minorHAnsi" w:hAnsiTheme="minorHAnsi"/>
                <w:sz w:val="22"/>
              </w:rPr>
              <w:t>EHS</w:t>
            </w:r>
            <w:r w:rsidRPr="0068663B">
              <w:rPr>
                <w:rFonts w:asciiTheme="minorHAnsi" w:hAnsiTheme="minorHAnsi"/>
                <w:sz w:val="22"/>
              </w:rPr>
              <w:t xml:space="preserve"> Respiratory Protection Program or email ehs@uh.edu. </w:t>
            </w:r>
          </w:p>
        </w:tc>
      </w:tr>
    </w:tbl>
    <w:p w14:paraId="33D7D226" w14:textId="77777777" w:rsidR="00307FC2" w:rsidRDefault="00307FC2"/>
    <w:p w14:paraId="4A0EC63C" w14:textId="77777777" w:rsidR="00307FC2" w:rsidRDefault="00307FC2"/>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A05A6E" w14:paraId="1C9FD198" w14:textId="77777777" w:rsidTr="00FB2222">
        <w:trPr>
          <w:trHeight w:val="288"/>
        </w:trPr>
        <w:tc>
          <w:tcPr>
            <w:tcW w:w="10900" w:type="dxa"/>
            <w:shd w:val="clear" w:color="auto" w:fill="FF0000"/>
          </w:tcPr>
          <w:p w14:paraId="0175BB51" w14:textId="76DDF8C3" w:rsidR="00A05A6E" w:rsidRPr="001A41A4" w:rsidRDefault="00A05A6E" w:rsidP="00307FC2">
            <w:pPr>
              <w:jc w:val="center"/>
              <w:rPr>
                <w:rFonts w:asciiTheme="minorHAnsi" w:hAnsiTheme="minorHAnsi"/>
                <w:b/>
              </w:rPr>
            </w:pPr>
            <w:r w:rsidRPr="001A41A4">
              <w:rPr>
                <w:rFonts w:asciiTheme="minorHAnsi" w:hAnsiTheme="minorHAnsi"/>
                <w:b/>
              </w:rPr>
              <w:t xml:space="preserve">  </w:t>
            </w:r>
            <w:r w:rsidR="00307FC2">
              <w:rPr>
                <w:rFonts w:asciiTheme="minorHAnsi" w:hAnsiTheme="minorHAnsi"/>
                <w:b/>
                <w:color w:val="FFFFFF" w:themeColor="background1"/>
              </w:rPr>
              <w:t>5</w:t>
            </w:r>
            <w:r w:rsidRPr="001A41A4">
              <w:rPr>
                <w:rFonts w:asciiTheme="minorHAnsi" w:hAnsiTheme="minorHAnsi"/>
                <w:b/>
                <w:color w:val="FFFFFF" w:themeColor="background1"/>
              </w:rPr>
              <w:t>. Work Practice Controls</w:t>
            </w:r>
            <w:r>
              <w:rPr>
                <w:rFonts w:asciiTheme="minorHAnsi" w:hAnsiTheme="minorHAnsi"/>
                <w:b/>
                <w:color w:val="FFFFFF" w:themeColor="background1"/>
              </w:rPr>
              <w:t xml:space="preserve"> (Preparation </w:t>
            </w:r>
            <w:r w:rsidR="001E1B58">
              <w:rPr>
                <w:rFonts w:asciiTheme="minorHAnsi" w:hAnsiTheme="minorHAnsi"/>
                <w:b/>
                <w:color w:val="FFFFFF" w:themeColor="background1"/>
              </w:rPr>
              <w:t>and Handling</w:t>
            </w:r>
            <w:r>
              <w:rPr>
                <w:rFonts w:asciiTheme="minorHAnsi" w:hAnsiTheme="minorHAnsi"/>
                <w:b/>
                <w:color w:val="FFFFFF" w:themeColor="background1"/>
              </w:rPr>
              <w:t>)</w:t>
            </w:r>
          </w:p>
        </w:tc>
      </w:tr>
      <w:tr w:rsidR="00A05A6E" w:rsidRPr="001E1B58" w14:paraId="0071F12E" w14:textId="77777777" w:rsidTr="00FB2222">
        <w:tc>
          <w:tcPr>
            <w:tcW w:w="10900" w:type="dxa"/>
          </w:tcPr>
          <w:p w14:paraId="77F7C9CE" w14:textId="3088524D" w:rsidR="001E1B58" w:rsidRPr="009E4E97" w:rsidRDefault="001E1B58" w:rsidP="001E1B58">
            <w:pPr>
              <w:spacing w:line="276" w:lineRule="auto"/>
              <w:rPr>
                <w:rFonts w:asciiTheme="minorHAnsi" w:hAnsiTheme="minorHAnsi"/>
                <w:b/>
                <w:szCs w:val="24"/>
                <w:u w:val="single"/>
              </w:rPr>
            </w:pPr>
            <w:r w:rsidRPr="009E4E97">
              <w:rPr>
                <w:rFonts w:asciiTheme="minorHAnsi" w:hAnsiTheme="minorHAnsi"/>
                <w:b/>
                <w:szCs w:val="24"/>
                <w:u w:val="single"/>
              </w:rPr>
              <w:t>Preparation</w:t>
            </w:r>
          </w:p>
          <w:p w14:paraId="541B8299" w14:textId="16EEBCF6" w:rsidR="00BB2BF9" w:rsidRPr="003B511A" w:rsidRDefault="00BB2BF9" w:rsidP="003B511A">
            <w:pPr>
              <w:pStyle w:val="ListParagraph"/>
              <w:numPr>
                <w:ilvl w:val="0"/>
                <w:numId w:val="3"/>
              </w:numPr>
              <w:rPr>
                <w:rFonts w:asciiTheme="minorHAnsi" w:hAnsiTheme="minorHAnsi"/>
                <w:sz w:val="22"/>
              </w:rPr>
            </w:pPr>
            <w:r w:rsidRPr="003B511A">
              <w:rPr>
                <w:rFonts w:asciiTheme="minorHAnsi" w:hAnsiTheme="minorHAnsi"/>
                <w:sz w:val="22"/>
              </w:rPr>
              <w:t xml:space="preserve">Consider alternate methods and use a </w:t>
            </w:r>
            <w:r w:rsidR="009E4E97" w:rsidRPr="003B511A">
              <w:rPr>
                <w:rFonts w:asciiTheme="minorHAnsi" w:hAnsiTheme="minorHAnsi"/>
                <w:sz w:val="22"/>
              </w:rPr>
              <w:t>safer alternative</w:t>
            </w:r>
            <w:r w:rsidRPr="003B511A">
              <w:rPr>
                <w:rFonts w:asciiTheme="minorHAnsi" w:hAnsiTheme="minorHAnsi"/>
                <w:sz w:val="22"/>
              </w:rPr>
              <w:t xml:space="preserve"> if possible.</w:t>
            </w:r>
            <w:r w:rsidR="003B511A" w:rsidRPr="003B511A">
              <w:rPr>
                <w:rFonts w:asciiTheme="minorHAnsi" w:hAnsiTheme="minorHAnsi"/>
                <w:sz w:val="22"/>
              </w:rPr>
              <w:t xml:space="preserve"> When possible, order pre-cast polyacrylamide gels to avoid work with acrylamide powder.  Acrylamide can also be ordered already in solution.</w:t>
            </w:r>
          </w:p>
          <w:p w14:paraId="71B75890" w14:textId="21CD8626" w:rsidR="009E4E97" w:rsidRPr="009E4E97" w:rsidRDefault="009E4E97" w:rsidP="00307FC2">
            <w:pPr>
              <w:pStyle w:val="ListParagraph"/>
              <w:numPr>
                <w:ilvl w:val="0"/>
                <w:numId w:val="3"/>
              </w:numPr>
              <w:spacing w:line="276" w:lineRule="auto"/>
              <w:rPr>
                <w:rFonts w:asciiTheme="minorHAnsi" w:hAnsiTheme="minorHAnsi"/>
                <w:sz w:val="22"/>
              </w:rPr>
            </w:pPr>
            <w:r>
              <w:rPr>
                <w:rFonts w:asciiTheme="minorHAnsi" w:hAnsiTheme="minorHAnsi"/>
                <w:sz w:val="22"/>
              </w:rPr>
              <w:t>Purchase the smallest containers at the lowest concentration practical.</w:t>
            </w:r>
          </w:p>
          <w:p w14:paraId="3E6E0265" w14:textId="7421B871" w:rsidR="00BB2BF9" w:rsidRPr="009E4E97" w:rsidRDefault="00BB2BF9" w:rsidP="00307FC2">
            <w:pPr>
              <w:pStyle w:val="ListParagraph"/>
              <w:numPr>
                <w:ilvl w:val="0"/>
                <w:numId w:val="3"/>
              </w:numPr>
              <w:spacing w:line="276" w:lineRule="auto"/>
              <w:rPr>
                <w:rFonts w:asciiTheme="minorHAnsi" w:hAnsiTheme="minorHAnsi"/>
                <w:sz w:val="22"/>
              </w:rPr>
            </w:pPr>
            <w:r w:rsidRPr="009E4E97">
              <w:rPr>
                <w:rFonts w:asciiTheme="minorHAnsi" w:hAnsiTheme="minorHAnsi"/>
                <w:sz w:val="22"/>
              </w:rPr>
              <w:t xml:space="preserve">If other specific written procedures are required for work with </w:t>
            </w:r>
            <w:r w:rsidR="00AB691E">
              <w:rPr>
                <w:rFonts w:asciiTheme="minorHAnsi" w:hAnsiTheme="minorHAnsi"/>
                <w:sz w:val="22"/>
              </w:rPr>
              <w:t>acrylamide</w:t>
            </w:r>
            <w:r w:rsidRPr="009E4E97">
              <w:rPr>
                <w:rFonts w:asciiTheme="minorHAnsi" w:hAnsiTheme="minorHAnsi"/>
                <w:sz w:val="22"/>
              </w:rPr>
              <w:t xml:space="preserve">, step-by-step procedures must be listed in </w:t>
            </w:r>
            <w:r w:rsidRPr="009E4E97">
              <w:rPr>
                <w:rFonts w:asciiTheme="minorHAnsi" w:hAnsiTheme="minorHAnsi"/>
                <w:i/>
                <w:sz w:val="22"/>
              </w:rPr>
              <w:t>Section 10. Lab-specific Protocol/Procedure</w:t>
            </w:r>
            <w:r w:rsidRPr="009E4E97">
              <w:rPr>
                <w:rFonts w:asciiTheme="minorHAnsi" w:hAnsiTheme="minorHAnsi"/>
                <w:sz w:val="22"/>
              </w:rPr>
              <w:t xml:space="preserve"> in this SOP. </w:t>
            </w:r>
          </w:p>
          <w:p w14:paraId="3460DBAB" w14:textId="6486CFBB" w:rsidR="00BB2BF9" w:rsidRPr="009E4E97" w:rsidRDefault="00BB2BF9" w:rsidP="009E4E97">
            <w:pPr>
              <w:pStyle w:val="ListParagraph"/>
              <w:numPr>
                <w:ilvl w:val="0"/>
                <w:numId w:val="3"/>
              </w:numPr>
              <w:spacing w:line="276" w:lineRule="auto"/>
              <w:rPr>
                <w:rFonts w:asciiTheme="minorHAnsi" w:hAnsiTheme="minorHAnsi"/>
                <w:sz w:val="22"/>
              </w:rPr>
            </w:pPr>
            <w:r w:rsidRPr="009E4E97">
              <w:rPr>
                <w:rFonts w:asciiTheme="minorHAnsi" w:hAnsiTheme="minorHAnsi"/>
                <w:sz w:val="22"/>
              </w:rPr>
              <w:t xml:space="preserve">This SOP must be approved in advance by the Principal Investigator. </w:t>
            </w:r>
          </w:p>
          <w:p w14:paraId="5E03FC03" w14:textId="361DDBED" w:rsidR="00A05A6E" w:rsidRPr="009E4E97" w:rsidRDefault="00A05A6E" w:rsidP="00307FC2">
            <w:pPr>
              <w:pStyle w:val="ListParagraph"/>
              <w:numPr>
                <w:ilvl w:val="0"/>
                <w:numId w:val="10"/>
              </w:numPr>
              <w:spacing w:line="276" w:lineRule="auto"/>
              <w:rPr>
                <w:rFonts w:asciiTheme="minorHAnsi" w:hAnsiTheme="minorHAnsi"/>
                <w:sz w:val="22"/>
              </w:rPr>
            </w:pPr>
            <w:r w:rsidRPr="009E4E97">
              <w:rPr>
                <w:rFonts w:asciiTheme="minorHAnsi" w:hAnsiTheme="minorHAnsi"/>
                <w:sz w:val="22"/>
              </w:rPr>
              <w:t xml:space="preserve">Provide hazardous chemical and specific SOP training by PI or designee to personnel working with </w:t>
            </w:r>
            <w:r w:rsidR="00AB691E">
              <w:rPr>
                <w:rFonts w:asciiTheme="minorHAnsi" w:hAnsiTheme="minorHAnsi"/>
                <w:sz w:val="22"/>
              </w:rPr>
              <w:t>acrylamide</w:t>
            </w:r>
            <w:r w:rsidRPr="009E4E97">
              <w:rPr>
                <w:rFonts w:asciiTheme="minorHAnsi" w:hAnsiTheme="minorHAnsi"/>
                <w:sz w:val="22"/>
              </w:rPr>
              <w:t xml:space="preserve"> and any other personnel authorized or required to be in the laboratory or shared space during work with </w:t>
            </w:r>
            <w:r w:rsidR="00AB691E">
              <w:rPr>
                <w:rFonts w:asciiTheme="minorHAnsi" w:hAnsiTheme="minorHAnsi"/>
                <w:sz w:val="22"/>
              </w:rPr>
              <w:t>acrylamide</w:t>
            </w:r>
            <w:r w:rsidRPr="009E4E97">
              <w:rPr>
                <w:rFonts w:asciiTheme="minorHAnsi" w:hAnsiTheme="minorHAnsi"/>
                <w:sz w:val="22"/>
              </w:rPr>
              <w:t>.</w:t>
            </w:r>
          </w:p>
          <w:p w14:paraId="59E7EAC3" w14:textId="540A3F8C" w:rsidR="00A05A6E" w:rsidRPr="009E4E97" w:rsidRDefault="00A05A6E" w:rsidP="006A4518">
            <w:pPr>
              <w:pStyle w:val="ListParagraph"/>
              <w:numPr>
                <w:ilvl w:val="0"/>
                <w:numId w:val="10"/>
              </w:numPr>
              <w:shd w:val="clear" w:color="auto" w:fill="FFFFFF" w:themeFill="background1"/>
              <w:spacing w:line="276" w:lineRule="auto"/>
              <w:rPr>
                <w:rFonts w:asciiTheme="minorHAnsi" w:hAnsiTheme="minorHAnsi"/>
                <w:sz w:val="22"/>
              </w:rPr>
            </w:pPr>
            <w:r w:rsidRPr="009E4E97">
              <w:rPr>
                <w:rFonts w:asciiTheme="minorHAnsi" w:hAnsiTheme="minorHAnsi"/>
                <w:sz w:val="22"/>
              </w:rPr>
              <w:t xml:space="preserve">Enter </w:t>
            </w:r>
            <w:r w:rsidR="00F20454">
              <w:rPr>
                <w:rFonts w:asciiTheme="minorHAnsi" w:hAnsiTheme="minorHAnsi"/>
                <w:sz w:val="22"/>
              </w:rPr>
              <w:t>acrylamide</w:t>
            </w:r>
            <w:r w:rsidRPr="009E4E97">
              <w:rPr>
                <w:rFonts w:asciiTheme="minorHAnsi" w:hAnsiTheme="minorHAnsi"/>
                <w:sz w:val="22"/>
              </w:rPr>
              <w:t xml:space="preserve"> into chemical inventory. Make sure the safety data sheet (SDS) in the process.</w:t>
            </w:r>
          </w:p>
          <w:p w14:paraId="3126155B" w14:textId="14D35A55" w:rsidR="00A05A6E" w:rsidRPr="009E4E97" w:rsidRDefault="00A05A6E" w:rsidP="006A4518">
            <w:pPr>
              <w:pStyle w:val="ListParagraph"/>
              <w:numPr>
                <w:ilvl w:val="0"/>
                <w:numId w:val="10"/>
              </w:numPr>
              <w:shd w:val="clear" w:color="auto" w:fill="FFFFFF" w:themeFill="background1"/>
              <w:spacing w:line="276" w:lineRule="auto"/>
              <w:rPr>
                <w:rFonts w:asciiTheme="minorHAnsi" w:hAnsiTheme="minorHAnsi"/>
                <w:sz w:val="22"/>
              </w:rPr>
            </w:pPr>
            <w:r w:rsidRPr="009E4E97">
              <w:rPr>
                <w:rFonts w:asciiTheme="minorHAnsi" w:hAnsiTheme="minorHAnsi"/>
                <w:sz w:val="22"/>
              </w:rPr>
              <w:t xml:space="preserve">Ensure all containers of </w:t>
            </w:r>
            <w:r w:rsidR="00AB691E">
              <w:rPr>
                <w:rFonts w:asciiTheme="minorHAnsi" w:hAnsiTheme="minorHAnsi"/>
                <w:sz w:val="22"/>
              </w:rPr>
              <w:t>acrylamide</w:t>
            </w:r>
            <w:r w:rsidRPr="009E4E97">
              <w:rPr>
                <w:rFonts w:asciiTheme="minorHAnsi" w:hAnsiTheme="minorHAnsi"/>
                <w:sz w:val="22"/>
              </w:rPr>
              <w:t xml:space="preserve"> are appropriately labeled according to UH Guidelines.</w:t>
            </w:r>
          </w:p>
          <w:p w14:paraId="1CA93C40" w14:textId="5320EC99" w:rsidR="00A05A6E" w:rsidRPr="009E4E97" w:rsidRDefault="00A05A6E" w:rsidP="009E4E97">
            <w:pPr>
              <w:pStyle w:val="ListParagraph"/>
              <w:numPr>
                <w:ilvl w:val="0"/>
                <w:numId w:val="10"/>
              </w:numPr>
              <w:spacing w:line="276" w:lineRule="auto"/>
              <w:rPr>
                <w:rFonts w:asciiTheme="minorHAnsi" w:hAnsiTheme="minorHAnsi"/>
                <w:sz w:val="22"/>
              </w:rPr>
            </w:pPr>
            <w:r w:rsidRPr="009E4E97">
              <w:rPr>
                <w:rFonts w:asciiTheme="minorHAnsi" w:hAnsiTheme="minorHAnsi"/>
                <w:sz w:val="22"/>
              </w:rPr>
              <w:t xml:space="preserve">Confirm </w:t>
            </w:r>
            <w:r w:rsidR="009E4E97">
              <w:rPr>
                <w:rFonts w:asciiTheme="minorHAnsi" w:hAnsiTheme="minorHAnsi"/>
                <w:sz w:val="22"/>
              </w:rPr>
              <w:t xml:space="preserve">fume hood, </w:t>
            </w:r>
            <w:r w:rsidRPr="009E4E97">
              <w:rPr>
                <w:rFonts w:asciiTheme="minorHAnsi" w:hAnsiTheme="minorHAnsi"/>
                <w:sz w:val="22"/>
              </w:rPr>
              <w:t xml:space="preserve">emergency eyewash and/or shower are located within </w:t>
            </w:r>
            <w:r w:rsidR="00F20454">
              <w:rPr>
                <w:rFonts w:asciiTheme="minorHAnsi" w:hAnsiTheme="minorHAnsi"/>
                <w:sz w:val="22"/>
              </w:rPr>
              <w:t>acrylamide</w:t>
            </w:r>
            <w:r w:rsidRPr="009E4E97">
              <w:rPr>
                <w:rFonts w:asciiTheme="minorHAnsi" w:hAnsiTheme="minorHAnsi"/>
                <w:sz w:val="22"/>
              </w:rPr>
              <w:t xml:space="preserve"> working area and have a current certification date.</w:t>
            </w:r>
          </w:p>
          <w:p w14:paraId="28CD5B15" w14:textId="55FF23DF" w:rsidR="00A05A6E" w:rsidRPr="009E4E97" w:rsidRDefault="00A05A6E" w:rsidP="00307FC2">
            <w:pPr>
              <w:pStyle w:val="ListParagraph"/>
              <w:numPr>
                <w:ilvl w:val="0"/>
                <w:numId w:val="10"/>
              </w:numPr>
              <w:spacing w:line="276" w:lineRule="auto"/>
              <w:rPr>
                <w:rFonts w:asciiTheme="minorHAnsi" w:hAnsiTheme="minorHAnsi"/>
                <w:sz w:val="22"/>
              </w:rPr>
            </w:pPr>
            <w:r w:rsidRPr="009E4E97">
              <w:rPr>
                <w:rFonts w:asciiTheme="minorHAnsi" w:hAnsiTheme="minorHAnsi"/>
                <w:sz w:val="22"/>
              </w:rPr>
              <w:t xml:space="preserve">Ensure all staff are trained to use </w:t>
            </w:r>
            <w:r w:rsidR="001C0EE3">
              <w:rPr>
                <w:rFonts w:asciiTheme="minorHAnsi" w:hAnsiTheme="minorHAnsi"/>
                <w:sz w:val="22"/>
              </w:rPr>
              <w:t>acrylamide</w:t>
            </w:r>
            <w:r w:rsidRPr="009E4E97">
              <w:rPr>
                <w:rFonts w:asciiTheme="minorHAnsi" w:hAnsiTheme="minorHAnsi"/>
                <w:sz w:val="22"/>
              </w:rPr>
              <w:t xml:space="preserve"> safely and to manage emergencies.</w:t>
            </w:r>
          </w:p>
          <w:p w14:paraId="5B056629" w14:textId="77777777" w:rsidR="001E1B58" w:rsidRPr="009E4E97" w:rsidRDefault="001E1B58" w:rsidP="001E1B58">
            <w:pPr>
              <w:spacing w:line="276" w:lineRule="auto"/>
              <w:rPr>
                <w:rFonts w:asciiTheme="minorHAnsi" w:hAnsiTheme="minorHAnsi"/>
                <w:sz w:val="22"/>
              </w:rPr>
            </w:pPr>
          </w:p>
          <w:p w14:paraId="792D1918" w14:textId="77777777" w:rsidR="001E1B58" w:rsidRPr="009E4E97" w:rsidRDefault="001E1B58" w:rsidP="001E1B58">
            <w:pPr>
              <w:spacing w:line="276" w:lineRule="auto"/>
              <w:rPr>
                <w:rFonts w:asciiTheme="minorHAnsi" w:hAnsiTheme="minorHAnsi"/>
                <w:b/>
                <w:szCs w:val="24"/>
                <w:u w:val="single"/>
              </w:rPr>
            </w:pPr>
            <w:r w:rsidRPr="009E4E97">
              <w:rPr>
                <w:rFonts w:asciiTheme="minorHAnsi" w:hAnsiTheme="minorHAnsi"/>
                <w:b/>
                <w:szCs w:val="24"/>
                <w:u w:val="single"/>
              </w:rPr>
              <w:t>Handling</w:t>
            </w:r>
          </w:p>
          <w:p w14:paraId="4B86546C" w14:textId="013EF9E8" w:rsidR="001E1B58" w:rsidRPr="009E4E97" w:rsidRDefault="00D10B02" w:rsidP="001E1B58">
            <w:pPr>
              <w:tabs>
                <w:tab w:val="left" w:pos="360"/>
                <w:tab w:val="left" w:pos="576"/>
              </w:tabs>
              <w:spacing w:after="58"/>
              <w:rPr>
                <w:rFonts w:asciiTheme="minorHAnsi" w:eastAsia="Times New Roman" w:hAnsiTheme="minorHAnsi"/>
                <w:sz w:val="22"/>
                <w:u w:val="single"/>
              </w:rPr>
            </w:pPr>
            <w:r>
              <w:rPr>
                <w:rFonts w:asciiTheme="minorHAnsi" w:hAnsiTheme="minorHAnsi"/>
                <w:sz w:val="22"/>
              </w:rPr>
              <w:t xml:space="preserve"> </w:t>
            </w:r>
          </w:p>
          <w:p w14:paraId="7B618FFE" w14:textId="529AD12E" w:rsidR="001E1B58" w:rsidRPr="009E4E97" w:rsidRDefault="003B511A" w:rsidP="00307FC2">
            <w:pPr>
              <w:pStyle w:val="ListParagraph"/>
              <w:numPr>
                <w:ilvl w:val="0"/>
                <w:numId w:val="3"/>
              </w:numPr>
              <w:spacing w:line="276" w:lineRule="auto"/>
              <w:rPr>
                <w:rFonts w:asciiTheme="minorHAnsi" w:hAnsiTheme="minorHAnsi"/>
                <w:sz w:val="22"/>
              </w:rPr>
            </w:pPr>
            <w:r>
              <w:rPr>
                <w:rFonts w:asciiTheme="minorHAnsi" w:eastAsia="Times New Roman" w:hAnsiTheme="minorHAnsi"/>
                <w:sz w:val="22"/>
              </w:rPr>
              <w:t>A</w:t>
            </w:r>
            <w:r w:rsidRPr="003B511A">
              <w:rPr>
                <w:rFonts w:asciiTheme="minorHAnsi" w:eastAsia="Times New Roman" w:hAnsiTheme="minorHAnsi"/>
                <w:sz w:val="22"/>
              </w:rPr>
              <w:t xml:space="preserve">crylamide </w:t>
            </w:r>
            <w:r w:rsidR="001E1B58" w:rsidRPr="009E4E97">
              <w:rPr>
                <w:rFonts w:asciiTheme="minorHAnsi" w:eastAsia="Times New Roman" w:hAnsiTheme="minorHAnsi"/>
                <w:sz w:val="22"/>
              </w:rPr>
              <w:t xml:space="preserve">will be stored in designated </w:t>
            </w:r>
            <w:r w:rsidR="00A83497" w:rsidRPr="009E4E97">
              <w:rPr>
                <w:rFonts w:asciiTheme="minorHAnsi" w:eastAsia="Times New Roman" w:hAnsiTheme="minorHAnsi"/>
                <w:sz w:val="22"/>
              </w:rPr>
              <w:t>areas</w:t>
            </w:r>
            <w:r w:rsidR="002B66BF">
              <w:rPr>
                <w:rFonts w:asciiTheme="minorHAnsi" w:eastAsia="Times New Roman" w:hAnsiTheme="minorHAnsi"/>
                <w:sz w:val="22"/>
              </w:rPr>
              <w:t xml:space="preserve"> only</w:t>
            </w:r>
            <w:r w:rsidR="00A83497" w:rsidRPr="009E4E97">
              <w:rPr>
                <w:rFonts w:asciiTheme="minorHAnsi" w:eastAsia="Times New Roman" w:hAnsiTheme="minorHAnsi"/>
                <w:sz w:val="22"/>
              </w:rPr>
              <w:t xml:space="preserve">. </w:t>
            </w:r>
            <w:r w:rsidR="001E1B58" w:rsidRPr="009E4E97">
              <w:rPr>
                <w:rFonts w:asciiTheme="minorHAnsi" w:eastAsia="Times New Roman" w:hAnsiTheme="minorHAnsi"/>
                <w:sz w:val="22"/>
              </w:rPr>
              <w:t xml:space="preserve">Store and/or label </w:t>
            </w:r>
            <w:r w:rsidR="00F20454">
              <w:rPr>
                <w:rFonts w:asciiTheme="minorHAnsi" w:hAnsiTheme="minorHAnsi"/>
                <w:sz w:val="22"/>
              </w:rPr>
              <w:t>acrylamide</w:t>
            </w:r>
            <w:r w:rsidR="001E1B58" w:rsidRPr="009E4E97">
              <w:rPr>
                <w:rFonts w:asciiTheme="minorHAnsi" w:eastAsia="Times New Roman" w:hAnsiTheme="minorHAnsi"/>
                <w:sz w:val="22"/>
              </w:rPr>
              <w:t xml:space="preserve"> so it will only be handled by those trained to use it.</w:t>
            </w:r>
            <w:r>
              <w:rPr>
                <w:rFonts w:asciiTheme="minorHAnsi" w:eastAsia="Times New Roman" w:hAnsiTheme="minorHAnsi"/>
                <w:sz w:val="22"/>
              </w:rPr>
              <w:t xml:space="preserve"> </w:t>
            </w:r>
            <w:r w:rsidRPr="003B511A">
              <w:rPr>
                <w:rFonts w:asciiTheme="minorHAnsi" w:eastAsia="Times New Roman" w:hAnsiTheme="minorHAnsi"/>
                <w:color w:val="FF0000"/>
                <w:sz w:val="22"/>
              </w:rPr>
              <w:t xml:space="preserve">Fill section 13 to designate the work area for Acrylamide. </w:t>
            </w:r>
          </w:p>
          <w:p w14:paraId="7F7D122F" w14:textId="198CECBD" w:rsidR="003B511A" w:rsidRPr="003B511A" w:rsidRDefault="003B511A" w:rsidP="003B511A">
            <w:pPr>
              <w:pStyle w:val="ListParagraph"/>
              <w:numPr>
                <w:ilvl w:val="0"/>
                <w:numId w:val="3"/>
              </w:numPr>
              <w:rPr>
                <w:rFonts w:asciiTheme="minorHAnsi" w:hAnsiTheme="minorHAnsi"/>
                <w:sz w:val="22"/>
              </w:rPr>
            </w:pPr>
            <w:r w:rsidRPr="003B511A">
              <w:rPr>
                <w:rFonts w:asciiTheme="minorHAnsi" w:hAnsiTheme="minorHAnsi"/>
                <w:sz w:val="22"/>
              </w:rPr>
              <w:t>Use bench pads to cover areas that may become contaminated with acrylamide powder or suspensions for easy clean-up.</w:t>
            </w:r>
          </w:p>
          <w:p w14:paraId="2888DBD7" w14:textId="0BFBD9E3" w:rsidR="003B511A" w:rsidRPr="003B511A" w:rsidRDefault="009E4E97" w:rsidP="003B511A">
            <w:pPr>
              <w:pStyle w:val="ListParagraph"/>
              <w:numPr>
                <w:ilvl w:val="0"/>
                <w:numId w:val="3"/>
              </w:numPr>
              <w:spacing w:line="276" w:lineRule="auto"/>
              <w:rPr>
                <w:rFonts w:asciiTheme="minorHAnsi" w:hAnsiTheme="minorHAnsi"/>
                <w:sz w:val="22"/>
              </w:rPr>
            </w:pPr>
            <w:r>
              <w:rPr>
                <w:rFonts w:asciiTheme="minorHAnsi" w:hAnsiTheme="minorHAnsi"/>
                <w:sz w:val="22"/>
              </w:rPr>
              <w:t>Keep containers close as much as possible.</w:t>
            </w:r>
          </w:p>
          <w:p w14:paraId="7DAA3990" w14:textId="77777777" w:rsidR="00D10B02" w:rsidRDefault="009E4E97" w:rsidP="00307FC2">
            <w:pPr>
              <w:pStyle w:val="ListParagraph"/>
              <w:numPr>
                <w:ilvl w:val="0"/>
                <w:numId w:val="3"/>
              </w:numPr>
              <w:spacing w:line="276" w:lineRule="auto"/>
              <w:rPr>
                <w:rFonts w:asciiTheme="minorHAnsi" w:hAnsiTheme="minorHAnsi"/>
                <w:sz w:val="22"/>
              </w:rPr>
            </w:pPr>
            <w:r>
              <w:rPr>
                <w:rFonts w:asciiTheme="minorHAnsi" w:hAnsiTheme="minorHAnsi"/>
                <w:sz w:val="22"/>
              </w:rPr>
              <w:t xml:space="preserve">If weighing dry powders, place balance in hood or </w:t>
            </w:r>
          </w:p>
          <w:p w14:paraId="7CB3A1CA" w14:textId="066F3E48" w:rsidR="009E4E97" w:rsidRDefault="009E4E97" w:rsidP="00D10B02">
            <w:pPr>
              <w:pStyle w:val="ListParagraph"/>
              <w:numPr>
                <w:ilvl w:val="0"/>
                <w:numId w:val="20"/>
              </w:numPr>
              <w:spacing w:line="276" w:lineRule="auto"/>
              <w:rPr>
                <w:rFonts w:asciiTheme="minorHAnsi" w:hAnsiTheme="minorHAnsi"/>
                <w:sz w:val="22"/>
              </w:rPr>
            </w:pPr>
            <w:r>
              <w:rPr>
                <w:rFonts w:asciiTheme="minorHAnsi" w:hAnsiTheme="minorHAnsi"/>
                <w:sz w:val="22"/>
              </w:rPr>
              <w:t>tare (pre-weigh) an empty container with a lid</w:t>
            </w:r>
          </w:p>
          <w:p w14:paraId="3FBAF405" w14:textId="4402BB0D" w:rsidR="00D10B02" w:rsidRDefault="00D10B02" w:rsidP="00D10B02">
            <w:pPr>
              <w:pStyle w:val="ListParagraph"/>
              <w:numPr>
                <w:ilvl w:val="0"/>
                <w:numId w:val="20"/>
              </w:numPr>
              <w:spacing w:line="276" w:lineRule="auto"/>
              <w:rPr>
                <w:rFonts w:asciiTheme="minorHAnsi" w:hAnsiTheme="minorHAnsi"/>
                <w:sz w:val="22"/>
              </w:rPr>
            </w:pPr>
            <w:r>
              <w:rPr>
                <w:rFonts w:asciiTheme="minorHAnsi" w:hAnsiTheme="minorHAnsi"/>
                <w:sz w:val="22"/>
              </w:rPr>
              <w:t>go to hood, add powder to container, close lid</w:t>
            </w:r>
          </w:p>
          <w:p w14:paraId="0DA37FC3" w14:textId="0EDF0D6E" w:rsidR="00D10B02" w:rsidRDefault="00D10B02" w:rsidP="00D10B02">
            <w:pPr>
              <w:pStyle w:val="ListParagraph"/>
              <w:numPr>
                <w:ilvl w:val="0"/>
                <w:numId w:val="20"/>
              </w:numPr>
              <w:spacing w:line="276" w:lineRule="auto"/>
              <w:rPr>
                <w:rFonts w:asciiTheme="minorHAnsi" w:hAnsiTheme="minorHAnsi"/>
                <w:sz w:val="22"/>
              </w:rPr>
            </w:pPr>
            <w:proofErr w:type="gramStart"/>
            <w:r>
              <w:rPr>
                <w:rFonts w:asciiTheme="minorHAnsi" w:hAnsiTheme="minorHAnsi"/>
                <w:sz w:val="22"/>
              </w:rPr>
              <w:t>go</w:t>
            </w:r>
            <w:proofErr w:type="gramEnd"/>
            <w:r>
              <w:rPr>
                <w:rFonts w:asciiTheme="minorHAnsi" w:hAnsiTheme="minorHAnsi"/>
                <w:sz w:val="22"/>
              </w:rPr>
              <w:t xml:space="preserve"> to balance to weigh.</w:t>
            </w:r>
          </w:p>
          <w:p w14:paraId="6E68B38D" w14:textId="58182F17" w:rsidR="00D10B02" w:rsidRDefault="00D10B02" w:rsidP="00D10B02">
            <w:pPr>
              <w:pStyle w:val="ListParagraph"/>
              <w:numPr>
                <w:ilvl w:val="0"/>
                <w:numId w:val="20"/>
              </w:numPr>
              <w:spacing w:line="276" w:lineRule="auto"/>
              <w:rPr>
                <w:rFonts w:asciiTheme="minorHAnsi" w:hAnsiTheme="minorHAnsi"/>
                <w:sz w:val="22"/>
              </w:rPr>
            </w:pPr>
            <w:proofErr w:type="gramStart"/>
            <w:r>
              <w:rPr>
                <w:rFonts w:asciiTheme="minorHAnsi" w:hAnsiTheme="minorHAnsi"/>
                <w:sz w:val="22"/>
              </w:rPr>
              <w:t>return</w:t>
            </w:r>
            <w:proofErr w:type="gramEnd"/>
            <w:r>
              <w:rPr>
                <w:rFonts w:asciiTheme="minorHAnsi" w:hAnsiTheme="minorHAnsi"/>
                <w:sz w:val="22"/>
              </w:rPr>
              <w:t xml:space="preserve"> to hood to make solution or manipulate powder.</w:t>
            </w:r>
          </w:p>
          <w:p w14:paraId="7B1C1A5C" w14:textId="77777777" w:rsidR="003B511A" w:rsidRPr="003B511A" w:rsidRDefault="003B511A" w:rsidP="003B511A">
            <w:pPr>
              <w:pStyle w:val="ListParagraph"/>
              <w:numPr>
                <w:ilvl w:val="0"/>
                <w:numId w:val="21"/>
              </w:numPr>
              <w:rPr>
                <w:rFonts w:asciiTheme="minorHAnsi" w:hAnsiTheme="minorHAnsi"/>
                <w:sz w:val="22"/>
              </w:rPr>
            </w:pPr>
            <w:r w:rsidRPr="003B511A">
              <w:rPr>
                <w:rFonts w:asciiTheme="minorHAnsi" w:hAnsiTheme="minorHAnsi"/>
                <w:sz w:val="22"/>
              </w:rPr>
              <w:t xml:space="preserve">Wipe down the surfaces where acrylamide is used periodically with a detergent and water solution.  To decontaminate surfaces, use a 1.6% potassium persulfate solution followed by 1.6% sodium </w:t>
            </w:r>
            <w:proofErr w:type="spellStart"/>
            <w:r w:rsidRPr="003B511A">
              <w:rPr>
                <w:rFonts w:asciiTheme="minorHAnsi" w:hAnsiTheme="minorHAnsi"/>
                <w:sz w:val="22"/>
              </w:rPr>
              <w:t>metabisulfite</w:t>
            </w:r>
            <w:proofErr w:type="spellEnd"/>
            <w:r w:rsidRPr="003B511A">
              <w:rPr>
                <w:rFonts w:asciiTheme="minorHAnsi" w:hAnsiTheme="minorHAnsi"/>
                <w:sz w:val="22"/>
              </w:rPr>
              <w:t>.  Let stand for 30 minutes, then wash/wipe with plenty of water.</w:t>
            </w:r>
          </w:p>
          <w:p w14:paraId="2A0F022C" w14:textId="0E302F55" w:rsidR="003B511A" w:rsidRPr="003B511A" w:rsidRDefault="003B511A" w:rsidP="003B511A">
            <w:pPr>
              <w:pStyle w:val="ListParagraph"/>
              <w:numPr>
                <w:ilvl w:val="0"/>
                <w:numId w:val="21"/>
              </w:numPr>
              <w:rPr>
                <w:rFonts w:asciiTheme="minorHAnsi" w:hAnsiTheme="minorHAnsi"/>
                <w:sz w:val="22"/>
              </w:rPr>
            </w:pPr>
            <w:r w:rsidRPr="003B511A">
              <w:rPr>
                <w:rFonts w:asciiTheme="minorHAnsi" w:hAnsiTheme="minorHAnsi"/>
                <w:sz w:val="22"/>
              </w:rPr>
              <w:lastRenderedPageBreak/>
              <w:t>Change gloves regularly (at least every two hours) and wash hands at the time of the glove change.</w:t>
            </w:r>
          </w:p>
          <w:p w14:paraId="07D13885" w14:textId="57E2922F" w:rsidR="001E1B58" w:rsidRPr="00D10B02" w:rsidRDefault="00D10B02" w:rsidP="00D10B02">
            <w:pPr>
              <w:pStyle w:val="ListParagraph"/>
              <w:numPr>
                <w:ilvl w:val="0"/>
                <w:numId w:val="21"/>
              </w:numPr>
              <w:spacing w:line="276" w:lineRule="auto"/>
              <w:rPr>
                <w:rFonts w:asciiTheme="minorHAnsi" w:hAnsiTheme="minorHAnsi"/>
                <w:sz w:val="22"/>
              </w:rPr>
            </w:pPr>
            <w:r>
              <w:rPr>
                <w:rFonts w:asciiTheme="minorHAnsi" w:hAnsiTheme="minorHAnsi"/>
                <w:sz w:val="22"/>
              </w:rPr>
              <w:t xml:space="preserve">All decontamination materials must be disposed of as hazardous waste. </w:t>
            </w:r>
          </w:p>
        </w:tc>
      </w:tr>
    </w:tbl>
    <w:p w14:paraId="59C8A52E" w14:textId="77777777" w:rsidR="00A05A6E" w:rsidRPr="001E1B58" w:rsidRDefault="00A05A6E">
      <w:pPr>
        <w:rPr>
          <w:rFonts w:asciiTheme="minorHAnsi" w:hAnsiTheme="minorHAnsi"/>
          <w:sz w:val="22"/>
        </w:rPr>
      </w:pPr>
    </w:p>
    <w:p w14:paraId="1E4F0D94" w14:textId="77777777" w:rsidR="00A05A6E" w:rsidRPr="001E1B58" w:rsidRDefault="00A05A6E">
      <w:pPr>
        <w:rPr>
          <w:rFonts w:asciiTheme="minorHAnsi" w:hAnsiTheme="minorHAnsi"/>
          <w:sz w:val="22"/>
        </w:rPr>
      </w:pPr>
    </w:p>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rsidRPr="001E1B58" w14:paraId="6F89DE0B" w14:textId="77777777" w:rsidTr="00D2577C">
        <w:trPr>
          <w:trHeight w:val="288"/>
        </w:trPr>
        <w:tc>
          <w:tcPr>
            <w:tcW w:w="10900" w:type="dxa"/>
            <w:shd w:val="clear" w:color="auto" w:fill="FF0000"/>
          </w:tcPr>
          <w:p w14:paraId="6F89DE09" w14:textId="777D844C" w:rsidR="00333503" w:rsidRPr="001E1B58" w:rsidRDefault="0090249A" w:rsidP="00307FC2">
            <w:pPr>
              <w:jc w:val="center"/>
              <w:rPr>
                <w:rFonts w:asciiTheme="minorHAnsi" w:hAnsiTheme="minorHAnsi"/>
                <w:b/>
                <w:szCs w:val="24"/>
              </w:rPr>
            </w:pPr>
            <w:r w:rsidRPr="001E1B58">
              <w:rPr>
                <w:rFonts w:asciiTheme="minorHAnsi" w:hAnsiTheme="minorHAnsi"/>
                <w:b/>
                <w:szCs w:val="24"/>
              </w:rPr>
              <w:t xml:space="preserve">  </w:t>
            </w:r>
            <w:r w:rsidR="00307FC2">
              <w:rPr>
                <w:rFonts w:asciiTheme="minorHAnsi" w:hAnsiTheme="minorHAnsi"/>
                <w:b/>
                <w:color w:val="FFFFFF" w:themeColor="background1"/>
                <w:szCs w:val="24"/>
              </w:rPr>
              <w:t>6</w:t>
            </w:r>
            <w:r w:rsidR="00333503" w:rsidRPr="001E1B58">
              <w:rPr>
                <w:rFonts w:asciiTheme="minorHAnsi" w:hAnsiTheme="minorHAnsi"/>
                <w:b/>
                <w:color w:val="FFFFFF" w:themeColor="background1"/>
                <w:szCs w:val="24"/>
              </w:rPr>
              <w:t>. Work Practice Controls</w:t>
            </w:r>
            <w:r w:rsidR="008344D7" w:rsidRPr="001E1B58">
              <w:rPr>
                <w:rFonts w:asciiTheme="minorHAnsi" w:hAnsiTheme="minorHAnsi"/>
                <w:b/>
                <w:color w:val="FFFFFF" w:themeColor="background1"/>
                <w:szCs w:val="24"/>
              </w:rPr>
              <w:t xml:space="preserve"> (</w:t>
            </w:r>
            <w:r w:rsidR="001E1B58" w:rsidRPr="001E1B58">
              <w:rPr>
                <w:rFonts w:asciiTheme="minorHAnsi" w:hAnsiTheme="minorHAnsi"/>
                <w:b/>
                <w:color w:val="FFFFFF" w:themeColor="background1"/>
                <w:szCs w:val="24"/>
              </w:rPr>
              <w:t>Storage and Transport</w:t>
            </w:r>
            <w:r w:rsidR="008344D7" w:rsidRPr="001E1B58">
              <w:rPr>
                <w:rFonts w:asciiTheme="minorHAnsi" w:hAnsiTheme="minorHAnsi"/>
                <w:b/>
                <w:color w:val="FFFFFF" w:themeColor="background1"/>
                <w:szCs w:val="24"/>
              </w:rPr>
              <w:t>)</w:t>
            </w:r>
          </w:p>
        </w:tc>
      </w:tr>
      <w:tr w:rsidR="000A472A" w:rsidRPr="001E1B58" w14:paraId="6F89DE17" w14:textId="77777777" w:rsidTr="00A91FC7">
        <w:tc>
          <w:tcPr>
            <w:tcW w:w="10900" w:type="dxa"/>
          </w:tcPr>
          <w:p w14:paraId="013C23EF" w14:textId="53291140" w:rsidR="00BB2BF9" w:rsidRPr="001E1B58" w:rsidRDefault="00BB2BF9" w:rsidP="00BB2BF9">
            <w:pPr>
              <w:tabs>
                <w:tab w:val="left" w:pos="360"/>
                <w:tab w:val="left" w:pos="576"/>
              </w:tabs>
              <w:spacing w:after="58"/>
              <w:ind w:left="600"/>
              <w:rPr>
                <w:rFonts w:asciiTheme="minorHAnsi" w:eastAsia="Times New Roman" w:hAnsiTheme="minorHAnsi"/>
                <w:sz w:val="22"/>
              </w:rPr>
            </w:pPr>
          </w:p>
          <w:p w14:paraId="7B3B3073" w14:textId="77777777" w:rsidR="00BB2BF9" w:rsidRPr="00AA791A" w:rsidRDefault="00BB2BF9" w:rsidP="005A7C90">
            <w:pPr>
              <w:tabs>
                <w:tab w:val="center" w:pos="4320"/>
                <w:tab w:val="right" w:pos="8640"/>
              </w:tabs>
              <w:rPr>
                <w:rFonts w:asciiTheme="minorHAnsi" w:eastAsia="Times New Roman" w:hAnsiTheme="minorHAnsi"/>
                <w:b/>
                <w:szCs w:val="24"/>
                <w:u w:val="single"/>
              </w:rPr>
            </w:pPr>
            <w:r w:rsidRPr="00AA791A">
              <w:rPr>
                <w:rFonts w:asciiTheme="minorHAnsi" w:eastAsia="Times New Roman" w:hAnsiTheme="minorHAnsi"/>
                <w:b/>
                <w:szCs w:val="24"/>
                <w:u w:val="single"/>
              </w:rPr>
              <w:t>STORAGE</w:t>
            </w:r>
          </w:p>
          <w:p w14:paraId="4D3212D7" w14:textId="77777777" w:rsidR="005A7C90" w:rsidRPr="005A7C90" w:rsidRDefault="005A7C90" w:rsidP="005A7C90">
            <w:pPr>
              <w:pStyle w:val="ListParagraph"/>
              <w:numPr>
                <w:ilvl w:val="0"/>
                <w:numId w:val="19"/>
              </w:numPr>
              <w:tabs>
                <w:tab w:val="center" w:pos="4320"/>
                <w:tab w:val="right" w:pos="8640"/>
              </w:tabs>
              <w:rPr>
                <w:rFonts w:asciiTheme="minorHAnsi" w:eastAsia="Times New Roman" w:hAnsiTheme="minorHAnsi"/>
                <w:sz w:val="22"/>
              </w:rPr>
            </w:pPr>
            <w:r w:rsidRPr="005A7C90">
              <w:rPr>
                <w:rFonts w:asciiTheme="minorHAnsi" w:eastAsia="Times New Roman" w:hAnsiTheme="minorHAnsi"/>
                <w:sz w:val="22"/>
              </w:rPr>
              <w:t>Liquid:  Store in the dark and the cold, preferably in a plastic container.</w:t>
            </w:r>
          </w:p>
          <w:p w14:paraId="760AED8D" w14:textId="44DD6BE8" w:rsidR="00BB2BF9" w:rsidRDefault="005A7C90" w:rsidP="005A7C90">
            <w:pPr>
              <w:numPr>
                <w:ilvl w:val="0"/>
                <w:numId w:val="11"/>
              </w:numPr>
              <w:tabs>
                <w:tab w:val="left" w:pos="432"/>
                <w:tab w:val="left" w:pos="600"/>
                <w:tab w:val="center" w:pos="4320"/>
                <w:tab w:val="right" w:pos="8640"/>
              </w:tabs>
              <w:ind w:left="551" w:hanging="180"/>
              <w:rPr>
                <w:rFonts w:asciiTheme="minorHAnsi" w:eastAsia="Times New Roman" w:hAnsiTheme="minorHAnsi"/>
                <w:sz w:val="22"/>
              </w:rPr>
            </w:pPr>
            <w:r>
              <w:rPr>
                <w:rFonts w:asciiTheme="minorHAnsi" w:eastAsia="Times New Roman" w:hAnsiTheme="minorHAnsi"/>
                <w:sz w:val="22"/>
              </w:rPr>
              <w:t xml:space="preserve">   </w:t>
            </w:r>
            <w:r w:rsidRPr="005A7C90">
              <w:rPr>
                <w:rFonts w:asciiTheme="minorHAnsi" w:eastAsia="Times New Roman" w:hAnsiTheme="minorHAnsi"/>
                <w:sz w:val="22"/>
              </w:rPr>
              <w:t>Solid:  Store at the designated area.</w:t>
            </w:r>
            <w:sdt>
              <w:sdtPr>
                <w:rPr>
                  <w:rFonts w:asciiTheme="minorHAnsi" w:eastAsia="Times New Roman" w:hAnsiTheme="minorHAnsi"/>
                  <w:sz w:val="22"/>
                </w:rPr>
                <w:alias w:val="room #"/>
                <w:tag w:val="room #"/>
                <w:id w:val="1759483354"/>
                <w:showingPlcHdr/>
              </w:sdtPr>
              <w:sdtEndPr/>
              <w:sdtContent>
                <w:r w:rsidR="00BB2BF9" w:rsidRPr="001E1B58">
                  <w:rPr>
                    <w:rStyle w:val="PlaceholderText"/>
                    <w:rFonts w:asciiTheme="minorHAnsi" w:hAnsiTheme="minorHAnsi"/>
                    <w:i/>
                    <w:color w:val="auto"/>
                    <w:sz w:val="22"/>
                  </w:rPr>
                  <w:t>[</w:t>
                </w:r>
                <w:r w:rsidR="00BB2BF9" w:rsidRPr="001E1B58">
                  <w:rPr>
                    <w:rStyle w:val="PlaceholderText"/>
                    <w:rFonts w:asciiTheme="minorHAnsi" w:hAnsiTheme="minorHAnsi"/>
                    <w:i/>
                    <w:color w:val="auto"/>
                    <w:sz w:val="22"/>
                    <w:highlight w:val="yellow"/>
                  </w:rPr>
                  <w:t>room #</w:t>
                </w:r>
                <w:r w:rsidR="00BB2BF9" w:rsidRPr="001E1B58">
                  <w:rPr>
                    <w:rStyle w:val="PlaceholderText"/>
                    <w:rFonts w:asciiTheme="minorHAnsi" w:hAnsiTheme="minorHAnsi"/>
                    <w:i/>
                    <w:color w:val="auto"/>
                    <w:sz w:val="22"/>
                  </w:rPr>
                  <w:t>]</w:t>
                </w:r>
              </w:sdtContent>
            </w:sdt>
            <w:r w:rsidR="00BB2BF9" w:rsidRPr="001E1B58">
              <w:rPr>
                <w:rFonts w:asciiTheme="minorHAnsi" w:eastAsia="Times New Roman" w:hAnsiTheme="minorHAnsi"/>
                <w:sz w:val="22"/>
              </w:rPr>
              <w:t>.</w:t>
            </w:r>
          </w:p>
          <w:p w14:paraId="37430122" w14:textId="7D81880E" w:rsidR="005A7C90" w:rsidRDefault="005A7C90" w:rsidP="005A7C90">
            <w:pPr>
              <w:numPr>
                <w:ilvl w:val="0"/>
                <w:numId w:val="11"/>
              </w:numPr>
              <w:tabs>
                <w:tab w:val="left" w:pos="432"/>
                <w:tab w:val="left" w:pos="600"/>
                <w:tab w:val="center" w:pos="4320"/>
                <w:tab w:val="right" w:pos="8640"/>
              </w:tabs>
              <w:ind w:left="551" w:hanging="180"/>
              <w:rPr>
                <w:rStyle w:val="PlaceholderText"/>
                <w:rFonts w:asciiTheme="minorHAnsi" w:eastAsia="Times New Roman" w:hAnsiTheme="minorHAnsi"/>
                <w:color w:val="auto"/>
                <w:sz w:val="22"/>
              </w:rPr>
            </w:pPr>
            <w:r>
              <w:rPr>
                <w:rStyle w:val="PlaceholderText"/>
                <w:rFonts w:asciiTheme="minorHAnsi" w:eastAsia="Times New Roman" w:hAnsiTheme="minorHAnsi"/>
                <w:color w:val="auto"/>
                <w:sz w:val="22"/>
              </w:rPr>
              <w:t xml:space="preserve">   Secondary containment is advised for transport.</w:t>
            </w:r>
          </w:p>
          <w:p w14:paraId="6D4D8D0D" w14:textId="76706218" w:rsidR="005A7C90" w:rsidRPr="005A7C90" w:rsidRDefault="005A7C90" w:rsidP="005A7C90">
            <w:pPr>
              <w:numPr>
                <w:ilvl w:val="0"/>
                <w:numId w:val="11"/>
              </w:numPr>
              <w:tabs>
                <w:tab w:val="left" w:pos="432"/>
                <w:tab w:val="left" w:pos="600"/>
                <w:tab w:val="center" w:pos="4320"/>
                <w:tab w:val="right" w:pos="8640"/>
              </w:tabs>
              <w:ind w:left="551" w:hanging="180"/>
              <w:rPr>
                <w:rStyle w:val="PlaceholderText"/>
                <w:rFonts w:asciiTheme="minorHAnsi" w:eastAsia="Times New Roman" w:hAnsiTheme="minorHAnsi"/>
                <w:color w:val="auto"/>
                <w:sz w:val="22"/>
              </w:rPr>
            </w:pPr>
            <w:r>
              <w:rPr>
                <w:rStyle w:val="PlaceholderText"/>
                <w:rFonts w:asciiTheme="minorHAnsi" w:eastAsia="Times New Roman" w:hAnsiTheme="minorHAnsi"/>
                <w:color w:val="auto"/>
                <w:sz w:val="22"/>
              </w:rPr>
              <w:t xml:space="preserve">   Store away from </w:t>
            </w:r>
            <w:r w:rsidR="001C0EE3" w:rsidRPr="001C0EE3">
              <w:rPr>
                <w:rStyle w:val="PlaceholderText"/>
                <w:rFonts w:asciiTheme="minorHAnsi" w:eastAsia="Times New Roman" w:hAnsiTheme="minorHAnsi"/>
                <w:color w:val="auto"/>
                <w:sz w:val="22"/>
              </w:rPr>
              <w:t>metals, oxidizing agents, reducing agents, acids, bases, and peroxides</w:t>
            </w:r>
            <w:r w:rsidR="001C0EE3">
              <w:rPr>
                <w:rStyle w:val="PlaceholderText"/>
                <w:rFonts w:asciiTheme="minorHAnsi" w:eastAsia="Times New Roman" w:hAnsiTheme="minorHAnsi"/>
                <w:color w:val="auto"/>
                <w:sz w:val="22"/>
              </w:rPr>
              <w:t>.</w:t>
            </w:r>
          </w:p>
          <w:p w14:paraId="6F89DE16" w14:textId="3FF5EA8E" w:rsidR="000A472A" w:rsidRPr="001E1B58" w:rsidRDefault="000A472A" w:rsidP="005A7C90">
            <w:pPr>
              <w:spacing w:line="276" w:lineRule="auto"/>
              <w:rPr>
                <w:rFonts w:asciiTheme="minorHAnsi" w:hAnsiTheme="minorHAnsi"/>
                <w:sz w:val="22"/>
              </w:rPr>
            </w:pPr>
          </w:p>
        </w:tc>
      </w:tr>
    </w:tbl>
    <w:p w14:paraId="1DB1A992"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1478DA" w:rsidRPr="00B85B5F" w14:paraId="44E69722" w14:textId="77777777" w:rsidTr="00FB2222">
        <w:trPr>
          <w:trHeight w:val="288"/>
        </w:trPr>
        <w:tc>
          <w:tcPr>
            <w:tcW w:w="10900" w:type="dxa"/>
            <w:shd w:val="clear" w:color="auto" w:fill="FF0000"/>
          </w:tcPr>
          <w:p w14:paraId="7212C901" w14:textId="77E22085" w:rsidR="001478DA" w:rsidRPr="00307FC2" w:rsidRDefault="00307FC2" w:rsidP="00FB2222">
            <w:pPr>
              <w:jc w:val="center"/>
              <w:rPr>
                <w:rFonts w:asciiTheme="minorHAnsi" w:hAnsiTheme="minorHAnsi"/>
                <w:b/>
                <w:color w:val="FFFFFF" w:themeColor="background1"/>
              </w:rPr>
            </w:pPr>
            <w:r w:rsidRPr="00307FC2">
              <w:rPr>
                <w:rFonts w:asciiTheme="minorHAnsi" w:hAnsiTheme="minorHAnsi"/>
                <w:b/>
                <w:color w:val="FFFFFF" w:themeColor="background1"/>
              </w:rPr>
              <w:t xml:space="preserve">7. </w:t>
            </w:r>
            <w:r w:rsidR="001478DA" w:rsidRPr="00307FC2">
              <w:rPr>
                <w:rFonts w:asciiTheme="minorHAnsi" w:hAnsiTheme="minorHAnsi"/>
                <w:b/>
                <w:color w:val="FFFFFF" w:themeColor="background1"/>
              </w:rPr>
              <w:t>Spill and Accident Procedures</w:t>
            </w:r>
          </w:p>
          <w:p w14:paraId="55B6123D" w14:textId="77777777" w:rsidR="001478DA" w:rsidRPr="00B85B5F" w:rsidRDefault="001478DA" w:rsidP="00FB2222">
            <w:pPr>
              <w:jc w:val="center"/>
              <w:rPr>
                <w:b/>
                <w:color w:val="FFFFFF" w:themeColor="background1"/>
              </w:rPr>
            </w:pPr>
            <w:r w:rsidRPr="00307FC2">
              <w:rPr>
                <w:rFonts w:asciiTheme="minorHAnsi" w:hAnsiTheme="minorHAnsi"/>
                <w:b/>
                <w:color w:val="FFFFFF" w:themeColor="background1"/>
              </w:rPr>
              <w:t>[Specific cleaning and waste disposal procedures must be determined.]</w:t>
            </w:r>
          </w:p>
        </w:tc>
      </w:tr>
      <w:tr w:rsidR="001478DA" w14:paraId="5D81CBF2" w14:textId="77777777" w:rsidTr="00FB2222">
        <w:trPr>
          <w:trHeight w:val="526"/>
        </w:trPr>
        <w:tc>
          <w:tcPr>
            <w:tcW w:w="10900" w:type="dxa"/>
          </w:tcPr>
          <w:p w14:paraId="6DFFD847" w14:textId="4C6EAD4A" w:rsidR="00307FC2" w:rsidRPr="00307FC2" w:rsidRDefault="00307FC2" w:rsidP="00FB2222">
            <w:pPr>
              <w:rPr>
                <w:rFonts w:asciiTheme="minorHAnsi" w:hAnsiTheme="minorHAnsi"/>
                <w:bCs/>
                <w:sz w:val="22"/>
              </w:rPr>
            </w:pPr>
            <w:r w:rsidRPr="00307FC2">
              <w:rPr>
                <w:rFonts w:asciiTheme="minorHAnsi" w:hAnsiTheme="minorHAnsi"/>
                <w:bCs/>
                <w:sz w:val="22"/>
              </w:rPr>
              <w:t xml:space="preserve">Chemical spills must be cleaned up as soon as possible by properly protected and trained personnel. All other persons should leave the area. Spill response procedures must be developed based on the chemical and potential spill or release conditions. Clean up spills using contents of the laboratory spill kit. Do not attempt to clean up any spill if not trained or comfortable. If the spill is large or more concentrated or people have been exposed, evacuate the </w:t>
            </w:r>
            <w:r w:rsidR="00FA4380" w:rsidRPr="00307FC2">
              <w:rPr>
                <w:rFonts w:asciiTheme="minorHAnsi" w:hAnsiTheme="minorHAnsi"/>
                <w:bCs/>
                <w:sz w:val="22"/>
              </w:rPr>
              <w:t xml:space="preserve">area, </w:t>
            </w:r>
            <w:r w:rsidR="00FA4380">
              <w:rPr>
                <w:rFonts w:asciiTheme="minorHAnsi" w:hAnsiTheme="minorHAnsi"/>
                <w:bCs/>
                <w:sz w:val="22"/>
              </w:rPr>
              <w:t>and</w:t>
            </w:r>
            <w:r w:rsidRPr="00307FC2">
              <w:rPr>
                <w:rFonts w:asciiTheme="minorHAnsi" w:hAnsiTheme="minorHAnsi"/>
                <w:bCs/>
                <w:sz w:val="22"/>
              </w:rPr>
              <w:t xml:space="preserve"> call 911 on campus phone</w:t>
            </w:r>
            <w:r>
              <w:rPr>
                <w:rFonts w:asciiTheme="minorHAnsi" w:hAnsiTheme="minorHAnsi"/>
                <w:bCs/>
                <w:sz w:val="22"/>
              </w:rPr>
              <w:t xml:space="preserve"> or 713-743-3333</w:t>
            </w:r>
            <w:r w:rsidRPr="00307FC2">
              <w:rPr>
                <w:rFonts w:asciiTheme="minorHAnsi" w:hAnsiTheme="minorHAnsi"/>
                <w:bCs/>
                <w:sz w:val="22"/>
              </w:rPr>
              <w:t xml:space="preserve"> for help. If a person is exposed follow EXPOSURE PROCEDURES in section 8 below.</w:t>
            </w:r>
          </w:p>
          <w:p w14:paraId="0B1902BF" w14:textId="77777777" w:rsidR="00307FC2" w:rsidRDefault="00307FC2" w:rsidP="00FB2222">
            <w:pPr>
              <w:rPr>
                <w:rFonts w:asciiTheme="majorHAnsi" w:hAnsiTheme="majorHAnsi"/>
                <w:bCs/>
                <w:sz w:val="22"/>
              </w:rPr>
            </w:pPr>
          </w:p>
          <w:p w14:paraId="3C8649A1" w14:textId="77777777" w:rsidR="00307FC2" w:rsidRPr="00307FC2" w:rsidRDefault="00307FC2" w:rsidP="00307FC2">
            <w:pPr>
              <w:tabs>
                <w:tab w:val="left" w:pos="432"/>
                <w:tab w:val="left" w:pos="720"/>
              </w:tabs>
              <w:spacing w:after="58"/>
              <w:rPr>
                <w:rFonts w:ascii="Calibri" w:eastAsia="Times New Roman" w:hAnsi="Calibri"/>
                <w:b/>
                <w:sz w:val="22"/>
              </w:rPr>
            </w:pPr>
            <w:r w:rsidRPr="00307FC2">
              <w:rPr>
                <w:rFonts w:ascii="Calibri" w:eastAsia="Times New Roman" w:hAnsi="Calibri"/>
                <w:b/>
                <w:sz w:val="22"/>
              </w:rPr>
              <w:t>SPILL CLEANUP PROCEDURES</w:t>
            </w:r>
          </w:p>
          <w:p w14:paraId="1312C10C" w14:textId="77777777" w:rsidR="00307FC2" w:rsidRPr="00307FC2" w:rsidRDefault="00307FC2" w:rsidP="00307FC2">
            <w:pPr>
              <w:tabs>
                <w:tab w:val="left" w:pos="432"/>
                <w:tab w:val="left" w:pos="720"/>
              </w:tabs>
              <w:spacing w:after="58"/>
              <w:rPr>
                <w:rFonts w:ascii="Calibri" w:eastAsia="Times New Roman" w:hAnsi="Calibri"/>
                <w:b/>
                <w:sz w:val="22"/>
              </w:rPr>
            </w:pPr>
          </w:p>
          <w:p w14:paraId="3930CBD7" w14:textId="77777777" w:rsidR="009E3A73" w:rsidRDefault="00307FC2" w:rsidP="009E3A73">
            <w:pPr>
              <w:numPr>
                <w:ilvl w:val="0"/>
                <w:numId w:val="13"/>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t>Close hood sash, cordon off area.</w:t>
            </w:r>
          </w:p>
          <w:p w14:paraId="67200E6F" w14:textId="44008FFF" w:rsidR="009E3A73" w:rsidRPr="009E3A73" w:rsidRDefault="003B511A" w:rsidP="009E3A73">
            <w:pPr>
              <w:numPr>
                <w:ilvl w:val="0"/>
                <w:numId w:val="13"/>
              </w:numPr>
              <w:tabs>
                <w:tab w:val="left" w:pos="432"/>
                <w:tab w:val="left" w:pos="720"/>
              </w:tabs>
              <w:spacing w:after="58"/>
              <w:ind w:left="690"/>
              <w:rPr>
                <w:rFonts w:ascii="Calibri" w:eastAsia="Times New Roman" w:hAnsi="Calibri"/>
                <w:sz w:val="22"/>
              </w:rPr>
            </w:pPr>
            <w:r w:rsidRPr="009E3A73">
              <w:rPr>
                <w:rFonts w:ascii="Calibri" w:eastAsia="Times New Roman" w:hAnsi="Calibri"/>
                <w:sz w:val="22"/>
              </w:rPr>
              <w:t xml:space="preserve">Spills of dry acrylamide powder outside of a chemical fume hood or other enclosure should be referred to the </w:t>
            </w:r>
            <w:r w:rsidR="008E05A8">
              <w:rPr>
                <w:rFonts w:ascii="Calibri" w:eastAsia="Times New Roman" w:hAnsi="Calibri"/>
                <w:sz w:val="22"/>
              </w:rPr>
              <w:t>EHS</w:t>
            </w:r>
            <w:r w:rsidRPr="009E3A73">
              <w:rPr>
                <w:rFonts w:ascii="Calibri" w:eastAsia="Times New Roman" w:hAnsi="Calibri"/>
                <w:sz w:val="22"/>
              </w:rPr>
              <w:t xml:space="preserve"> spill response team by calling </w:t>
            </w:r>
            <w:r w:rsidR="008E05A8">
              <w:rPr>
                <w:rFonts w:ascii="Calibri" w:eastAsia="Times New Roman" w:hAnsi="Calibri"/>
                <w:sz w:val="22"/>
              </w:rPr>
              <w:t>EHS</w:t>
            </w:r>
            <w:r w:rsidR="009E3A73" w:rsidRPr="009E3A73">
              <w:rPr>
                <w:rFonts w:ascii="Calibri" w:eastAsia="Times New Roman" w:hAnsi="Calibri"/>
                <w:sz w:val="22"/>
              </w:rPr>
              <w:t xml:space="preserve"> (during business hours (M-F/8-5) 713-743-5858, outside business hours </w:t>
            </w:r>
            <w:r w:rsidR="009E3A73" w:rsidRPr="009E3A73">
              <w:rPr>
                <w:rFonts w:asciiTheme="minorHAnsi" w:hAnsiTheme="minorHAnsi"/>
                <w:bCs/>
                <w:sz w:val="22"/>
              </w:rPr>
              <w:t>call 911 on campus phone or 713-743-3333</w:t>
            </w:r>
            <w:r w:rsidR="009E3A73" w:rsidRPr="009E3A73">
              <w:rPr>
                <w:rFonts w:ascii="Calibri" w:eastAsia="Times New Roman" w:hAnsi="Calibri"/>
                <w:sz w:val="22"/>
              </w:rPr>
              <w:t xml:space="preserve">). Tell them that an acrylamide spill has </w:t>
            </w:r>
            <w:r w:rsidR="00FA4380" w:rsidRPr="009E3A73">
              <w:rPr>
                <w:rFonts w:ascii="Calibri" w:eastAsia="Times New Roman" w:hAnsi="Calibri"/>
                <w:sz w:val="22"/>
              </w:rPr>
              <w:t>occurred,</w:t>
            </w:r>
            <w:r w:rsidR="009E3A73" w:rsidRPr="009E3A73">
              <w:rPr>
                <w:rFonts w:ascii="Calibri" w:eastAsia="Times New Roman" w:hAnsi="Calibri"/>
                <w:sz w:val="22"/>
              </w:rPr>
              <w:t xml:space="preserve"> and you need advice or assistance. Notify supervisor.</w:t>
            </w:r>
          </w:p>
          <w:p w14:paraId="607FAD25" w14:textId="77777777" w:rsidR="009E3A73" w:rsidRDefault="003B511A" w:rsidP="009E3A73">
            <w:pPr>
              <w:numPr>
                <w:ilvl w:val="0"/>
                <w:numId w:val="13"/>
              </w:numPr>
              <w:tabs>
                <w:tab w:val="left" w:pos="432"/>
                <w:tab w:val="left" w:pos="720"/>
              </w:tabs>
              <w:spacing w:after="58"/>
              <w:ind w:left="690"/>
              <w:rPr>
                <w:rFonts w:ascii="Calibri" w:eastAsia="Times New Roman" w:hAnsi="Calibri"/>
                <w:sz w:val="22"/>
              </w:rPr>
            </w:pPr>
            <w:r w:rsidRPr="009E3A73">
              <w:rPr>
                <w:rFonts w:ascii="Calibri" w:eastAsia="Times New Roman" w:hAnsi="Calibri"/>
                <w:sz w:val="22"/>
              </w:rPr>
              <w:t xml:space="preserve">Spills of liquid suspensions should be absorbed with sand or other non-combustible absorbent material and placed in containers for disposal.  Decontaminate the area with 1.6% potassium persulfate, followed by 1.6% sodium </w:t>
            </w:r>
            <w:proofErr w:type="spellStart"/>
            <w:r w:rsidRPr="009E3A73">
              <w:rPr>
                <w:rFonts w:ascii="Calibri" w:eastAsia="Times New Roman" w:hAnsi="Calibri"/>
                <w:sz w:val="22"/>
              </w:rPr>
              <w:t>metabisulfite</w:t>
            </w:r>
            <w:proofErr w:type="spellEnd"/>
            <w:r w:rsidRPr="009E3A73">
              <w:rPr>
                <w:rFonts w:ascii="Calibri" w:eastAsia="Times New Roman" w:hAnsi="Calibri"/>
                <w:sz w:val="22"/>
              </w:rPr>
              <w:t>.  Rope off the area and let stand for 30 minutes, then wash/wipe area with plenty of water.</w:t>
            </w:r>
          </w:p>
          <w:p w14:paraId="2AF4D88D" w14:textId="27AF2DB9" w:rsidR="009E3A73" w:rsidRDefault="003B511A" w:rsidP="009E3A73">
            <w:pPr>
              <w:numPr>
                <w:ilvl w:val="0"/>
                <w:numId w:val="13"/>
              </w:numPr>
              <w:tabs>
                <w:tab w:val="left" w:pos="432"/>
                <w:tab w:val="left" w:pos="720"/>
              </w:tabs>
              <w:spacing w:after="58"/>
              <w:ind w:left="690"/>
              <w:rPr>
                <w:rFonts w:ascii="Calibri" w:eastAsia="Times New Roman" w:hAnsi="Calibri"/>
                <w:sz w:val="22"/>
              </w:rPr>
            </w:pPr>
            <w:r w:rsidRPr="009E3A73">
              <w:rPr>
                <w:rFonts w:ascii="Calibri" w:eastAsia="Times New Roman" w:hAnsi="Calibri"/>
                <w:sz w:val="22"/>
              </w:rPr>
              <w:t xml:space="preserve">For spills of dry powders in a chemical fume hood or other enclosure, wipe up the powder using a cloth dampened with water, or wet the powder with water and then wipe with a dry cloth.  Minimize the fume hood or enclosure opening during this process.  Decontaminate the area with the solutions mentioned in the previous bullet. Place any clean-up materials into a bag and seal, then submit as </w:t>
            </w:r>
            <w:r w:rsidR="00E655CF">
              <w:rPr>
                <w:rFonts w:ascii="Calibri" w:eastAsia="Times New Roman" w:hAnsi="Calibri"/>
                <w:sz w:val="22"/>
              </w:rPr>
              <w:t xml:space="preserve">waste collection request </w:t>
            </w:r>
            <w:r w:rsidRPr="009E3A73">
              <w:rPr>
                <w:rFonts w:ascii="Calibri" w:eastAsia="Times New Roman" w:hAnsi="Calibri"/>
                <w:sz w:val="22"/>
              </w:rPr>
              <w:t xml:space="preserve">(see waste disposal section above) through </w:t>
            </w:r>
            <w:r w:rsidR="008E05A8">
              <w:rPr>
                <w:rFonts w:ascii="Calibri" w:eastAsia="Times New Roman" w:hAnsi="Calibri"/>
                <w:sz w:val="22"/>
              </w:rPr>
              <w:t>EHS</w:t>
            </w:r>
            <w:r w:rsidRPr="009E3A73">
              <w:rPr>
                <w:rFonts w:ascii="Calibri" w:eastAsia="Times New Roman" w:hAnsi="Calibri"/>
                <w:sz w:val="22"/>
              </w:rPr>
              <w:t xml:space="preserve"> Environmental Programs.</w:t>
            </w:r>
          </w:p>
          <w:p w14:paraId="5A270C4B" w14:textId="77777777" w:rsidR="00AA791A" w:rsidRDefault="00307FC2" w:rsidP="00AA791A">
            <w:pPr>
              <w:numPr>
                <w:ilvl w:val="0"/>
                <w:numId w:val="13"/>
              </w:numPr>
              <w:tabs>
                <w:tab w:val="left" w:pos="432"/>
                <w:tab w:val="left" w:pos="720"/>
              </w:tabs>
              <w:spacing w:after="58"/>
              <w:ind w:left="690"/>
              <w:rPr>
                <w:rFonts w:ascii="Calibri" w:eastAsia="Times New Roman" w:hAnsi="Calibri"/>
                <w:sz w:val="22"/>
              </w:rPr>
            </w:pPr>
            <w:r w:rsidRPr="009E3A73">
              <w:rPr>
                <w:rFonts w:ascii="Calibri" w:eastAsia="Times New Roman" w:hAnsi="Calibri"/>
                <w:sz w:val="22"/>
              </w:rPr>
              <w:t xml:space="preserve">Personnel </w:t>
            </w:r>
            <w:r w:rsidR="009E3A73">
              <w:rPr>
                <w:rFonts w:ascii="Calibri" w:eastAsia="Times New Roman" w:hAnsi="Calibri"/>
                <w:sz w:val="22"/>
              </w:rPr>
              <w:t xml:space="preserve">who handle the acrylamide waste </w:t>
            </w:r>
            <w:r w:rsidRPr="009E3A73">
              <w:rPr>
                <w:rFonts w:ascii="Calibri" w:eastAsia="Times New Roman" w:hAnsi="Calibri"/>
                <w:sz w:val="22"/>
              </w:rPr>
              <w:t xml:space="preserve">must wear </w:t>
            </w:r>
            <w:r w:rsidRPr="009E3A73">
              <w:rPr>
                <w:rFonts w:asciiTheme="minorHAnsi" w:hAnsiTheme="minorHAnsi"/>
                <w:sz w:val="22"/>
              </w:rPr>
              <w:t>a fully buttoned lab coat with sleeves extended to wrists, face shield and safety goggles, nitrile gloves, long pants (or other clothing covering the entire leg</w:t>
            </w:r>
            <w:r w:rsidR="005959B6" w:rsidRPr="009E3A73">
              <w:rPr>
                <w:rFonts w:asciiTheme="minorHAnsi" w:hAnsiTheme="minorHAnsi"/>
                <w:sz w:val="22"/>
              </w:rPr>
              <w:t>),</w:t>
            </w:r>
            <w:r w:rsidRPr="009E3A73">
              <w:rPr>
                <w:rFonts w:asciiTheme="minorHAnsi" w:hAnsiTheme="minorHAnsi"/>
                <w:sz w:val="22"/>
              </w:rPr>
              <w:t xml:space="preserve"> closed toed shoes.  </w:t>
            </w:r>
          </w:p>
          <w:p w14:paraId="16CF8E78" w14:textId="77777777" w:rsidR="00AA791A" w:rsidRDefault="00AA791A" w:rsidP="00AA791A">
            <w:pPr>
              <w:numPr>
                <w:ilvl w:val="0"/>
                <w:numId w:val="13"/>
              </w:numPr>
              <w:tabs>
                <w:tab w:val="left" w:pos="432"/>
                <w:tab w:val="left" w:pos="720"/>
              </w:tabs>
              <w:spacing w:after="58"/>
              <w:ind w:left="690"/>
              <w:rPr>
                <w:rFonts w:ascii="Calibri" w:eastAsia="Times New Roman" w:hAnsi="Calibri"/>
                <w:sz w:val="22"/>
              </w:rPr>
            </w:pPr>
            <w:r w:rsidRPr="00AA791A">
              <w:rPr>
                <w:rFonts w:ascii="Calibri" w:eastAsia="Times New Roman" w:hAnsi="Calibri"/>
                <w:sz w:val="22"/>
              </w:rPr>
              <w:t xml:space="preserve">As soon as possible report the spill by notifying EHS (during business hours (M-F/8-5) 713-743-5858, outside business hours </w:t>
            </w:r>
            <w:r w:rsidRPr="00AA791A">
              <w:rPr>
                <w:rFonts w:asciiTheme="minorHAnsi" w:hAnsiTheme="minorHAnsi"/>
                <w:bCs/>
                <w:sz w:val="22"/>
              </w:rPr>
              <w:t>911 on campus phone or 713-743-3333</w:t>
            </w:r>
            <w:r w:rsidRPr="00AA791A">
              <w:rPr>
                <w:rFonts w:ascii="Calibri" w:eastAsia="Times New Roman" w:hAnsi="Calibri"/>
                <w:sz w:val="22"/>
              </w:rPr>
              <w:t>); tell them that a spill has occurred, and that you need help managing the spill. Notify supervisor.</w:t>
            </w:r>
          </w:p>
          <w:p w14:paraId="5BB92B30" w14:textId="36E553E0" w:rsidR="00AA791A" w:rsidRPr="00AA791A" w:rsidRDefault="00AA791A" w:rsidP="00AA791A">
            <w:pPr>
              <w:numPr>
                <w:ilvl w:val="0"/>
                <w:numId w:val="13"/>
              </w:numPr>
              <w:tabs>
                <w:tab w:val="left" w:pos="432"/>
                <w:tab w:val="left" w:pos="720"/>
              </w:tabs>
              <w:spacing w:after="58"/>
              <w:ind w:left="690"/>
              <w:rPr>
                <w:rFonts w:ascii="Calibri" w:eastAsia="Times New Roman" w:hAnsi="Calibri"/>
                <w:sz w:val="22"/>
              </w:rPr>
            </w:pPr>
            <w:r w:rsidRPr="00AA791A">
              <w:rPr>
                <w:rFonts w:ascii="Calibri" w:eastAsia="Times New Roman" w:hAnsi="Calibri"/>
                <w:sz w:val="22"/>
              </w:rPr>
              <w:t xml:space="preserve">Be prepared to provide the following information: </w:t>
            </w:r>
          </w:p>
          <w:p w14:paraId="69BAA63A" w14:textId="1239F809" w:rsidR="00AA791A" w:rsidRPr="00307FC2" w:rsidRDefault="00AA791A" w:rsidP="00AA791A">
            <w:pPr>
              <w:numPr>
                <w:ilvl w:val="0"/>
                <w:numId w:val="15"/>
              </w:numPr>
              <w:tabs>
                <w:tab w:val="left" w:pos="432"/>
                <w:tab w:val="left" w:pos="960"/>
              </w:tabs>
              <w:spacing w:after="58"/>
              <w:ind w:left="960" w:hanging="270"/>
              <w:rPr>
                <w:rFonts w:ascii="Calibri" w:eastAsia="Times New Roman" w:hAnsi="Calibri"/>
                <w:sz w:val="22"/>
              </w:rPr>
            </w:pPr>
            <w:r w:rsidRPr="00307FC2">
              <w:rPr>
                <w:rFonts w:ascii="Calibri" w:eastAsia="Times New Roman" w:hAnsi="Calibri"/>
                <w:sz w:val="22"/>
              </w:rPr>
              <w:t xml:space="preserve">Name and phone number of </w:t>
            </w:r>
            <w:r w:rsidR="00FA4380">
              <w:rPr>
                <w:rFonts w:ascii="Calibri" w:eastAsia="Times New Roman" w:hAnsi="Calibri"/>
                <w:sz w:val="22"/>
              </w:rPr>
              <w:t xml:space="preserve">a </w:t>
            </w:r>
            <w:r w:rsidRPr="00307FC2">
              <w:rPr>
                <w:rFonts w:ascii="Calibri" w:eastAsia="Times New Roman" w:hAnsi="Calibri"/>
                <w:sz w:val="22"/>
              </w:rPr>
              <w:t xml:space="preserve">knowledgeable person that can be contacted </w:t>
            </w:r>
          </w:p>
          <w:p w14:paraId="3887FE73" w14:textId="77777777" w:rsidR="00AA791A" w:rsidRPr="00307FC2" w:rsidRDefault="00AA791A" w:rsidP="00AA791A">
            <w:pPr>
              <w:numPr>
                <w:ilvl w:val="0"/>
                <w:numId w:val="15"/>
              </w:numPr>
              <w:tabs>
                <w:tab w:val="left" w:pos="432"/>
                <w:tab w:val="left" w:pos="960"/>
              </w:tabs>
              <w:spacing w:after="58"/>
              <w:ind w:left="960" w:hanging="270"/>
              <w:rPr>
                <w:rFonts w:ascii="Calibri" w:eastAsia="Times New Roman" w:hAnsi="Calibri"/>
                <w:sz w:val="22"/>
              </w:rPr>
            </w:pPr>
            <w:r w:rsidRPr="00307FC2">
              <w:rPr>
                <w:rFonts w:ascii="Calibri" w:eastAsia="Times New Roman" w:hAnsi="Calibri"/>
                <w:sz w:val="22"/>
              </w:rPr>
              <w:lastRenderedPageBreak/>
              <w:t>Name of chemical spilled, concentration and amount spilled, liquid or solid type spill</w:t>
            </w:r>
          </w:p>
          <w:p w14:paraId="54395386" w14:textId="77777777" w:rsidR="00AA791A" w:rsidRPr="00307FC2" w:rsidRDefault="00AA791A" w:rsidP="00AA791A">
            <w:pPr>
              <w:numPr>
                <w:ilvl w:val="0"/>
                <w:numId w:val="15"/>
              </w:numPr>
              <w:tabs>
                <w:tab w:val="left" w:pos="432"/>
                <w:tab w:val="left" w:pos="960"/>
              </w:tabs>
              <w:spacing w:after="58"/>
              <w:ind w:left="960" w:hanging="270"/>
              <w:rPr>
                <w:rFonts w:ascii="Calibri" w:eastAsia="Times New Roman" w:hAnsi="Calibri"/>
                <w:sz w:val="22"/>
              </w:rPr>
            </w:pPr>
            <w:r w:rsidRPr="00307FC2">
              <w:rPr>
                <w:rFonts w:ascii="Calibri" w:eastAsia="Times New Roman" w:hAnsi="Calibri"/>
                <w:sz w:val="22"/>
              </w:rPr>
              <w:t>Number of injured, if any (refer below to EXPOSURE PROCEDURES)</w:t>
            </w:r>
          </w:p>
          <w:p w14:paraId="066672DA" w14:textId="71BFCD13" w:rsidR="00AA791A" w:rsidRPr="00AA791A" w:rsidRDefault="00AA791A" w:rsidP="00AA791A">
            <w:pPr>
              <w:numPr>
                <w:ilvl w:val="0"/>
                <w:numId w:val="15"/>
              </w:numPr>
              <w:tabs>
                <w:tab w:val="left" w:pos="432"/>
                <w:tab w:val="left" w:pos="960"/>
              </w:tabs>
              <w:spacing w:after="58"/>
              <w:ind w:left="960" w:hanging="270"/>
              <w:rPr>
                <w:rFonts w:ascii="Calibri" w:eastAsia="Times New Roman" w:hAnsi="Calibri"/>
                <w:sz w:val="22"/>
              </w:rPr>
            </w:pPr>
            <w:r w:rsidRPr="00307FC2">
              <w:rPr>
                <w:rFonts w:ascii="Calibri" w:eastAsia="Times New Roman" w:hAnsi="Calibri"/>
                <w:sz w:val="22"/>
              </w:rPr>
              <w:t>Location of spill</w:t>
            </w:r>
            <w:r w:rsidRPr="00AA791A">
              <w:rPr>
                <w:rFonts w:asciiTheme="minorHAnsi" w:hAnsiTheme="minorHAnsi"/>
                <w:sz w:val="22"/>
              </w:rPr>
              <w:t xml:space="preserve">  </w:t>
            </w:r>
          </w:p>
          <w:p w14:paraId="041DFBCB" w14:textId="77777777" w:rsidR="00AA791A" w:rsidRDefault="00AA791A" w:rsidP="00AA791A">
            <w:pPr>
              <w:numPr>
                <w:ilvl w:val="0"/>
                <w:numId w:val="13"/>
              </w:numPr>
              <w:tabs>
                <w:tab w:val="left" w:pos="432"/>
                <w:tab w:val="left" w:pos="720"/>
              </w:tabs>
              <w:spacing w:after="58"/>
              <w:ind w:left="690"/>
              <w:rPr>
                <w:rFonts w:ascii="Calibri" w:eastAsia="Times New Roman" w:hAnsi="Calibri"/>
                <w:sz w:val="22"/>
              </w:rPr>
            </w:pPr>
            <w:r w:rsidRPr="00AA791A">
              <w:rPr>
                <w:rFonts w:ascii="Calibri" w:eastAsia="Times New Roman" w:hAnsi="Calibri"/>
                <w:sz w:val="22"/>
              </w:rPr>
              <w:t>Any spill incident requires the involved person or supervisor to complete and submit the Injury Forms within 24 hours (8 hours if serious injury or hospitalization) of the incident to Risk Management.</w:t>
            </w:r>
          </w:p>
          <w:p w14:paraId="047637D1" w14:textId="22AA8E33" w:rsidR="00AA791A" w:rsidRPr="00AA791A" w:rsidRDefault="00AA791A" w:rsidP="00AA791A">
            <w:pPr>
              <w:numPr>
                <w:ilvl w:val="0"/>
                <w:numId w:val="13"/>
              </w:numPr>
              <w:tabs>
                <w:tab w:val="left" w:pos="432"/>
                <w:tab w:val="left" w:pos="720"/>
              </w:tabs>
              <w:spacing w:after="58"/>
              <w:ind w:left="690"/>
              <w:rPr>
                <w:rFonts w:ascii="Calibri" w:eastAsia="Times New Roman" w:hAnsi="Calibri"/>
                <w:sz w:val="22"/>
              </w:rPr>
            </w:pPr>
            <w:r w:rsidRPr="00AA791A">
              <w:rPr>
                <w:rFonts w:ascii="Calibri" w:eastAsia="Times New Roman" w:hAnsi="Calibri"/>
                <w:sz w:val="22"/>
              </w:rPr>
              <w:t>For questions on spill cleanup, contact EHS at 713-743-5858.</w:t>
            </w:r>
          </w:p>
          <w:p w14:paraId="46480AF8" w14:textId="77777777" w:rsidR="00AA791A" w:rsidRPr="00413794" w:rsidRDefault="00AA791A" w:rsidP="00AA791A">
            <w:pPr>
              <w:rPr>
                <w:rFonts w:asciiTheme="majorHAnsi" w:hAnsiTheme="majorHAnsi" w:cs="Cambria"/>
                <w:color w:val="FF0000"/>
                <w:spacing w:val="-1"/>
                <w:sz w:val="22"/>
              </w:rPr>
            </w:pPr>
          </w:p>
          <w:p w14:paraId="54D9A5D9" w14:textId="77777777" w:rsidR="00AA791A" w:rsidRPr="00AE6D26" w:rsidRDefault="00AA791A" w:rsidP="00AA791A">
            <w:pPr>
              <w:rPr>
                <w:rFonts w:asciiTheme="minorHAnsi" w:eastAsia="Calibri" w:hAnsiTheme="minorHAnsi" w:cs="Times New Roman"/>
                <w:b/>
                <w:sz w:val="22"/>
              </w:rPr>
            </w:pPr>
            <w:r w:rsidRPr="00AE6D26">
              <w:rPr>
                <w:rFonts w:asciiTheme="minorHAnsi" w:eastAsia="Calibri" w:hAnsiTheme="minorHAnsi" w:cs="Times New Roman"/>
                <w:b/>
                <w:szCs w:val="24"/>
              </w:rPr>
              <w:t>More lab-specific information regarding emergency to train users:</w:t>
            </w:r>
            <w:r w:rsidRPr="00AE6D26">
              <w:rPr>
                <w:rFonts w:asciiTheme="minorHAnsi" w:eastAsia="Calibri" w:hAnsiTheme="minorHAnsi" w:cs="Times New Roman"/>
                <w:b/>
                <w:sz w:val="22"/>
              </w:rPr>
              <w:t xml:space="preserve">   </w:t>
            </w:r>
          </w:p>
          <w:p w14:paraId="4A5FEFDD" w14:textId="3CBC579D" w:rsidR="00AA791A" w:rsidRPr="009E3A73" w:rsidRDefault="005930B6" w:rsidP="00AA791A">
            <w:pPr>
              <w:tabs>
                <w:tab w:val="left" w:pos="432"/>
                <w:tab w:val="left" w:pos="720"/>
              </w:tabs>
              <w:spacing w:after="58"/>
              <w:rPr>
                <w:rFonts w:ascii="Calibri" w:eastAsia="Times New Roman" w:hAnsi="Calibri"/>
                <w:sz w:val="22"/>
              </w:rPr>
            </w:pPr>
            <w:sdt>
              <w:sdtPr>
                <w:rPr>
                  <w:rFonts w:asciiTheme="minorHAnsi" w:eastAsia="Calibri" w:hAnsiTheme="minorHAnsi" w:cs="Times New Roman"/>
                  <w:color w:val="215868" w:themeColor="accent5" w:themeShade="80"/>
                  <w:szCs w:val="24"/>
                </w:rPr>
                <w:id w:val="-1909611354"/>
                <w:showingPlcHdr/>
                <w:text/>
              </w:sdtPr>
              <w:sdtEndPr/>
              <w:sdtContent>
                <w:r w:rsidR="00AA791A" w:rsidRPr="00AE6D26">
                  <w:rPr>
                    <w:rStyle w:val="PlaceholderText"/>
                    <w:rFonts w:asciiTheme="minorHAnsi" w:hAnsiTheme="minorHAnsi"/>
                    <w:color w:val="215868" w:themeColor="accent5" w:themeShade="80"/>
                  </w:rPr>
                  <w:t>Click here to enter text.</w:t>
                </w:r>
              </w:sdtContent>
            </w:sdt>
          </w:p>
        </w:tc>
      </w:tr>
    </w:tbl>
    <w:p w14:paraId="13FCD750"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B85B5F" w:rsidRPr="00B85B5F" w14:paraId="6F89DE49" w14:textId="77777777" w:rsidTr="00B85B5F">
        <w:trPr>
          <w:trHeight w:val="288"/>
        </w:trPr>
        <w:tc>
          <w:tcPr>
            <w:tcW w:w="10900" w:type="dxa"/>
            <w:shd w:val="clear" w:color="auto" w:fill="FF0000"/>
          </w:tcPr>
          <w:p w14:paraId="6F89DE47" w14:textId="2A20141E" w:rsidR="00333503" w:rsidRPr="00B85B5F" w:rsidRDefault="0090249A" w:rsidP="00B85B5F">
            <w:pPr>
              <w:jc w:val="center"/>
              <w:rPr>
                <w:rFonts w:asciiTheme="minorHAnsi" w:hAnsiTheme="minorHAnsi"/>
                <w:b/>
                <w:color w:val="FFFFFF" w:themeColor="background1"/>
              </w:rPr>
            </w:pPr>
            <w:r w:rsidRPr="00B85B5F">
              <w:rPr>
                <w:rFonts w:asciiTheme="minorHAnsi" w:hAnsiTheme="minorHAnsi"/>
                <w:b/>
                <w:color w:val="FFFFFF" w:themeColor="background1"/>
              </w:rPr>
              <w:t xml:space="preserve">  </w:t>
            </w:r>
            <w:r w:rsidR="000B5B71" w:rsidRPr="00B85B5F">
              <w:rPr>
                <w:rFonts w:asciiTheme="minorHAnsi" w:hAnsiTheme="minorHAnsi"/>
                <w:b/>
                <w:color w:val="FFFFFF" w:themeColor="background1"/>
              </w:rPr>
              <w:t xml:space="preserve">8. Exposure Procedures </w:t>
            </w:r>
            <w:r w:rsidR="00FA4380" w:rsidRPr="00B85B5F">
              <w:rPr>
                <w:rFonts w:asciiTheme="minorHAnsi" w:hAnsiTheme="minorHAnsi"/>
                <w:b/>
                <w:color w:val="FFFFFF" w:themeColor="background1"/>
              </w:rPr>
              <w:t>in</w:t>
            </w:r>
            <w:r w:rsidR="000B5B71" w:rsidRPr="00B85B5F">
              <w:rPr>
                <w:rFonts w:asciiTheme="minorHAnsi" w:hAnsiTheme="minorHAnsi"/>
                <w:b/>
                <w:color w:val="FFFFFF" w:themeColor="background1"/>
              </w:rPr>
              <w:t xml:space="preserve"> Case of Emergency</w:t>
            </w:r>
          </w:p>
        </w:tc>
      </w:tr>
      <w:tr w:rsidR="000064D0" w:rsidRPr="00B85B5F" w14:paraId="6F89DE4D" w14:textId="77777777" w:rsidTr="00A91FC7">
        <w:trPr>
          <w:trHeight w:val="20"/>
        </w:trPr>
        <w:tc>
          <w:tcPr>
            <w:tcW w:w="10900" w:type="dxa"/>
          </w:tcPr>
          <w:p w14:paraId="31AC72E8" w14:textId="77777777" w:rsidR="00F50D95" w:rsidRPr="00A83497" w:rsidRDefault="00F50D95" w:rsidP="00F50D95">
            <w:pPr>
              <w:widowControl w:val="0"/>
              <w:numPr>
                <w:ilvl w:val="0"/>
                <w:numId w:val="18"/>
              </w:numPr>
              <w:autoSpaceDE w:val="0"/>
              <w:autoSpaceDN w:val="0"/>
              <w:adjustRightInd w:val="0"/>
              <w:ind w:left="330"/>
              <w:rPr>
                <w:rFonts w:ascii="Calibri" w:eastAsia="Cambria" w:hAnsi="Calibri"/>
                <w:color w:val="000000"/>
                <w:sz w:val="22"/>
              </w:rPr>
            </w:pPr>
            <w:r w:rsidRPr="00A83497">
              <w:rPr>
                <w:rFonts w:ascii="Calibri" w:eastAsia="Cambria" w:hAnsi="Calibri"/>
                <w:b/>
                <w:bCs/>
                <w:color w:val="000000"/>
                <w:sz w:val="22"/>
              </w:rPr>
              <w:t>Provide First Aid Immediately</w:t>
            </w:r>
            <w:r w:rsidRPr="00A83497">
              <w:rPr>
                <w:rFonts w:ascii="Calibri" w:eastAsia="Cambria" w:hAnsi="Calibri"/>
                <w:bCs/>
                <w:color w:val="000000"/>
                <w:sz w:val="22"/>
              </w:rPr>
              <w:t xml:space="preserve"> </w:t>
            </w:r>
          </w:p>
          <w:p w14:paraId="3FC0F41D" w14:textId="43BE4A93"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For </w:t>
            </w:r>
            <w:r w:rsidRPr="00A83497">
              <w:rPr>
                <w:rFonts w:ascii="Calibri" w:eastAsia="Times New Roman" w:hAnsi="Calibri"/>
                <w:b/>
                <w:sz w:val="22"/>
              </w:rPr>
              <w:t>inhalation</w:t>
            </w:r>
            <w:r w:rsidRPr="00A83497">
              <w:rPr>
                <w:rFonts w:ascii="Calibri" w:eastAsia="Times New Roman" w:hAnsi="Calibri"/>
                <w:sz w:val="22"/>
              </w:rPr>
              <w:t xml:space="preserve"> exposure, move out of contaminated area. Call</w:t>
            </w:r>
            <w:r w:rsidRPr="00A83497">
              <w:rPr>
                <w:rFonts w:asciiTheme="minorHAnsi" w:hAnsiTheme="minorHAnsi"/>
                <w:bCs/>
                <w:sz w:val="22"/>
              </w:rPr>
              <w:t xml:space="preserve"> 911 on campus phone or 713-743-3333</w:t>
            </w:r>
            <w:r w:rsidRPr="00A83497">
              <w:rPr>
                <w:rFonts w:ascii="Calibri" w:eastAsia="Times New Roman" w:hAnsi="Calibri"/>
                <w:sz w:val="22"/>
              </w:rPr>
              <w:t>.</w:t>
            </w:r>
          </w:p>
          <w:p w14:paraId="0E135F69" w14:textId="0F0D75EF"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For </w:t>
            </w:r>
            <w:r w:rsidRPr="00A83497">
              <w:rPr>
                <w:rFonts w:ascii="Calibri" w:eastAsia="Times New Roman" w:hAnsi="Calibri"/>
                <w:b/>
                <w:sz w:val="22"/>
              </w:rPr>
              <w:t>eye</w:t>
            </w:r>
            <w:r w:rsidR="00D10B02">
              <w:rPr>
                <w:rFonts w:ascii="Calibri" w:eastAsia="Times New Roman" w:hAnsi="Calibri"/>
                <w:b/>
                <w:sz w:val="22"/>
              </w:rPr>
              <w:t xml:space="preserve"> or skin</w:t>
            </w:r>
            <w:r w:rsidRPr="00A83497">
              <w:rPr>
                <w:rFonts w:ascii="Calibri" w:eastAsia="Times New Roman" w:hAnsi="Calibri"/>
                <w:sz w:val="22"/>
              </w:rPr>
              <w:t xml:space="preserve"> exposure, call </w:t>
            </w:r>
            <w:r w:rsidR="00C15918" w:rsidRPr="00A83497">
              <w:rPr>
                <w:rFonts w:asciiTheme="minorHAnsi" w:hAnsiTheme="minorHAnsi"/>
                <w:bCs/>
                <w:sz w:val="22"/>
              </w:rPr>
              <w:t>911 on campus phone or 713-743-3333</w:t>
            </w:r>
            <w:r w:rsidR="006B7CF1">
              <w:rPr>
                <w:rFonts w:asciiTheme="minorHAnsi" w:hAnsiTheme="minorHAnsi"/>
                <w:bCs/>
                <w:sz w:val="22"/>
              </w:rPr>
              <w:t xml:space="preserve">. </w:t>
            </w:r>
            <w:r w:rsidR="006B7CF1">
              <w:rPr>
                <w:rFonts w:ascii="Calibri" w:eastAsia="Times New Roman" w:hAnsi="Calibri"/>
                <w:sz w:val="22"/>
              </w:rPr>
              <w:t>U</w:t>
            </w:r>
            <w:r w:rsidRPr="00A83497">
              <w:rPr>
                <w:rFonts w:ascii="Calibri" w:eastAsia="Times New Roman" w:hAnsi="Calibri"/>
                <w:sz w:val="22"/>
              </w:rPr>
              <w:t>se the safety eyewash for at least 15 minutes or until medical treatment is given.</w:t>
            </w:r>
          </w:p>
          <w:p w14:paraId="183FF612" w14:textId="77777777" w:rsidR="00F50D95" w:rsidRPr="00A83497" w:rsidRDefault="00F50D95" w:rsidP="00F50D95">
            <w:pPr>
              <w:widowControl w:val="0"/>
              <w:numPr>
                <w:ilvl w:val="0"/>
                <w:numId w:val="18"/>
              </w:numPr>
              <w:autoSpaceDE w:val="0"/>
              <w:autoSpaceDN w:val="0"/>
              <w:adjustRightInd w:val="0"/>
              <w:ind w:left="330"/>
              <w:rPr>
                <w:rFonts w:ascii="Calibri" w:eastAsia="Cambria" w:hAnsi="Calibri"/>
                <w:color w:val="000000"/>
                <w:sz w:val="22"/>
              </w:rPr>
            </w:pPr>
            <w:r w:rsidRPr="00A83497">
              <w:rPr>
                <w:rFonts w:ascii="Calibri" w:eastAsia="Cambria" w:hAnsi="Calibri"/>
                <w:b/>
                <w:bCs/>
                <w:color w:val="000000"/>
                <w:sz w:val="22"/>
              </w:rPr>
              <w:t>Get Help</w:t>
            </w:r>
            <w:r w:rsidRPr="00A83497">
              <w:rPr>
                <w:rFonts w:ascii="Calibri" w:eastAsia="Cambria" w:hAnsi="Calibri"/>
                <w:bCs/>
                <w:color w:val="000000"/>
                <w:sz w:val="22"/>
              </w:rPr>
              <w:t xml:space="preserve"> </w:t>
            </w:r>
          </w:p>
          <w:p w14:paraId="68CFC97B" w14:textId="25400EC0" w:rsidR="00F50D95" w:rsidRPr="00A83497" w:rsidRDefault="00C15918"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Call </w:t>
            </w:r>
            <w:r w:rsidRPr="00A83497">
              <w:rPr>
                <w:rFonts w:asciiTheme="minorHAnsi" w:hAnsiTheme="minorHAnsi"/>
                <w:bCs/>
                <w:sz w:val="22"/>
              </w:rPr>
              <w:t xml:space="preserve">911 on campus phone </w:t>
            </w:r>
            <w:r w:rsidRPr="006C2354">
              <w:rPr>
                <w:rFonts w:asciiTheme="minorHAnsi" w:hAnsiTheme="minorHAnsi"/>
                <w:bCs/>
                <w:sz w:val="22"/>
              </w:rPr>
              <w:t xml:space="preserve">or 713-743-3333 </w:t>
            </w:r>
            <w:r w:rsidR="00F50D95" w:rsidRPr="006C2354">
              <w:rPr>
                <w:rFonts w:ascii="Calibri" w:eastAsia="Times New Roman" w:hAnsi="Calibri"/>
                <w:sz w:val="22"/>
              </w:rPr>
              <w:t>or go to nearest</w:t>
            </w:r>
            <w:r w:rsidRPr="006C2354">
              <w:rPr>
                <w:rFonts w:ascii="Calibri" w:eastAsia="Times New Roman" w:hAnsi="Calibri"/>
                <w:sz w:val="22"/>
              </w:rPr>
              <w:t xml:space="preserve"> Emergency Department to seek</w:t>
            </w:r>
            <w:r w:rsidRPr="00A83497">
              <w:rPr>
                <w:rFonts w:ascii="Calibri" w:eastAsia="Times New Roman" w:hAnsi="Calibri"/>
                <w:sz w:val="22"/>
              </w:rPr>
              <w:t xml:space="preserve"> medical attention</w:t>
            </w:r>
            <w:r w:rsidR="00F50D95" w:rsidRPr="00A83497">
              <w:rPr>
                <w:rFonts w:ascii="Calibri" w:eastAsia="Times New Roman" w:hAnsi="Calibri"/>
                <w:sz w:val="22"/>
              </w:rPr>
              <w:t>. Give details of exposure:</w:t>
            </w:r>
          </w:p>
          <w:p w14:paraId="067175B0" w14:textId="7777777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Chemical name and concentration</w:t>
            </w:r>
          </w:p>
          <w:p w14:paraId="49BC9A08" w14:textId="7777777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Amount of exposure</w:t>
            </w:r>
          </w:p>
          <w:p w14:paraId="636E0E7A" w14:textId="7777777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Route of exposure (skin, eyes, respiratory)</w:t>
            </w:r>
          </w:p>
          <w:p w14:paraId="102E5BE7" w14:textId="7777777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Time since exposure</w:t>
            </w:r>
          </w:p>
          <w:p w14:paraId="5D8870E0" w14:textId="7DC4CD8D" w:rsidR="00F50D95" w:rsidRPr="00A83497" w:rsidRDefault="00F50D95" w:rsidP="00C15918">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Bring the SDS and SOP </w:t>
            </w:r>
            <w:r w:rsidR="00D10B02">
              <w:rPr>
                <w:rFonts w:ascii="Calibri" w:eastAsia="Times New Roman" w:hAnsi="Calibri"/>
                <w:sz w:val="22"/>
              </w:rPr>
              <w:t xml:space="preserve">of </w:t>
            </w:r>
            <w:r w:rsidR="006C2354">
              <w:rPr>
                <w:rFonts w:asciiTheme="minorHAnsi" w:hAnsiTheme="minorHAnsi"/>
                <w:sz w:val="22"/>
              </w:rPr>
              <w:t>acrylamide</w:t>
            </w:r>
            <w:r w:rsidR="00D10B02" w:rsidRPr="009E4E97">
              <w:rPr>
                <w:rFonts w:asciiTheme="minorHAnsi" w:eastAsia="Times New Roman" w:hAnsiTheme="minorHAnsi"/>
                <w:sz w:val="22"/>
              </w:rPr>
              <w:t xml:space="preserve"> </w:t>
            </w:r>
            <w:r w:rsidRPr="00A83497">
              <w:rPr>
                <w:rFonts w:ascii="Calibri" w:eastAsia="Times New Roman" w:hAnsi="Calibri"/>
                <w:sz w:val="22"/>
              </w:rPr>
              <w:t xml:space="preserve">to the </w:t>
            </w:r>
            <w:r w:rsidR="00C15918" w:rsidRPr="00A83497">
              <w:rPr>
                <w:rFonts w:ascii="Calibri" w:eastAsia="Times New Roman" w:hAnsi="Calibri"/>
                <w:sz w:val="22"/>
              </w:rPr>
              <w:t>Emergency Department</w:t>
            </w:r>
            <w:r w:rsidRPr="00A83497">
              <w:rPr>
                <w:rFonts w:ascii="Calibri" w:eastAsia="Times New Roman" w:hAnsi="Calibri"/>
                <w:sz w:val="22"/>
              </w:rPr>
              <w:t>.</w:t>
            </w:r>
          </w:p>
          <w:p w14:paraId="565F37E9" w14:textId="77777777"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Notify your supervisor as soon as possible for assistance.</w:t>
            </w:r>
          </w:p>
          <w:p w14:paraId="1DF0CD1F" w14:textId="77777777"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Secure area before leaving. Lock doors and indicate spill if needed.</w:t>
            </w:r>
          </w:p>
          <w:p w14:paraId="39F9F22F" w14:textId="3D54FA17" w:rsidR="00F50D95" w:rsidRPr="00A83497" w:rsidRDefault="00F50D95" w:rsidP="00F50D95">
            <w:pPr>
              <w:widowControl w:val="0"/>
              <w:numPr>
                <w:ilvl w:val="0"/>
                <w:numId w:val="18"/>
              </w:numPr>
              <w:autoSpaceDE w:val="0"/>
              <w:autoSpaceDN w:val="0"/>
              <w:adjustRightInd w:val="0"/>
              <w:ind w:left="330"/>
              <w:rPr>
                <w:rFonts w:ascii="Calibri" w:eastAsia="Cambria" w:hAnsi="Calibri"/>
                <w:color w:val="000000"/>
                <w:sz w:val="22"/>
              </w:rPr>
            </w:pPr>
            <w:r w:rsidRPr="00A83497">
              <w:rPr>
                <w:rFonts w:ascii="Calibri" w:eastAsia="Cambria" w:hAnsi="Calibri"/>
                <w:b/>
                <w:bCs/>
                <w:color w:val="000000"/>
                <w:sz w:val="22"/>
              </w:rPr>
              <w:t xml:space="preserve">Report Incident to Environmental Health </w:t>
            </w:r>
            <w:r w:rsidR="00C15918" w:rsidRPr="00A83497">
              <w:rPr>
                <w:rFonts w:ascii="Calibri" w:eastAsia="Cambria" w:hAnsi="Calibri"/>
                <w:b/>
                <w:bCs/>
                <w:color w:val="000000"/>
                <w:sz w:val="22"/>
              </w:rPr>
              <w:t xml:space="preserve">and </w:t>
            </w:r>
            <w:r w:rsidRPr="00A83497">
              <w:rPr>
                <w:rFonts w:ascii="Calibri" w:eastAsia="Cambria" w:hAnsi="Calibri"/>
                <w:b/>
                <w:bCs/>
                <w:color w:val="000000"/>
                <w:sz w:val="22"/>
              </w:rPr>
              <w:t>Safety</w:t>
            </w:r>
          </w:p>
          <w:p w14:paraId="44CCB955" w14:textId="000B1894"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Notify EHS immediately after providing first aid and/or getting help.</w:t>
            </w:r>
          </w:p>
          <w:p w14:paraId="7CEEDDEC" w14:textId="53CFD31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During business hours (M-F/8-5) call </w:t>
            </w:r>
            <w:r w:rsidR="00C15918" w:rsidRPr="00A83497">
              <w:rPr>
                <w:rFonts w:ascii="Calibri" w:eastAsia="Times New Roman" w:hAnsi="Calibri"/>
                <w:sz w:val="22"/>
              </w:rPr>
              <w:t>713-743-5858</w:t>
            </w:r>
            <w:r w:rsidRPr="00A83497">
              <w:rPr>
                <w:rFonts w:ascii="Calibri" w:eastAsia="Times New Roman" w:hAnsi="Calibri"/>
                <w:sz w:val="22"/>
              </w:rPr>
              <w:t>.</w:t>
            </w:r>
          </w:p>
          <w:p w14:paraId="72C4A416" w14:textId="46872655"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After hours call 911</w:t>
            </w:r>
            <w:r w:rsidR="00C15918" w:rsidRPr="00A83497">
              <w:rPr>
                <w:rFonts w:asciiTheme="minorHAnsi" w:hAnsiTheme="minorHAnsi"/>
                <w:bCs/>
                <w:sz w:val="22"/>
              </w:rPr>
              <w:t xml:space="preserve"> on campus phone or 713-743-3333</w:t>
            </w:r>
            <w:r w:rsidR="00C15918" w:rsidRPr="00A83497">
              <w:rPr>
                <w:rFonts w:ascii="Calibri" w:eastAsia="Times New Roman" w:hAnsi="Calibri"/>
                <w:sz w:val="22"/>
              </w:rPr>
              <w:t xml:space="preserve"> </w:t>
            </w:r>
            <w:r w:rsidRPr="00A83497">
              <w:rPr>
                <w:rFonts w:ascii="Calibri" w:eastAsia="Times New Roman" w:hAnsi="Calibri"/>
                <w:sz w:val="22"/>
              </w:rPr>
              <w:t xml:space="preserve">to be routed to </w:t>
            </w:r>
            <w:r w:rsidR="008E05A8">
              <w:rPr>
                <w:rFonts w:ascii="Calibri" w:eastAsia="Times New Roman" w:hAnsi="Calibri"/>
                <w:sz w:val="22"/>
              </w:rPr>
              <w:t>EHS</w:t>
            </w:r>
            <w:r w:rsidRPr="00A83497">
              <w:rPr>
                <w:rFonts w:ascii="Calibri" w:eastAsia="Times New Roman" w:hAnsi="Calibri"/>
                <w:sz w:val="22"/>
              </w:rPr>
              <w:t xml:space="preserve"> staff on call.</w:t>
            </w:r>
          </w:p>
          <w:p w14:paraId="6F89DE4C" w14:textId="42BA234E" w:rsidR="000356B1" w:rsidRPr="00A83497" w:rsidRDefault="00F50D95" w:rsidP="00A83497">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For all incidents and near misses, the involved person or </w:t>
            </w:r>
            <w:r w:rsidR="006C2354" w:rsidRPr="00A83497">
              <w:rPr>
                <w:rFonts w:ascii="Calibri" w:eastAsia="Times New Roman" w:hAnsi="Calibri"/>
                <w:sz w:val="22"/>
              </w:rPr>
              <w:t>supervisor should</w:t>
            </w:r>
            <w:r w:rsidR="00A83497" w:rsidRPr="00A83497">
              <w:rPr>
                <w:rFonts w:ascii="Calibri" w:eastAsia="Times New Roman" w:hAnsi="Calibri"/>
                <w:sz w:val="22"/>
              </w:rPr>
              <w:t xml:space="preserve"> report to </w:t>
            </w:r>
            <w:r w:rsidR="008E05A8">
              <w:rPr>
                <w:rFonts w:ascii="Calibri" w:eastAsia="Times New Roman" w:hAnsi="Calibri"/>
                <w:sz w:val="22"/>
              </w:rPr>
              <w:t>EHS</w:t>
            </w:r>
            <w:r w:rsidR="00A83497" w:rsidRPr="00A83497">
              <w:rPr>
                <w:rFonts w:ascii="Calibri" w:eastAsia="Times New Roman" w:hAnsi="Calibri"/>
                <w:sz w:val="22"/>
              </w:rPr>
              <w:t xml:space="preserve"> at 713-743-5858</w:t>
            </w:r>
            <w:r w:rsidR="00A83497">
              <w:rPr>
                <w:rFonts w:ascii="Calibri" w:eastAsia="Times New Roman" w:hAnsi="Calibri"/>
                <w:sz w:val="22"/>
              </w:rPr>
              <w:t>.</w:t>
            </w:r>
          </w:p>
        </w:tc>
      </w:tr>
    </w:tbl>
    <w:p w14:paraId="25A58209"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07FC2" w:rsidRPr="001A7796" w14:paraId="4F678CCD" w14:textId="77777777" w:rsidTr="00FB2222">
        <w:trPr>
          <w:trHeight w:val="288"/>
        </w:trPr>
        <w:tc>
          <w:tcPr>
            <w:tcW w:w="10900" w:type="dxa"/>
            <w:shd w:val="clear" w:color="auto" w:fill="FF0000"/>
          </w:tcPr>
          <w:p w14:paraId="4085284B" w14:textId="3B3EBB65" w:rsidR="00307FC2" w:rsidRPr="001A7796" w:rsidRDefault="001A7796" w:rsidP="00FB2222">
            <w:pPr>
              <w:jc w:val="center"/>
              <w:rPr>
                <w:rFonts w:asciiTheme="minorHAnsi" w:hAnsiTheme="minorHAnsi"/>
                <w:b/>
                <w:color w:val="FFFFFF" w:themeColor="background1"/>
              </w:rPr>
            </w:pPr>
            <w:r w:rsidRPr="001A7796">
              <w:rPr>
                <w:rFonts w:asciiTheme="minorHAnsi" w:hAnsiTheme="minorHAnsi"/>
                <w:b/>
                <w:color w:val="FFFFFF" w:themeColor="background1"/>
              </w:rPr>
              <w:t xml:space="preserve"> 9</w:t>
            </w:r>
            <w:r w:rsidR="00307FC2" w:rsidRPr="001A7796">
              <w:rPr>
                <w:rFonts w:asciiTheme="minorHAnsi" w:hAnsiTheme="minorHAnsi"/>
                <w:b/>
                <w:color w:val="FFFFFF" w:themeColor="background1"/>
              </w:rPr>
              <w:t xml:space="preserve">. </w:t>
            </w:r>
            <w:r w:rsidR="00307FC2" w:rsidRPr="001A7796">
              <w:rPr>
                <w:rFonts w:asciiTheme="minorHAnsi" w:hAnsiTheme="minorHAnsi"/>
                <w:b/>
                <w:bCs/>
                <w:color w:val="FFFFFF" w:themeColor="background1"/>
              </w:rPr>
              <w:t>Waste Disposal</w:t>
            </w:r>
          </w:p>
        </w:tc>
      </w:tr>
      <w:tr w:rsidR="00307FC2" w14:paraId="61B24F3D" w14:textId="77777777" w:rsidTr="00FB2222">
        <w:tc>
          <w:tcPr>
            <w:tcW w:w="10900" w:type="dxa"/>
            <w:vAlign w:val="center"/>
          </w:tcPr>
          <w:p w14:paraId="52918038" w14:textId="77777777" w:rsidR="00307FC2" w:rsidRDefault="00307FC2" w:rsidP="00FB2222">
            <w:pPr>
              <w:tabs>
                <w:tab w:val="left" w:pos="432"/>
                <w:tab w:val="left" w:pos="720"/>
              </w:tabs>
              <w:spacing w:after="58"/>
              <w:rPr>
                <w:rFonts w:asciiTheme="minorHAnsi" w:hAnsiTheme="minorHAnsi" w:cs="Arial"/>
                <w:b/>
                <w:sz w:val="22"/>
              </w:rPr>
            </w:pPr>
            <w:r w:rsidRPr="00DB47E2">
              <w:rPr>
                <w:rFonts w:ascii="Cambria" w:hAnsi="Cambria"/>
                <w:sz w:val="22"/>
              </w:rPr>
              <w:t xml:space="preserve"> </w:t>
            </w:r>
            <w:r w:rsidRPr="000869AE">
              <w:rPr>
                <w:rFonts w:asciiTheme="minorHAnsi" w:hAnsiTheme="minorHAnsi" w:cs="Arial"/>
                <w:b/>
                <w:sz w:val="22"/>
              </w:rPr>
              <w:t>WASTE COLLECTION AND DISPOSAL</w:t>
            </w:r>
          </w:p>
          <w:p w14:paraId="314C6A07" w14:textId="100A82B6" w:rsidR="00BE7EEF" w:rsidRPr="00BE7EEF" w:rsidRDefault="00220C04" w:rsidP="00BE7EEF">
            <w:pPr>
              <w:pStyle w:val="ListParagraph"/>
              <w:numPr>
                <w:ilvl w:val="0"/>
                <w:numId w:val="22"/>
              </w:numPr>
              <w:tabs>
                <w:tab w:val="left" w:pos="432"/>
                <w:tab w:val="left" w:pos="720"/>
              </w:tabs>
              <w:spacing w:after="58"/>
              <w:rPr>
                <w:rFonts w:asciiTheme="minorHAnsi" w:hAnsiTheme="minorHAnsi" w:cs="Arial"/>
                <w:b/>
                <w:sz w:val="22"/>
              </w:rPr>
            </w:pPr>
            <w:r>
              <w:rPr>
                <w:rFonts w:asciiTheme="minorHAnsi" w:hAnsiTheme="minorHAnsi"/>
                <w:sz w:val="22"/>
              </w:rPr>
              <w:t>Acrylamide</w:t>
            </w:r>
            <w:r w:rsidR="00BE7EEF">
              <w:rPr>
                <w:rFonts w:asciiTheme="minorHAnsi" w:hAnsiTheme="minorHAnsi"/>
                <w:sz w:val="22"/>
              </w:rPr>
              <w:t xml:space="preserve"> waste</w:t>
            </w:r>
          </w:p>
          <w:p w14:paraId="59E2158E" w14:textId="313B7CA4" w:rsidR="00307FC2" w:rsidRPr="00BE7EEF" w:rsidRDefault="00220C04" w:rsidP="00307FC2">
            <w:pPr>
              <w:pStyle w:val="ListParagraph"/>
              <w:numPr>
                <w:ilvl w:val="0"/>
                <w:numId w:val="7"/>
              </w:numPr>
              <w:rPr>
                <w:rFonts w:asciiTheme="minorHAnsi" w:hAnsiTheme="minorHAnsi" w:cs="Arial"/>
                <w:sz w:val="22"/>
              </w:rPr>
            </w:pPr>
            <w:r>
              <w:rPr>
                <w:rFonts w:asciiTheme="minorHAnsi" w:hAnsiTheme="minorHAnsi"/>
                <w:sz w:val="22"/>
              </w:rPr>
              <w:t>Acrylamide</w:t>
            </w:r>
            <w:r w:rsidR="00BE7EEF" w:rsidRPr="009E4E97">
              <w:rPr>
                <w:rFonts w:asciiTheme="minorHAnsi" w:eastAsia="Times New Roman" w:hAnsiTheme="minorHAnsi"/>
                <w:sz w:val="22"/>
              </w:rPr>
              <w:t xml:space="preserve"> </w:t>
            </w:r>
            <w:r w:rsidR="00BE7EEF">
              <w:rPr>
                <w:rFonts w:asciiTheme="minorHAnsi" w:hAnsiTheme="minorHAnsi" w:cs="Arial"/>
                <w:sz w:val="22"/>
              </w:rPr>
              <w:t>w</w:t>
            </w:r>
            <w:r w:rsidR="00307FC2" w:rsidRPr="00BE7EEF">
              <w:rPr>
                <w:rFonts w:asciiTheme="minorHAnsi" w:hAnsiTheme="minorHAnsi" w:cs="Arial"/>
                <w:sz w:val="22"/>
              </w:rPr>
              <w:t xml:space="preserve">aste must be </w:t>
            </w:r>
            <w:r w:rsidR="00AE3A02">
              <w:rPr>
                <w:rFonts w:asciiTheme="minorHAnsi" w:hAnsiTheme="minorHAnsi" w:cs="Arial"/>
                <w:sz w:val="22"/>
              </w:rPr>
              <w:t xml:space="preserve">treated as hazardous and </w:t>
            </w:r>
            <w:r w:rsidR="00307FC2" w:rsidRPr="00BE7EEF">
              <w:rPr>
                <w:rFonts w:asciiTheme="minorHAnsi" w:hAnsiTheme="minorHAnsi" w:cs="Arial"/>
                <w:sz w:val="22"/>
              </w:rPr>
              <w:t xml:space="preserve">collected by </w:t>
            </w:r>
            <w:r w:rsidR="008E05A8">
              <w:rPr>
                <w:rFonts w:asciiTheme="minorHAnsi" w:hAnsiTheme="minorHAnsi" w:cs="Arial"/>
                <w:sz w:val="22"/>
              </w:rPr>
              <w:t>EHS</w:t>
            </w:r>
            <w:r w:rsidR="00307FC2" w:rsidRPr="00BE7EEF">
              <w:rPr>
                <w:rFonts w:asciiTheme="minorHAnsi" w:hAnsiTheme="minorHAnsi" w:cs="Arial"/>
                <w:sz w:val="22"/>
              </w:rPr>
              <w:t xml:space="preserve"> </w:t>
            </w:r>
            <w:r w:rsidR="00AE3A02">
              <w:rPr>
                <w:rFonts w:asciiTheme="minorHAnsi" w:hAnsiTheme="minorHAnsi" w:cs="Arial"/>
                <w:sz w:val="22"/>
              </w:rPr>
              <w:t>and properly disposed of.</w:t>
            </w:r>
          </w:p>
          <w:p w14:paraId="5161C3A0" w14:textId="2E221488" w:rsidR="00307FC2" w:rsidRPr="00BE7EEF" w:rsidRDefault="00307FC2" w:rsidP="00307FC2">
            <w:pPr>
              <w:pStyle w:val="ListParagraph"/>
              <w:numPr>
                <w:ilvl w:val="0"/>
                <w:numId w:val="7"/>
              </w:numPr>
              <w:rPr>
                <w:rFonts w:asciiTheme="minorHAnsi" w:hAnsiTheme="minorHAnsi"/>
                <w:sz w:val="22"/>
              </w:rPr>
            </w:pPr>
            <w:r w:rsidRPr="00BE7EEF">
              <w:rPr>
                <w:rFonts w:asciiTheme="minorHAnsi" w:hAnsiTheme="minorHAnsi" w:cs="Arial"/>
                <w:sz w:val="22"/>
              </w:rPr>
              <w:t xml:space="preserve">Label with </w:t>
            </w:r>
            <w:r w:rsidR="008E05A8">
              <w:rPr>
                <w:rFonts w:asciiTheme="minorHAnsi" w:hAnsiTheme="minorHAnsi" w:cs="Arial"/>
                <w:sz w:val="22"/>
              </w:rPr>
              <w:t>EHS</w:t>
            </w:r>
            <w:r w:rsidRPr="00BE7EEF">
              <w:rPr>
                <w:rFonts w:asciiTheme="minorHAnsi" w:hAnsiTheme="minorHAnsi" w:cs="Arial"/>
                <w:sz w:val="22"/>
              </w:rPr>
              <w:t xml:space="preserve"> </w:t>
            </w:r>
            <w:r w:rsidR="0090071E" w:rsidRPr="00BE7EEF">
              <w:rPr>
                <w:rFonts w:asciiTheme="minorHAnsi" w:hAnsiTheme="minorHAnsi" w:cs="Arial"/>
                <w:sz w:val="22"/>
              </w:rPr>
              <w:t>Unwanted Material</w:t>
            </w:r>
            <w:r w:rsidRPr="00BE7EEF">
              <w:rPr>
                <w:rFonts w:asciiTheme="minorHAnsi" w:hAnsiTheme="minorHAnsi" w:cs="Arial"/>
                <w:sz w:val="22"/>
              </w:rPr>
              <w:t xml:space="preserve"> Waste label that states </w:t>
            </w:r>
            <w:r w:rsidR="00220C04">
              <w:rPr>
                <w:rFonts w:asciiTheme="minorHAnsi" w:hAnsiTheme="minorHAnsi"/>
                <w:sz w:val="22"/>
              </w:rPr>
              <w:t>Acrylamide</w:t>
            </w:r>
            <w:r w:rsidRPr="00BE7EEF">
              <w:rPr>
                <w:rFonts w:asciiTheme="minorHAnsi" w:hAnsiTheme="minorHAnsi" w:cs="Arial"/>
                <w:sz w:val="22"/>
              </w:rPr>
              <w:t xml:space="preserve"> waste and the primary hazards (</w:t>
            </w:r>
            <w:r w:rsidR="00BE7EEF">
              <w:rPr>
                <w:rFonts w:asciiTheme="minorHAnsi" w:hAnsiTheme="minorHAnsi" w:cs="Arial"/>
                <w:sz w:val="22"/>
              </w:rPr>
              <w:t>mutagen</w:t>
            </w:r>
            <w:r w:rsidRPr="00BE7EEF">
              <w:rPr>
                <w:rFonts w:asciiTheme="minorHAnsi" w:hAnsiTheme="minorHAnsi" w:cs="Arial"/>
                <w:sz w:val="22"/>
              </w:rPr>
              <w:t xml:space="preserve">, toxic), PI name. </w:t>
            </w:r>
            <w:r w:rsidR="00E655CF">
              <w:rPr>
                <w:rFonts w:asciiTheme="minorHAnsi" w:hAnsiTheme="minorHAnsi" w:cs="Arial"/>
                <w:sz w:val="22"/>
              </w:rPr>
              <w:t xml:space="preserve">Unwanted Material Waste </w:t>
            </w:r>
            <w:r w:rsidRPr="00BE7EEF">
              <w:rPr>
                <w:rFonts w:asciiTheme="minorHAnsi" w:hAnsiTheme="minorHAnsi" w:cs="Arial"/>
                <w:sz w:val="22"/>
              </w:rPr>
              <w:t xml:space="preserve">labels are available for </w:t>
            </w:r>
            <w:r w:rsidR="00BB3237" w:rsidRPr="00BE7EEF">
              <w:rPr>
                <w:rFonts w:asciiTheme="minorHAnsi" w:hAnsiTheme="minorHAnsi" w:cs="Arial"/>
                <w:sz w:val="22"/>
              </w:rPr>
              <w:t xml:space="preserve">on </w:t>
            </w:r>
            <w:hyperlink r:id="rId13" w:history="1">
              <w:r w:rsidR="008E05A8">
                <w:rPr>
                  <w:rStyle w:val="Hyperlink"/>
                  <w:rFonts w:asciiTheme="minorHAnsi" w:hAnsiTheme="minorHAnsi" w:cs="Arial"/>
                  <w:sz w:val="22"/>
                </w:rPr>
                <w:t>EHS</w:t>
              </w:r>
              <w:r w:rsidR="00BB3237" w:rsidRPr="00BE7EEF">
                <w:rPr>
                  <w:rStyle w:val="Hyperlink"/>
                  <w:rFonts w:asciiTheme="minorHAnsi" w:hAnsiTheme="minorHAnsi" w:cs="Arial"/>
                  <w:sz w:val="22"/>
                </w:rPr>
                <w:t>’s website</w:t>
              </w:r>
            </w:hyperlink>
            <w:r w:rsidRPr="00BE7EEF">
              <w:rPr>
                <w:rFonts w:asciiTheme="minorHAnsi" w:hAnsiTheme="minorHAnsi" w:cs="Arial"/>
                <w:sz w:val="22"/>
              </w:rPr>
              <w:t xml:space="preserve">. </w:t>
            </w:r>
          </w:p>
          <w:p w14:paraId="2E9A9F34" w14:textId="29A6902C" w:rsidR="00307FC2" w:rsidRPr="000869AE" w:rsidRDefault="00307FC2" w:rsidP="0072106A">
            <w:pPr>
              <w:pStyle w:val="ListParagraph"/>
              <w:numPr>
                <w:ilvl w:val="0"/>
                <w:numId w:val="6"/>
              </w:numPr>
              <w:rPr>
                <w:rFonts w:asciiTheme="minorHAnsi" w:hAnsiTheme="minorHAnsi" w:cs="Arial"/>
                <w:b/>
                <w:sz w:val="22"/>
              </w:rPr>
            </w:pPr>
            <w:r w:rsidRPr="000869AE">
              <w:rPr>
                <w:rFonts w:asciiTheme="minorHAnsi" w:hAnsiTheme="minorHAnsi" w:cs="Arial"/>
                <w:b/>
                <w:sz w:val="22"/>
              </w:rPr>
              <w:t xml:space="preserve">Other </w:t>
            </w:r>
            <w:r w:rsidR="00220C04" w:rsidRPr="00220C04">
              <w:rPr>
                <w:rFonts w:asciiTheme="minorHAnsi" w:hAnsiTheme="minorHAnsi" w:cs="Arial"/>
                <w:b/>
                <w:sz w:val="22"/>
              </w:rPr>
              <w:t xml:space="preserve">Acrylamide </w:t>
            </w:r>
            <w:r w:rsidRPr="000869AE">
              <w:rPr>
                <w:rFonts w:asciiTheme="minorHAnsi" w:hAnsiTheme="minorHAnsi" w:cs="Arial"/>
                <w:b/>
                <w:sz w:val="22"/>
              </w:rPr>
              <w:t>waste</w:t>
            </w:r>
          </w:p>
          <w:p w14:paraId="7CDA4BB4" w14:textId="77777777" w:rsidR="00307FC2" w:rsidRPr="000869AE" w:rsidRDefault="00307FC2" w:rsidP="00FB2222">
            <w:pPr>
              <w:rPr>
                <w:rFonts w:asciiTheme="minorHAnsi" w:hAnsiTheme="minorHAnsi" w:cs="Arial"/>
                <w:sz w:val="22"/>
              </w:rPr>
            </w:pPr>
            <w:r w:rsidRPr="000869AE">
              <w:rPr>
                <w:rFonts w:asciiTheme="minorHAnsi" w:hAnsiTheme="minorHAnsi" w:cs="Arial"/>
                <w:sz w:val="22"/>
              </w:rPr>
              <w:t xml:space="preserve">                Grossly contaminated gloves, absorbent pads, and all spill cleanup materials are hazardous waste.</w:t>
            </w:r>
          </w:p>
          <w:p w14:paraId="5D9732F9" w14:textId="7B5D0A55" w:rsidR="00307FC2" w:rsidRPr="000869AE" w:rsidRDefault="00307FC2" w:rsidP="00307FC2">
            <w:pPr>
              <w:pStyle w:val="ListParagraph"/>
              <w:numPr>
                <w:ilvl w:val="0"/>
                <w:numId w:val="8"/>
              </w:numPr>
              <w:rPr>
                <w:rFonts w:asciiTheme="minorHAnsi" w:hAnsiTheme="minorHAnsi" w:cs="Arial"/>
                <w:sz w:val="22"/>
              </w:rPr>
            </w:pPr>
            <w:r w:rsidRPr="000869AE">
              <w:rPr>
                <w:rFonts w:asciiTheme="minorHAnsi" w:hAnsiTheme="minorHAnsi" w:cs="Arial"/>
                <w:sz w:val="22"/>
              </w:rPr>
              <w:t xml:space="preserve">Accumulate waste in a plastic bag. </w:t>
            </w:r>
          </w:p>
          <w:p w14:paraId="0C8B5A98" w14:textId="42B1D9EC" w:rsidR="00307FC2" w:rsidRPr="000869AE" w:rsidRDefault="00307FC2" w:rsidP="00307FC2">
            <w:pPr>
              <w:pStyle w:val="ListParagraph"/>
              <w:numPr>
                <w:ilvl w:val="0"/>
                <w:numId w:val="8"/>
              </w:numPr>
              <w:rPr>
                <w:rFonts w:asciiTheme="minorHAnsi" w:hAnsiTheme="minorHAnsi"/>
                <w:sz w:val="22"/>
              </w:rPr>
            </w:pPr>
            <w:r w:rsidRPr="000869AE">
              <w:rPr>
                <w:rFonts w:asciiTheme="minorHAnsi" w:hAnsiTheme="minorHAnsi" w:cs="Arial"/>
                <w:sz w:val="22"/>
              </w:rPr>
              <w:t xml:space="preserve">Label with </w:t>
            </w:r>
            <w:r w:rsidR="008E05A8">
              <w:rPr>
                <w:rFonts w:asciiTheme="minorHAnsi" w:hAnsiTheme="minorHAnsi" w:cs="Arial"/>
                <w:sz w:val="22"/>
              </w:rPr>
              <w:t>EHS</w:t>
            </w:r>
            <w:r w:rsidRPr="000869AE">
              <w:rPr>
                <w:rFonts w:asciiTheme="minorHAnsi" w:hAnsiTheme="minorHAnsi" w:cs="Arial"/>
                <w:sz w:val="22"/>
              </w:rPr>
              <w:t xml:space="preserve"> </w:t>
            </w:r>
            <w:r w:rsidR="0090071E">
              <w:rPr>
                <w:rFonts w:asciiTheme="minorHAnsi" w:hAnsiTheme="minorHAnsi" w:cs="Arial"/>
                <w:sz w:val="22"/>
              </w:rPr>
              <w:t>Unwanted Material</w:t>
            </w:r>
            <w:r w:rsidR="0090071E" w:rsidRPr="000869AE">
              <w:rPr>
                <w:rFonts w:asciiTheme="minorHAnsi" w:hAnsiTheme="minorHAnsi" w:cs="Arial"/>
                <w:sz w:val="22"/>
              </w:rPr>
              <w:t xml:space="preserve"> </w:t>
            </w:r>
            <w:r w:rsidRPr="000869AE">
              <w:rPr>
                <w:rFonts w:asciiTheme="minorHAnsi" w:hAnsiTheme="minorHAnsi" w:cs="Arial"/>
                <w:sz w:val="22"/>
              </w:rPr>
              <w:t>Waste label as above.</w:t>
            </w:r>
          </w:p>
          <w:p w14:paraId="591F2E6B" w14:textId="77777777" w:rsidR="00307FC2" w:rsidRPr="000869AE" w:rsidRDefault="00307FC2" w:rsidP="00307FC2">
            <w:pPr>
              <w:pStyle w:val="ListParagraph"/>
              <w:numPr>
                <w:ilvl w:val="0"/>
                <w:numId w:val="6"/>
              </w:numPr>
              <w:tabs>
                <w:tab w:val="left" w:pos="330"/>
                <w:tab w:val="left" w:pos="432"/>
                <w:tab w:val="center" w:pos="4320"/>
                <w:tab w:val="right" w:pos="8640"/>
              </w:tabs>
              <w:spacing w:after="58"/>
              <w:rPr>
                <w:rFonts w:asciiTheme="minorHAnsi" w:eastAsia="Times New Roman" w:hAnsiTheme="minorHAnsi"/>
                <w:b/>
                <w:sz w:val="22"/>
              </w:rPr>
            </w:pPr>
            <w:r w:rsidRPr="000869AE">
              <w:rPr>
                <w:rFonts w:asciiTheme="minorHAnsi" w:eastAsia="Times New Roman" w:hAnsiTheme="minorHAnsi"/>
                <w:b/>
                <w:sz w:val="22"/>
              </w:rPr>
              <w:t>Disposal</w:t>
            </w:r>
          </w:p>
          <w:p w14:paraId="1C44975D" w14:textId="77777777" w:rsidR="00307FC2" w:rsidRPr="000869AE" w:rsidRDefault="00307FC2" w:rsidP="00FB2222">
            <w:pPr>
              <w:pStyle w:val="ListParagraph"/>
              <w:tabs>
                <w:tab w:val="left" w:pos="330"/>
                <w:tab w:val="left" w:pos="432"/>
                <w:tab w:val="center" w:pos="4320"/>
                <w:tab w:val="right" w:pos="8640"/>
              </w:tabs>
              <w:spacing w:after="58"/>
              <w:ind w:left="1050"/>
              <w:rPr>
                <w:rFonts w:asciiTheme="minorHAnsi" w:hAnsiTheme="minorHAnsi" w:cs="Arial"/>
                <w:b/>
                <w:sz w:val="22"/>
              </w:rPr>
            </w:pPr>
            <w:r w:rsidRPr="000869AE">
              <w:rPr>
                <w:rFonts w:asciiTheme="minorHAnsi" w:eastAsia="Times New Roman" w:hAnsiTheme="minorHAnsi"/>
                <w:sz w:val="22"/>
              </w:rPr>
              <w:lastRenderedPageBreak/>
              <w:t xml:space="preserve">For chemical waste pickup: Complete Online </w:t>
            </w:r>
            <w:hyperlink r:id="rId14" w:history="1">
              <w:r w:rsidRPr="000869AE">
                <w:rPr>
                  <w:rStyle w:val="Hyperlink"/>
                  <w:rFonts w:asciiTheme="minorHAnsi" w:eastAsia="Times New Roman" w:hAnsiTheme="minorHAnsi"/>
                  <w:sz w:val="22"/>
                </w:rPr>
                <w:t>waste pickup request form</w:t>
              </w:r>
            </w:hyperlink>
            <w:r w:rsidRPr="000869AE">
              <w:rPr>
                <w:rFonts w:asciiTheme="minorHAnsi" w:eastAsia="Times New Roman" w:hAnsiTheme="minorHAnsi"/>
                <w:sz w:val="22"/>
              </w:rPr>
              <w:t xml:space="preserve">.  </w:t>
            </w:r>
          </w:p>
          <w:p w14:paraId="0E6F921F" w14:textId="77777777" w:rsidR="00307FC2" w:rsidRPr="000869AE" w:rsidRDefault="00307FC2" w:rsidP="00307FC2">
            <w:pPr>
              <w:pStyle w:val="ListParagraph"/>
              <w:numPr>
                <w:ilvl w:val="0"/>
                <w:numId w:val="6"/>
              </w:numPr>
              <w:rPr>
                <w:rFonts w:asciiTheme="minorHAnsi" w:hAnsiTheme="minorHAnsi" w:cs="Arial"/>
                <w:b/>
                <w:sz w:val="22"/>
              </w:rPr>
            </w:pPr>
            <w:r w:rsidRPr="000869AE">
              <w:rPr>
                <w:rFonts w:asciiTheme="minorHAnsi" w:hAnsiTheme="minorHAnsi" w:cs="Arial"/>
                <w:b/>
                <w:sz w:val="22"/>
              </w:rPr>
              <w:t>Contacts</w:t>
            </w:r>
          </w:p>
          <w:p w14:paraId="69455FBD" w14:textId="77777777" w:rsidR="00307FC2" w:rsidRPr="000869AE" w:rsidRDefault="00307FC2" w:rsidP="00FB2222">
            <w:pPr>
              <w:jc w:val="both"/>
              <w:rPr>
                <w:rFonts w:asciiTheme="minorHAnsi" w:hAnsiTheme="minorHAnsi"/>
                <w:sz w:val="22"/>
              </w:rPr>
            </w:pPr>
            <w:r w:rsidRPr="000869AE">
              <w:rPr>
                <w:rFonts w:asciiTheme="minorHAnsi" w:hAnsiTheme="minorHAnsi"/>
                <w:sz w:val="22"/>
              </w:rPr>
              <w:t xml:space="preserve">                        For questions regarding chemical and hazardous chemical collection</w:t>
            </w:r>
          </w:p>
          <w:p w14:paraId="2576C382" w14:textId="72CD0BDD" w:rsidR="00307FC2" w:rsidRPr="000869AE" w:rsidRDefault="00307FC2" w:rsidP="00307FC2">
            <w:pPr>
              <w:pStyle w:val="ListParagraph"/>
              <w:numPr>
                <w:ilvl w:val="0"/>
                <w:numId w:val="9"/>
              </w:numPr>
              <w:jc w:val="both"/>
              <w:rPr>
                <w:rFonts w:asciiTheme="minorHAnsi" w:hAnsiTheme="minorHAnsi"/>
                <w:sz w:val="22"/>
              </w:rPr>
            </w:pPr>
            <w:r w:rsidRPr="000869AE">
              <w:rPr>
                <w:rFonts w:asciiTheme="minorHAnsi" w:hAnsiTheme="minorHAnsi"/>
                <w:sz w:val="22"/>
              </w:rPr>
              <w:t xml:space="preserve">visit the </w:t>
            </w:r>
            <w:r w:rsidR="008E05A8">
              <w:rPr>
                <w:rFonts w:asciiTheme="minorHAnsi" w:hAnsiTheme="minorHAnsi"/>
                <w:sz w:val="22"/>
              </w:rPr>
              <w:t>EHS</w:t>
            </w:r>
            <w:r w:rsidRPr="000869AE">
              <w:rPr>
                <w:rFonts w:asciiTheme="minorHAnsi" w:hAnsiTheme="minorHAnsi"/>
                <w:sz w:val="22"/>
              </w:rPr>
              <w:t xml:space="preserve"> </w:t>
            </w:r>
            <w:hyperlink r:id="rId15" w:history="1">
              <w:r w:rsidRPr="000869AE">
                <w:rPr>
                  <w:rStyle w:val="Hyperlink"/>
                  <w:rFonts w:asciiTheme="minorHAnsi" w:hAnsiTheme="minorHAnsi" w:cs="Arial"/>
                  <w:sz w:val="22"/>
                </w:rPr>
                <w:t>Chemical Waste</w:t>
              </w:r>
            </w:hyperlink>
            <w:r w:rsidRPr="000869AE">
              <w:rPr>
                <w:rFonts w:asciiTheme="minorHAnsi" w:hAnsiTheme="minorHAnsi"/>
                <w:sz w:val="22"/>
              </w:rPr>
              <w:t xml:space="preserve"> website or,</w:t>
            </w:r>
          </w:p>
          <w:p w14:paraId="583710A4" w14:textId="77777777" w:rsidR="00307FC2" w:rsidRPr="000869AE" w:rsidRDefault="00307FC2" w:rsidP="00307FC2">
            <w:pPr>
              <w:pStyle w:val="ListParagraph"/>
              <w:numPr>
                <w:ilvl w:val="0"/>
                <w:numId w:val="9"/>
              </w:numPr>
              <w:jc w:val="both"/>
              <w:rPr>
                <w:rFonts w:asciiTheme="minorHAnsi" w:hAnsiTheme="minorHAnsi"/>
                <w:sz w:val="22"/>
              </w:rPr>
            </w:pPr>
            <w:r w:rsidRPr="000869AE">
              <w:rPr>
                <w:rFonts w:asciiTheme="minorHAnsi" w:hAnsiTheme="minorHAnsi"/>
                <w:sz w:val="22"/>
              </w:rPr>
              <w:t xml:space="preserve"> email </w:t>
            </w:r>
            <w:hyperlink r:id="rId16" w:history="1">
              <w:r w:rsidRPr="000869AE">
                <w:rPr>
                  <w:rStyle w:val="Hyperlink"/>
                  <w:rFonts w:asciiTheme="minorHAnsi" w:hAnsiTheme="minorHAnsi"/>
                  <w:sz w:val="22"/>
                </w:rPr>
                <w:t>ehs@uh.edu</w:t>
              </w:r>
            </w:hyperlink>
            <w:r w:rsidRPr="000869AE">
              <w:rPr>
                <w:rFonts w:asciiTheme="minorHAnsi" w:hAnsiTheme="minorHAnsi"/>
                <w:sz w:val="22"/>
              </w:rPr>
              <w:t xml:space="preserve"> or,</w:t>
            </w:r>
          </w:p>
          <w:p w14:paraId="5386492E" w14:textId="77777777" w:rsidR="00307FC2" w:rsidRPr="00D70CAD" w:rsidRDefault="00307FC2" w:rsidP="00307FC2">
            <w:pPr>
              <w:pStyle w:val="ListParagraph"/>
              <w:numPr>
                <w:ilvl w:val="0"/>
                <w:numId w:val="9"/>
              </w:numPr>
              <w:jc w:val="both"/>
              <w:rPr>
                <w:rFonts w:ascii="Calibri" w:hAnsi="Calibri"/>
                <w:sz w:val="20"/>
                <w:szCs w:val="20"/>
              </w:rPr>
            </w:pPr>
            <w:r w:rsidRPr="000869AE">
              <w:rPr>
                <w:rFonts w:asciiTheme="minorHAnsi" w:hAnsiTheme="minorHAnsi"/>
                <w:sz w:val="22"/>
              </w:rPr>
              <w:t xml:space="preserve"> call 713-743-5858</w:t>
            </w:r>
            <w:r w:rsidRPr="00D70CAD">
              <w:rPr>
                <w:rFonts w:asciiTheme="minorHAnsi" w:hAnsiTheme="minorHAnsi"/>
                <w:sz w:val="20"/>
                <w:szCs w:val="20"/>
              </w:rPr>
              <w:t xml:space="preserve">       </w:t>
            </w:r>
          </w:p>
        </w:tc>
      </w:tr>
    </w:tbl>
    <w:p w14:paraId="69C589E6" w14:textId="77777777" w:rsidR="00052682" w:rsidRDefault="00052682"/>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B85B5F" w:rsidRPr="00B85B5F" w14:paraId="7DB9BB05" w14:textId="77777777" w:rsidTr="00B85B5F">
        <w:trPr>
          <w:trHeight w:val="288"/>
        </w:trPr>
        <w:tc>
          <w:tcPr>
            <w:tcW w:w="10900" w:type="dxa"/>
            <w:shd w:val="clear" w:color="auto" w:fill="FF0000"/>
          </w:tcPr>
          <w:p w14:paraId="44AB2017" w14:textId="011762B6" w:rsidR="00333503" w:rsidRPr="00B85B5F" w:rsidRDefault="0090249A" w:rsidP="00543682">
            <w:pPr>
              <w:jc w:val="center"/>
              <w:rPr>
                <w:rFonts w:asciiTheme="minorHAnsi" w:hAnsiTheme="minorHAnsi" w:cs="Arial"/>
                <w:color w:val="FFFFFF" w:themeColor="background1"/>
                <w:sz w:val="22"/>
              </w:rPr>
            </w:pPr>
            <w:r w:rsidRPr="00B85B5F">
              <w:rPr>
                <w:rFonts w:asciiTheme="minorHAnsi" w:hAnsiTheme="minorHAnsi"/>
                <w:b/>
                <w:color w:val="FFFFFF" w:themeColor="background1"/>
              </w:rPr>
              <w:t xml:space="preserve">  </w:t>
            </w:r>
            <w:r w:rsidR="00333503" w:rsidRPr="00B85B5F">
              <w:rPr>
                <w:rFonts w:asciiTheme="minorHAnsi" w:hAnsiTheme="minorHAnsi"/>
                <w:b/>
                <w:color w:val="FFFFFF" w:themeColor="background1"/>
              </w:rPr>
              <w:t xml:space="preserve">10. Lab-specific Protocol/Procedure </w:t>
            </w:r>
          </w:p>
        </w:tc>
      </w:tr>
      <w:tr w:rsidR="001D706B" w14:paraId="444422DC" w14:textId="77777777" w:rsidTr="00A91FC7">
        <w:tc>
          <w:tcPr>
            <w:tcW w:w="10900" w:type="dxa"/>
          </w:tcPr>
          <w:p w14:paraId="37B0F8F1" w14:textId="50CC0410" w:rsidR="00D2577C" w:rsidRDefault="001A7796" w:rsidP="001A7796">
            <w:pPr>
              <w:ind w:left="216" w:hanging="216"/>
              <w:rPr>
                <w:rFonts w:asciiTheme="minorHAnsi" w:hAnsiTheme="minorHAnsi"/>
                <w:bCs/>
                <w:sz w:val="22"/>
              </w:rPr>
            </w:pPr>
            <w:r>
              <w:rPr>
                <w:rFonts w:asciiTheme="minorHAnsi" w:hAnsiTheme="minorHAnsi"/>
                <w:bCs/>
                <w:sz w:val="22"/>
              </w:rPr>
              <w:t xml:space="preserve">    </w:t>
            </w:r>
            <w:r w:rsidR="00543682" w:rsidRPr="00A83497">
              <w:rPr>
                <w:rFonts w:asciiTheme="minorHAnsi" w:hAnsiTheme="minorHAnsi"/>
                <w:bCs/>
                <w:sz w:val="22"/>
                <w:highlight w:val="yellow"/>
              </w:rPr>
              <w:t xml:space="preserve">This SOP must be customized for each </w:t>
            </w:r>
            <w:r w:rsidR="00543682" w:rsidRPr="00D10B02">
              <w:rPr>
                <w:rFonts w:asciiTheme="minorHAnsi" w:hAnsiTheme="minorHAnsi"/>
                <w:bCs/>
                <w:sz w:val="22"/>
                <w:highlight w:val="yellow"/>
              </w:rPr>
              <w:t xml:space="preserve">lab using </w:t>
            </w:r>
            <w:r w:rsidR="00F20454">
              <w:rPr>
                <w:rFonts w:asciiTheme="minorHAnsi" w:hAnsiTheme="minorHAnsi"/>
                <w:bCs/>
                <w:sz w:val="22"/>
                <w:highlight w:val="yellow"/>
              </w:rPr>
              <w:t>acrylamide</w:t>
            </w:r>
            <w:r w:rsidR="00543682" w:rsidRPr="00D10B02">
              <w:rPr>
                <w:rFonts w:asciiTheme="minorHAnsi" w:hAnsiTheme="minorHAnsi"/>
                <w:bCs/>
                <w:sz w:val="22"/>
                <w:highlight w:val="yellow"/>
              </w:rPr>
              <w:t xml:space="preserve">. Use this section to describe </w:t>
            </w:r>
            <w:r w:rsidR="003436E8" w:rsidRPr="00D10B02">
              <w:rPr>
                <w:rFonts w:asciiTheme="minorHAnsi" w:hAnsiTheme="minorHAnsi"/>
                <w:bCs/>
                <w:sz w:val="22"/>
                <w:highlight w:val="yellow"/>
              </w:rPr>
              <w:t>or attach what is being</w:t>
            </w:r>
            <w:r w:rsidRPr="00D10B02">
              <w:rPr>
                <w:rFonts w:asciiTheme="minorHAnsi" w:hAnsiTheme="minorHAnsi"/>
                <w:bCs/>
                <w:sz w:val="22"/>
                <w:highlight w:val="yellow"/>
              </w:rPr>
              <w:t xml:space="preserve"> done </w:t>
            </w:r>
            <w:r w:rsidRPr="00220C04">
              <w:rPr>
                <w:rFonts w:asciiTheme="minorHAnsi" w:hAnsiTheme="minorHAnsi"/>
                <w:bCs/>
                <w:sz w:val="22"/>
                <w:highlight w:val="yellow"/>
              </w:rPr>
              <w:t xml:space="preserve">with </w:t>
            </w:r>
            <w:r w:rsidR="00220C04" w:rsidRPr="00220C04">
              <w:rPr>
                <w:rFonts w:asciiTheme="minorHAnsi" w:hAnsiTheme="minorHAnsi"/>
                <w:bCs/>
                <w:sz w:val="22"/>
                <w:highlight w:val="yellow"/>
              </w:rPr>
              <w:t>Acrylamide</w:t>
            </w:r>
            <w:r w:rsidRPr="00220C04">
              <w:rPr>
                <w:rFonts w:asciiTheme="minorHAnsi" w:hAnsiTheme="minorHAnsi"/>
                <w:bCs/>
                <w:sz w:val="22"/>
                <w:highlight w:val="yellow"/>
              </w:rPr>
              <w:t xml:space="preserve">, including </w:t>
            </w:r>
            <w:r w:rsidRPr="0072106A">
              <w:rPr>
                <w:rFonts w:asciiTheme="minorHAnsi" w:hAnsiTheme="minorHAnsi"/>
                <w:bCs/>
                <w:sz w:val="22"/>
                <w:highlight w:val="yellow"/>
              </w:rPr>
              <w:t xml:space="preserve">specific </w:t>
            </w:r>
            <w:r w:rsidRPr="00D10B02">
              <w:rPr>
                <w:rFonts w:asciiTheme="minorHAnsi" w:hAnsiTheme="minorHAnsi"/>
                <w:bCs/>
                <w:sz w:val="22"/>
                <w:highlight w:val="yellow"/>
              </w:rPr>
              <w:t>laboratory procedures and quantities used</w:t>
            </w:r>
            <w:r w:rsidRPr="00A83497">
              <w:rPr>
                <w:rFonts w:asciiTheme="minorHAnsi" w:hAnsiTheme="minorHAnsi"/>
                <w:bCs/>
                <w:sz w:val="22"/>
                <w:highlight w:val="yellow"/>
              </w:rPr>
              <w:t>.</w:t>
            </w:r>
            <w:r w:rsidR="003436E8" w:rsidRPr="001A7796">
              <w:rPr>
                <w:rFonts w:asciiTheme="minorHAnsi" w:hAnsiTheme="minorHAnsi"/>
                <w:bCs/>
                <w:sz w:val="22"/>
              </w:rPr>
              <w:t xml:space="preserve"> </w:t>
            </w:r>
          </w:p>
          <w:p w14:paraId="4624ECBD" w14:textId="77777777" w:rsidR="00A83497" w:rsidRDefault="00A83497" w:rsidP="001A7796">
            <w:pPr>
              <w:ind w:left="216" w:hanging="216"/>
              <w:rPr>
                <w:rFonts w:asciiTheme="minorHAnsi" w:hAnsiTheme="minorHAnsi"/>
                <w:bCs/>
                <w:sz w:val="22"/>
              </w:rPr>
            </w:pPr>
          </w:p>
          <w:p w14:paraId="1817B0B0" w14:textId="10EB56A0" w:rsidR="008C2EBE" w:rsidRDefault="008C2EBE" w:rsidP="00557567">
            <w:pPr>
              <w:ind w:left="216" w:hanging="216"/>
              <w:rPr>
                <w:rFonts w:ascii="Cambria" w:hAnsi="Cambria"/>
                <w:b/>
                <w:color w:val="FF0000"/>
                <w:sz w:val="22"/>
              </w:rPr>
            </w:pPr>
          </w:p>
          <w:p w14:paraId="4522012F" w14:textId="77777777" w:rsidR="009A21D3" w:rsidRDefault="009A21D3" w:rsidP="00557567">
            <w:pPr>
              <w:ind w:left="216" w:hanging="216"/>
              <w:rPr>
                <w:rFonts w:ascii="Cambria" w:hAnsi="Cambria"/>
                <w:b/>
                <w:color w:val="FF0000"/>
                <w:sz w:val="22"/>
              </w:rPr>
            </w:pPr>
          </w:p>
          <w:p w14:paraId="07B4340B" w14:textId="77777777" w:rsidR="009A21D3" w:rsidRDefault="009A21D3" w:rsidP="00A83497">
            <w:pPr>
              <w:rPr>
                <w:rFonts w:ascii="Cambria" w:hAnsi="Cambria"/>
                <w:b/>
                <w:color w:val="FF0000"/>
                <w:sz w:val="22"/>
              </w:rPr>
            </w:pPr>
          </w:p>
          <w:p w14:paraId="273D49C3" w14:textId="1BC12617" w:rsidR="009A21D3" w:rsidRDefault="009A21D3" w:rsidP="00557567">
            <w:pPr>
              <w:ind w:left="216" w:hanging="216"/>
              <w:rPr>
                <w:rFonts w:ascii="Cambria" w:hAnsi="Cambria"/>
                <w:b/>
                <w:color w:val="FF0000"/>
                <w:sz w:val="22"/>
              </w:rPr>
            </w:pPr>
          </w:p>
          <w:p w14:paraId="7543876B" w14:textId="42C303B5" w:rsidR="009A21D3" w:rsidRDefault="009A21D3" w:rsidP="00557567">
            <w:pPr>
              <w:ind w:left="216" w:hanging="216"/>
              <w:rPr>
                <w:rFonts w:ascii="Cambria" w:hAnsi="Cambria"/>
                <w:b/>
                <w:color w:val="FF0000"/>
                <w:sz w:val="22"/>
              </w:rPr>
            </w:pPr>
          </w:p>
          <w:p w14:paraId="4F35211D" w14:textId="7D59391A" w:rsidR="00BB1CDB" w:rsidRPr="00177D44" w:rsidRDefault="00BB1CDB" w:rsidP="008C2EBE">
            <w:pPr>
              <w:jc w:val="both"/>
              <w:rPr>
                <w:rFonts w:ascii="Cambria" w:hAnsi="Cambria"/>
                <w:b/>
                <w:sz w:val="22"/>
              </w:rPr>
            </w:pPr>
          </w:p>
        </w:tc>
      </w:tr>
    </w:tbl>
    <w:p w14:paraId="085A0B6E" w14:textId="0E3F1F8E" w:rsidR="00B01BA8" w:rsidRDefault="00B01BA8"/>
    <w:tbl>
      <w:tblPr>
        <w:tblW w:w="10890" w:type="dxa"/>
        <w:tblInd w:w="120" w:type="dxa"/>
        <w:tblLayout w:type="fixed"/>
        <w:tblCellMar>
          <w:left w:w="120" w:type="dxa"/>
          <w:right w:w="120" w:type="dxa"/>
        </w:tblCellMar>
        <w:tblLook w:val="0000" w:firstRow="0" w:lastRow="0" w:firstColumn="0" w:lastColumn="0" w:noHBand="0" w:noVBand="0"/>
      </w:tblPr>
      <w:tblGrid>
        <w:gridCol w:w="3150"/>
        <w:gridCol w:w="1530"/>
        <w:gridCol w:w="90"/>
        <w:gridCol w:w="6120"/>
      </w:tblGrid>
      <w:tr w:rsidR="001A7796" w:rsidRPr="00456C8C" w14:paraId="7CCB58D9" w14:textId="77777777" w:rsidTr="001A7796">
        <w:trPr>
          <w:cantSplit/>
          <w:trHeight w:val="297"/>
        </w:trPr>
        <w:tc>
          <w:tcPr>
            <w:tcW w:w="3150" w:type="dxa"/>
            <w:vMerge w:val="restart"/>
            <w:tcBorders>
              <w:top w:val="single" w:sz="2" w:space="0" w:color="000000"/>
              <w:left w:val="single" w:sz="2" w:space="0" w:color="000000"/>
              <w:bottom w:val="nil"/>
              <w:right w:val="single" w:sz="2" w:space="0" w:color="000000"/>
            </w:tcBorders>
            <w:shd w:val="clear" w:color="auto" w:fill="FF0000"/>
            <w:vAlign w:val="bottom"/>
          </w:tcPr>
          <w:p w14:paraId="123D7FFD" w14:textId="16B80D30" w:rsidR="001A7796" w:rsidRPr="001A7796"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 xml:space="preserve">Particularly </w:t>
            </w:r>
            <w:r w:rsidR="006A3B0D">
              <w:rPr>
                <w:rFonts w:ascii="Calibri" w:eastAsia="Times New Roman" w:hAnsi="Calibri"/>
                <w:color w:val="FFFFFF" w:themeColor="background1"/>
                <w:szCs w:val="20"/>
              </w:rPr>
              <w:t>H</w:t>
            </w:r>
            <w:r w:rsidRPr="001A7796">
              <w:rPr>
                <w:rFonts w:ascii="Calibri" w:eastAsia="Times New Roman" w:hAnsi="Calibri"/>
                <w:color w:val="FFFFFF" w:themeColor="background1"/>
                <w:szCs w:val="20"/>
              </w:rPr>
              <w:t>azardous</w:t>
            </w:r>
          </w:p>
          <w:p w14:paraId="5C63C195" w14:textId="5270B3C1" w:rsidR="001A7796" w:rsidRPr="001A7796" w:rsidRDefault="006A3B0D"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color w:val="FFFFFF" w:themeColor="background1"/>
                <w:szCs w:val="20"/>
              </w:rPr>
            </w:pPr>
            <w:r>
              <w:rPr>
                <w:rFonts w:ascii="Calibri" w:eastAsia="Times New Roman" w:hAnsi="Calibri"/>
                <w:color w:val="FFFFFF" w:themeColor="background1"/>
                <w:szCs w:val="20"/>
              </w:rPr>
              <w:t>S</w:t>
            </w:r>
            <w:r w:rsidR="001A7796" w:rsidRPr="001A7796">
              <w:rPr>
                <w:rFonts w:ascii="Calibri" w:eastAsia="Times New Roman" w:hAnsi="Calibri"/>
                <w:color w:val="FFFFFF" w:themeColor="background1"/>
                <w:szCs w:val="20"/>
              </w:rPr>
              <w:t>ubstance involved?</w:t>
            </w:r>
          </w:p>
        </w:tc>
        <w:tc>
          <w:tcPr>
            <w:tcW w:w="1620" w:type="dxa"/>
            <w:gridSpan w:val="2"/>
            <w:tcBorders>
              <w:top w:val="single" w:sz="2" w:space="0" w:color="000000"/>
              <w:left w:val="single" w:sz="2" w:space="0" w:color="000000"/>
              <w:bottom w:val="single" w:sz="2" w:space="0" w:color="000000"/>
            </w:tcBorders>
            <w:vAlign w:val="bottom"/>
          </w:tcPr>
          <w:p w14:paraId="7A066590" w14:textId="77777777" w:rsidR="001A7796" w:rsidRPr="00456C8C" w:rsidRDefault="001A7796" w:rsidP="00FB2222">
            <w:pPr>
              <w:jc w:val="center"/>
              <w:rPr>
                <w:rFonts w:ascii="Calibri" w:eastAsia="Times New Roman" w:hAnsi="Calibri"/>
                <w:szCs w:val="20"/>
              </w:rPr>
            </w:pPr>
            <w:r w:rsidRPr="00456C8C">
              <w:rPr>
                <w:rFonts w:ascii="Calibri" w:eastAsia="Times New Roman" w:hAnsi="Calibri"/>
                <w:szCs w:val="20"/>
                <w:u w:val="single"/>
              </w:rPr>
              <w:t xml:space="preserve">X  </w:t>
            </w:r>
            <w:r w:rsidRPr="00456C8C">
              <w:rPr>
                <w:rFonts w:ascii="Calibri" w:eastAsia="Times New Roman" w:hAnsi="Calibri"/>
                <w:szCs w:val="20"/>
              </w:rPr>
              <w:t xml:space="preserve"> YES:</w:t>
            </w:r>
          </w:p>
        </w:tc>
        <w:tc>
          <w:tcPr>
            <w:tcW w:w="6120" w:type="dxa"/>
            <w:tcBorders>
              <w:top w:val="single" w:sz="2" w:space="0" w:color="000000"/>
              <w:bottom w:val="single" w:sz="2" w:space="0" w:color="000000"/>
              <w:right w:val="single" w:sz="2" w:space="0" w:color="000000"/>
            </w:tcBorders>
            <w:shd w:val="clear" w:color="auto" w:fill="FF0000"/>
            <w:vAlign w:val="bottom"/>
          </w:tcPr>
          <w:p w14:paraId="62734FDA" w14:textId="77777777" w:rsidR="001A7796" w:rsidRPr="001A7796" w:rsidRDefault="001A7796" w:rsidP="00FB2222">
            <w:pPr>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Blocks #11 to #13 are Mandatory</w:t>
            </w:r>
          </w:p>
        </w:tc>
      </w:tr>
      <w:tr w:rsidR="001A7796" w:rsidRPr="00456C8C" w14:paraId="7A9928AA" w14:textId="77777777" w:rsidTr="001A7796">
        <w:trPr>
          <w:cantSplit/>
          <w:trHeight w:val="297"/>
        </w:trPr>
        <w:tc>
          <w:tcPr>
            <w:tcW w:w="3150" w:type="dxa"/>
            <w:vMerge/>
            <w:tcBorders>
              <w:top w:val="nil"/>
              <w:left w:val="single" w:sz="2" w:space="0" w:color="000000"/>
              <w:bottom w:val="single" w:sz="4" w:space="0" w:color="auto"/>
              <w:right w:val="single" w:sz="2" w:space="0" w:color="000000"/>
            </w:tcBorders>
            <w:shd w:val="clear" w:color="auto" w:fill="FF0000"/>
            <w:vAlign w:val="bottom"/>
          </w:tcPr>
          <w:p w14:paraId="201C8A4D" w14:textId="77777777" w:rsidR="001A7796" w:rsidRPr="00456C8C"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szCs w:val="20"/>
              </w:rPr>
            </w:pPr>
          </w:p>
        </w:tc>
        <w:tc>
          <w:tcPr>
            <w:tcW w:w="1620" w:type="dxa"/>
            <w:gridSpan w:val="2"/>
            <w:tcBorders>
              <w:top w:val="single" w:sz="2" w:space="0" w:color="000000"/>
              <w:left w:val="single" w:sz="2" w:space="0" w:color="000000"/>
              <w:bottom w:val="single" w:sz="4" w:space="0" w:color="auto"/>
            </w:tcBorders>
            <w:vAlign w:val="bottom"/>
          </w:tcPr>
          <w:p w14:paraId="01F25D0E" w14:textId="77777777" w:rsidR="001A7796" w:rsidRPr="00456C8C" w:rsidRDefault="001A7796" w:rsidP="00FB2222">
            <w:pPr>
              <w:jc w:val="center"/>
              <w:rPr>
                <w:rFonts w:ascii="Calibri" w:eastAsia="Times New Roman" w:hAnsi="Calibri"/>
                <w:szCs w:val="20"/>
              </w:rPr>
            </w:pPr>
            <w:r w:rsidRPr="00456C8C">
              <w:rPr>
                <w:rFonts w:ascii="Calibri" w:eastAsia="Times New Roman" w:hAnsi="Calibri"/>
                <w:szCs w:val="20"/>
                <w:u w:val="single"/>
              </w:rPr>
              <w:t xml:space="preserve">    </w:t>
            </w:r>
            <w:r w:rsidRPr="00456C8C">
              <w:rPr>
                <w:rFonts w:ascii="Calibri" w:eastAsia="Times New Roman" w:hAnsi="Calibri"/>
                <w:szCs w:val="20"/>
              </w:rPr>
              <w:t xml:space="preserve">  NO:</w:t>
            </w:r>
          </w:p>
        </w:tc>
        <w:tc>
          <w:tcPr>
            <w:tcW w:w="6120" w:type="dxa"/>
            <w:tcBorders>
              <w:top w:val="single" w:sz="2" w:space="0" w:color="000000"/>
              <w:bottom w:val="single" w:sz="4" w:space="0" w:color="auto"/>
              <w:right w:val="single" w:sz="2" w:space="0" w:color="000000"/>
            </w:tcBorders>
            <w:shd w:val="clear" w:color="auto" w:fill="FF0000"/>
            <w:vAlign w:val="bottom"/>
          </w:tcPr>
          <w:p w14:paraId="49E89496" w14:textId="77777777" w:rsidR="001A7796" w:rsidRPr="001A7796" w:rsidRDefault="001A7796" w:rsidP="00FB2222">
            <w:pPr>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Blocks #11 to #13 are Optional.</w:t>
            </w:r>
          </w:p>
        </w:tc>
      </w:tr>
      <w:tr w:rsidR="001A7796" w:rsidRPr="00456C8C" w14:paraId="2502F38A" w14:textId="77777777" w:rsidTr="00FD6858">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FFFF" w:themeFill="background1"/>
            <w:vAlign w:val="bottom"/>
          </w:tcPr>
          <w:p w14:paraId="3F33103E" w14:textId="77777777" w:rsidR="001A7796" w:rsidRPr="001A7796" w:rsidRDefault="001A7796" w:rsidP="00FB2222">
            <w:pPr>
              <w:jc w:val="center"/>
              <w:rPr>
                <w:rFonts w:ascii="Calibri" w:eastAsia="Times New Roman" w:hAnsi="Calibri"/>
                <w:color w:val="FFFFFF" w:themeColor="background1"/>
                <w:szCs w:val="20"/>
              </w:rPr>
            </w:pPr>
          </w:p>
        </w:tc>
      </w:tr>
      <w:tr w:rsidR="001A7796" w:rsidRPr="001A7796" w14:paraId="1C3FDD31" w14:textId="77777777" w:rsidTr="001A7796">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10A16F84" w14:textId="1315EBB2" w:rsidR="001A7796" w:rsidRPr="001A7796" w:rsidRDefault="001A7796" w:rsidP="00FB2222">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11. Approval Required</w:t>
            </w:r>
          </w:p>
        </w:tc>
      </w:tr>
      <w:tr w:rsidR="001A7796" w:rsidRPr="00456C8C" w14:paraId="06FF77DD" w14:textId="77777777" w:rsidTr="00E473EF">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04FD5DAD" w14:textId="596A8FFF" w:rsidR="001A7796" w:rsidRPr="008A1E4E" w:rsidRDefault="001A7796" w:rsidP="00D10B02">
            <w:pPr>
              <w:tabs>
                <w:tab w:val="left" w:pos="432"/>
                <w:tab w:val="left" w:pos="720"/>
              </w:tabs>
              <w:spacing w:after="58"/>
              <w:rPr>
                <w:rFonts w:asciiTheme="minorHAnsi" w:hAnsiTheme="minorHAnsi"/>
                <w:sz w:val="22"/>
              </w:rPr>
            </w:pPr>
            <w:r w:rsidRPr="00A83497">
              <w:rPr>
                <w:rFonts w:ascii="Calibri" w:eastAsia="Times New Roman" w:hAnsi="Calibri"/>
                <w:sz w:val="22"/>
              </w:rPr>
              <w:t xml:space="preserve">All staff working with </w:t>
            </w:r>
            <w:r w:rsidR="00220C04">
              <w:rPr>
                <w:rFonts w:asciiTheme="minorHAnsi" w:hAnsiTheme="minorHAnsi"/>
                <w:sz w:val="22"/>
              </w:rPr>
              <w:t>Acrylamide</w:t>
            </w:r>
            <w:r w:rsidRPr="00A83497">
              <w:rPr>
                <w:rFonts w:ascii="Calibri" w:eastAsia="Times New Roman" w:hAnsi="Calibri"/>
                <w:sz w:val="22"/>
              </w:rPr>
              <w:t xml:space="preserve"> must be trained on this SOP prior to starting work. They must also be trained on the </w:t>
            </w:r>
            <w:r w:rsidR="008A1E4E">
              <w:rPr>
                <w:rFonts w:asciiTheme="minorHAnsi" w:hAnsiTheme="minorHAnsi"/>
                <w:sz w:val="22"/>
              </w:rPr>
              <w:t>acrylamide</w:t>
            </w:r>
            <w:r w:rsidRPr="00A83497">
              <w:rPr>
                <w:rFonts w:ascii="Calibri" w:eastAsia="Times New Roman" w:hAnsi="Calibri"/>
                <w:sz w:val="22"/>
              </w:rPr>
              <w:t xml:space="preserve"> SDS, and it must be readily available in the laboratory. All training must be documented and maintained by the PI or their designee.</w:t>
            </w:r>
          </w:p>
        </w:tc>
      </w:tr>
      <w:tr w:rsidR="001A7796" w:rsidRPr="001A7796" w14:paraId="00FCA6D0" w14:textId="77777777" w:rsidTr="00FB2222">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60F3B892" w14:textId="1184192C" w:rsidR="001A7796" w:rsidRPr="001A7796" w:rsidRDefault="001A7796" w:rsidP="00112BC1">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w:t>
            </w:r>
            <w:r>
              <w:rPr>
                <w:rFonts w:ascii="Calibri" w:eastAsia="Times New Roman" w:hAnsi="Calibri"/>
                <w:b/>
                <w:color w:val="FFFFFF" w:themeColor="background1"/>
                <w:szCs w:val="20"/>
              </w:rPr>
              <w:t>2</w:t>
            </w:r>
            <w:r w:rsidRPr="001A7796">
              <w:rPr>
                <w:rFonts w:ascii="Calibri" w:eastAsia="Times New Roman" w:hAnsi="Calibri"/>
                <w:b/>
                <w:color w:val="FFFFFF" w:themeColor="background1"/>
                <w:szCs w:val="20"/>
              </w:rPr>
              <w:t>. Decontamination</w:t>
            </w:r>
          </w:p>
        </w:tc>
      </w:tr>
      <w:tr w:rsidR="001A7796" w:rsidRPr="00456C8C" w14:paraId="249D0374" w14:textId="77777777" w:rsidTr="00FB2222">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77983102" w14:textId="2F4B56EA" w:rsidR="001A7796" w:rsidRPr="00A83497" w:rsidRDefault="001A7796" w:rsidP="00BE7EEF">
            <w:p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All surfaces and non-disposable equipment will be decontaminated </w:t>
            </w:r>
            <w:r w:rsidR="00BE7EEF">
              <w:rPr>
                <w:rFonts w:ascii="Calibri" w:eastAsia="Times New Roman" w:hAnsi="Calibri"/>
                <w:sz w:val="22"/>
              </w:rPr>
              <w:t>by copious amounts of soap and water.</w:t>
            </w:r>
          </w:p>
        </w:tc>
      </w:tr>
      <w:tr w:rsidR="001A7796" w:rsidRPr="001A7796" w14:paraId="129BC08D" w14:textId="77777777" w:rsidTr="00FB2222">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1E00752B" w14:textId="57210B53" w:rsidR="001A7796" w:rsidRPr="001A7796" w:rsidRDefault="001A7796" w:rsidP="00112BC1">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w:t>
            </w:r>
            <w:r>
              <w:rPr>
                <w:rFonts w:ascii="Calibri" w:eastAsia="Times New Roman" w:hAnsi="Calibri"/>
                <w:b/>
                <w:color w:val="FFFFFF" w:themeColor="background1"/>
                <w:szCs w:val="20"/>
              </w:rPr>
              <w:t>3</w:t>
            </w:r>
            <w:r w:rsidRPr="001A7796">
              <w:rPr>
                <w:rFonts w:ascii="Calibri" w:eastAsia="Times New Roman" w:hAnsi="Calibri"/>
                <w:b/>
                <w:color w:val="FFFFFF" w:themeColor="background1"/>
                <w:szCs w:val="20"/>
              </w:rPr>
              <w:t xml:space="preserve">. </w:t>
            </w:r>
            <w:r>
              <w:rPr>
                <w:rFonts w:ascii="Calibri" w:eastAsia="Times New Roman" w:hAnsi="Calibri"/>
                <w:b/>
                <w:color w:val="FFFFFF" w:themeColor="background1"/>
                <w:szCs w:val="20"/>
              </w:rPr>
              <w:t>Designated Area</w:t>
            </w:r>
          </w:p>
        </w:tc>
      </w:tr>
      <w:tr w:rsidR="001A7796" w:rsidRPr="00456C8C" w14:paraId="57DBE734" w14:textId="77777777" w:rsidTr="00FB2222">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7C36A81A" w14:textId="6BB02321" w:rsidR="001A7796" w:rsidRPr="00EB26E7" w:rsidRDefault="006B7CF1" w:rsidP="00EB26E7">
            <w:pPr>
              <w:numPr>
                <w:ilvl w:val="0"/>
                <w:numId w:val="11"/>
              </w:numPr>
              <w:tabs>
                <w:tab w:val="left" w:pos="432"/>
                <w:tab w:val="left" w:pos="600"/>
                <w:tab w:val="center" w:pos="4320"/>
                <w:tab w:val="right" w:pos="8640"/>
              </w:tabs>
              <w:ind w:left="551" w:hanging="180"/>
              <w:rPr>
                <w:rFonts w:asciiTheme="minorHAnsi" w:eastAsia="Times New Roman" w:hAnsiTheme="minorHAnsi"/>
                <w:sz w:val="22"/>
              </w:rPr>
            </w:pPr>
            <w:r>
              <w:rPr>
                <w:rFonts w:ascii="Calibri" w:eastAsia="Times New Roman" w:hAnsi="Calibri"/>
                <w:sz w:val="22"/>
              </w:rPr>
              <w:t xml:space="preserve"> All work with </w:t>
            </w:r>
            <w:r w:rsidR="00220C04">
              <w:rPr>
                <w:rFonts w:asciiTheme="minorHAnsi" w:hAnsiTheme="minorHAnsi"/>
                <w:sz w:val="22"/>
              </w:rPr>
              <w:t>Acrylamide</w:t>
            </w:r>
            <w:r>
              <w:rPr>
                <w:rFonts w:ascii="Calibri" w:eastAsia="Times New Roman" w:hAnsi="Calibri"/>
                <w:sz w:val="22"/>
              </w:rPr>
              <w:t xml:space="preserve"> must be done in a designated laboratory, </w:t>
            </w:r>
            <w:r w:rsidR="00FA4380">
              <w:rPr>
                <w:rFonts w:ascii="Calibri" w:eastAsia="Times New Roman" w:hAnsi="Calibri"/>
                <w:sz w:val="22"/>
              </w:rPr>
              <w:t>workspace,</w:t>
            </w:r>
            <w:r>
              <w:rPr>
                <w:rFonts w:ascii="Calibri" w:eastAsia="Times New Roman" w:hAnsi="Calibri"/>
                <w:sz w:val="22"/>
              </w:rPr>
              <w:t xml:space="preserve"> and fume hood. This work will be conducted in </w:t>
            </w:r>
            <w:sdt>
              <w:sdtPr>
                <w:rPr>
                  <w:rFonts w:asciiTheme="minorHAnsi" w:eastAsia="Times New Roman" w:hAnsiTheme="minorHAnsi"/>
                  <w:sz w:val="22"/>
                </w:rPr>
                <w:alias w:val="room #"/>
                <w:tag w:val="room #"/>
                <w:id w:val="-985086366"/>
                <w:showingPlcHdr/>
              </w:sdtPr>
              <w:sdtEndPr/>
              <w:sdtContent>
                <w:r w:rsidR="00EB26E7" w:rsidRPr="001E1B58">
                  <w:rPr>
                    <w:rStyle w:val="PlaceholderText"/>
                    <w:rFonts w:asciiTheme="minorHAnsi" w:hAnsiTheme="minorHAnsi"/>
                    <w:i/>
                    <w:color w:val="auto"/>
                    <w:sz w:val="22"/>
                  </w:rPr>
                  <w:t>[</w:t>
                </w:r>
                <w:r w:rsidR="00EB26E7" w:rsidRPr="001E1B58">
                  <w:rPr>
                    <w:rStyle w:val="PlaceholderText"/>
                    <w:rFonts w:asciiTheme="minorHAnsi" w:hAnsiTheme="minorHAnsi"/>
                    <w:i/>
                    <w:color w:val="auto"/>
                    <w:sz w:val="22"/>
                    <w:highlight w:val="yellow"/>
                  </w:rPr>
                  <w:t>room #</w:t>
                </w:r>
                <w:r w:rsidR="00EB26E7" w:rsidRPr="001E1B58">
                  <w:rPr>
                    <w:rStyle w:val="PlaceholderText"/>
                    <w:rFonts w:asciiTheme="minorHAnsi" w:hAnsiTheme="minorHAnsi"/>
                    <w:i/>
                    <w:color w:val="auto"/>
                    <w:sz w:val="22"/>
                  </w:rPr>
                  <w:t>]</w:t>
                </w:r>
              </w:sdtContent>
            </w:sdt>
            <w:r w:rsidR="00EB26E7" w:rsidRPr="001E1B58">
              <w:rPr>
                <w:rFonts w:asciiTheme="minorHAnsi" w:eastAsia="Times New Roman" w:hAnsiTheme="minorHAnsi"/>
                <w:sz w:val="22"/>
              </w:rPr>
              <w:t>.</w:t>
            </w:r>
          </w:p>
        </w:tc>
      </w:tr>
      <w:tr w:rsidR="001A7796" w:rsidRPr="00456C8C" w14:paraId="464F8292" w14:textId="77777777" w:rsidTr="001A7796">
        <w:trPr>
          <w:trHeight w:val="462"/>
        </w:trPr>
        <w:tc>
          <w:tcPr>
            <w:tcW w:w="4680" w:type="dxa"/>
            <w:gridSpan w:val="2"/>
            <w:tcBorders>
              <w:top w:val="double" w:sz="7" w:space="0" w:color="000000"/>
              <w:left w:val="single" w:sz="7" w:space="0" w:color="000000"/>
              <w:bottom w:val="single" w:sz="7" w:space="0" w:color="000000"/>
              <w:right w:val="single" w:sz="7" w:space="0" w:color="000000"/>
            </w:tcBorders>
            <w:vAlign w:val="bottom"/>
          </w:tcPr>
          <w:p w14:paraId="76CE0E46" w14:textId="08096DB7" w:rsidR="001A7796" w:rsidRPr="00653D62" w:rsidRDefault="00112BC1" w:rsidP="00112BC1">
            <w:pPr>
              <w:tabs>
                <w:tab w:val="left" w:pos="5460"/>
              </w:tabs>
              <w:spacing w:before="60"/>
              <w:rPr>
                <w:rFonts w:ascii="Calibri" w:eastAsia="Times New Roman" w:hAnsi="Calibri"/>
                <w:sz w:val="22"/>
              </w:rPr>
            </w:pPr>
            <w:r w:rsidRPr="00653D62">
              <w:rPr>
                <w:rFonts w:ascii="Calibri" w:eastAsia="Times New Roman" w:hAnsi="Calibri"/>
                <w:sz w:val="22"/>
              </w:rPr>
              <w:t xml:space="preserve">PI’s </w:t>
            </w:r>
            <w:r w:rsidR="001A7796" w:rsidRPr="00653D62">
              <w:rPr>
                <w:rFonts w:ascii="Calibri" w:eastAsia="Times New Roman" w:hAnsi="Calibri"/>
                <w:sz w:val="22"/>
              </w:rPr>
              <w:t>Name:</w:t>
            </w:r>
          </w:p>
        </w:tc>
        <w:tc>
          <w:tcPr>
            <w:tcW w:w="6210" w:type="dxa"/>
            <w:gridSpan w:val="2"/>
            <w:tcBorders>
              <w:top w:val="double" w:sz="7" w:space="0" w:color="000000"/>
              <w:left w:val="single" w:sz="7" w:space="0" w:color="000000"/>
              <w:bottom w:val="single" w:sz="7" w:space="0" w:color="000000"/>
              <w:right w:val="single" w:sz="7" w:space="0" w:color="000000"/>
            </w:tcBorders>
            <w:vAlign w:val="bottom"/>
          </w:tcPr>
          <w:p w14:paraId="5A067F53" w14:textId="0D04AD79" w:rsidR="001A7796" w:rsidRPr="00653D62" w:rsidRDefault="00112BC1" w:rsidP="00FB2222">
            <w:pPr>
              <w:tabs>
                <w:tab w:val="left" w:pos="5460"/>
              </w:tabs>
              <w:spacing w:before="60"/>
              <w:rPr>
                <w:rFonts w:ascii="Calibri" w:eastAsia="Times New Roman" w:hAnsi="Calibri"/>
                <w:sz w:val="22"/>
              </w:rPr>
            </w:pPr>
            <w:r w:rsidRPr="00653D62">
              <w:rPr>
                <w:rFonts w:ascii="Calibri" w:eastAsia="Times New Roman" w:hAnsi="Calibri"/>
                <w:sz w:val="22"/>
              </w:rPr>
              <w:t>PISD:</w:t>
            </w:r>
          </w:p>
        </w:tc>
      </w:tr>
      <w:tr w:rsidR="00112BC1" w:rsidRPr="00456C8C" w14:paraId="36150709" w14:textId="77777777" w:rsidTr="001A7796">
        <w:trPr>
          <w:trHeight w:val="514"/>
        </w:trPr>
        <w:tc>
          <w:tcPr>
            <w:tcW w:w="4680" w:type="dxa"/>
            <w:gridSpan w:val="2"/>
            <w:tcBorders>
              <w:top w:val="single" w:sz="7" w:space="0" w:color="000000"/>
              <w:left w:val="single" w:sz="7" w:space="0" w:color="000000"/>
              <w:bottom w:val="single" w:sz="7" w:space="0" w:color="000000"/>
              <w:right w:val="single" w:sz="7" w:space="0" w:color="000000"/>
            </w:tcBorders>
            <w:vAlign w:val="bottom"/>
          </w:tcPr>
          <w:p w14:paraId="7350F8B2" w14:textId="682C48D9"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 xml:space="preserve">Department: </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0461C6D2" w14:textId="7A561D0C"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Date:</w:t>
            </w:r>
          </w:p>
        </w:tc>
      </w:tr>
      <w:tr w:rsidR="00112BC1" w:rsidRPr="00456C8C" w14:paraId="106D636B" w14:textId="77777777" w:rsidTr="001A7796">
        <w:trPr>
          <w:trHeight w:val="514"/>
        </w:trPr>
        <w:tc>
          <w:tcPr>
            <w:tcW w:w="4680" w:type="dxa"/>
            <w:gridSpan w:val="2"/>
            <w:tcBorders>
              <w:top w:val="single" w:sz="7" w:space="0" w:color="000000"/>
              <w:left w:val="single" w:sz="7" w:space="0" w:color="000000"/>
              <w:bottom w:val="single" w:sz="7" w:space="0" w:color="000000"/>
              <w:right w:val="single" w:sz="7" w:space="0" w:color="000000"/>
            </w:tcBorders>
            <w:vAlign w:val="bottom"/>
          </w:tcPr>
          <w:p w14:paraId="0433032F" w14:textId="7319B498"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Signature:</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340DCC8F" w14:textId="32F60B17" w:rsidR="00112BC1" w:rsidRPr="00653D62" w:rsidRDefault="00112BC1" w:rsidP="00FB2222">
            <w:pPr>
              <w:tabs>
                <w:tab w:val="left" w:pos="6450"/>
              </w:tabs>
              <w:spacing w:before="60"/>
              <w:rPr>
                <w:rFonts w:ascii="Calibri" w:eastAsia="Times New Roman" w:hAnsi="Calibri"/>
                <w:sz w:val="22"/>
              </w:rPr>
            </w:pPr>
          </w:p>
        </w:tc>
      </w:tr>
    </w:tbl>
    <w:p w14:paraId="26EA86B9" w14:textId="54A55663" w:rsidR="00A91FC7" w:rsidRPr="00112BC1" w:rsidRDefault="00B01BA8">
      <w:r>
        <w:br w:type="page"/>
      </w:r>
    </w:p>
    <w:p w14:paraId="57C60381" w14:textId="72DED632" w:rsidR="00B01BA8" w:rsidRDefault="00B01BA8"/>
    <w:tbl>
      <w:tblPr>
        <w:tblStyle w:val="TableGrid"/>
        <w:tblW w:w="10900" w:type="dxa"/>
        <w:tblInd w:w="-5" w:type="dxa"/>
        <w:tblCellMar>
          <w:left w:w="14" w:type="dxa"/>
          <w:right w:w="86" w:type="dxa"/>
        </w:tblCellMar>
        <w:tblLook w:val="04A0" w:firstRow="1" w:lastRow="0" w:firstColumn="1" w:lastColumn="0" w:noHBand="0" w:noVBand="1"/>
      </w:tblPr>
      <w:tblGrid>
        <w:gridCol w:w="1369"/>
        <w:gridCol w:w="1547"/>
        <w:gridCol w:w="1406"/>
        <w:gridCol w:w="2987"/>
        <w:gridCol w:w="2340"/>
        <w:gridCol w:w="1251"/>
      </w:tblGrid>
      <w:tr w:rsidR="00112BC1" w:rsidRPr="00112BC1" w14:paraId="77E18741" w14:textId="77777777" w:rsidTr="00112BC1">
        <w:tc>
          <w:tcPr>
            <w:tcW w:w="10900" w:type="dxa"/>
            <w:gridSpan w:val="6"/>
            <w:shd w:val="clear" w:color="auto" w:fill="FF0000"/>
          </w:tcPr>
          <w:p w14:paraId="65EFF3F2" w14:textId="64509891" w:rsidR="00112BC1" w:rsidRPr="00551C14" w:rsidRDefault="00112BC1" w:rsidP="00B01BA8">
            <w:pPr>
              <w:jc w:val="center"/>
              <w:rPr>
                <w:rFonts w:asciiTheme="minorHAnsi" w:hAnsiTheme="minorHAnsi"/>
                <w:b/>
              </w:rPr>
            </w:pPr>
            <w:r w:rsidRPr="00551C14">
              <w:rPr>
                <w:rFonts w:asciiTheme="minorHAnsi" w:hAnsiTheme="minorHAnsi"/>
                <w:b/>
                <w:highlight w:val="yellow"/>
              </w:rPr>
              <w:t>[Laboratory Name]</w:t>
            </w:r>
          </w:p>
          <w:p w14:paraId="5FB3B3CE" w14:textId="2E7BB7E6" w:rsidR="00B01BA8" w:rsidRPr="00112BC1" w:rsidRDefault="00B01BA8" w:rsidP="00B01BA8">
            <w:pPr>
              <w:jc w:val="center"/>
              <w:rPr>
                <w:rFonts w:asciiTheme="minorHAnsi" w:hAnsiTheme="minorHAnsi"/>
                <w:b/>
                <w:color w:val="FFFFFF" w:themeColor="background1"/>
              </w:rPr>
            </w:pPr>
            <w:r w:rsidRPr="00112BC1">
              <w:rPr>
                <w:rFonts w:asciiTheme="minorHAnsi" w:hAnsiTheme="minorHAnsi"/>
                <w:b/>
                <w:color w:val="FFFFFF" w:themeColor="background1"/>
              </w:rPr>
              <w:t>Documentation of Training</w:t>
            </w:r>
            <w:r w:rsidR="00093CC8">
              <w:rPr>
                <w:rFonts w:asciiTheme="minorHAnsi" w:hAnsiTheme="minorHAnsi"/>
                <w:b/>
                <w:color w:val="FFFFFF" w:themeColor="background1"/>
              </w:rPr>
              <w:t>*</w:t>
            </w:r>
          </w:p>
          <w:p w14:paraId="25278336" w14:textId="19976B16" w:rsidR="00052682" w:rsidRPr="00112BC1" w:rsidRDefault="00B01BA8" w:rsidP="00B01BA8">
            <w:pPr>
              <w:jc w:val="center"/>
              <w:rPr>
                <w:b/>
                <w:color w:val="FFFFFF" w:themeColor="background1"/>
              </w:rPr>
            </w:pPr>
            <w:r w:rsidRPr="00112BC1">
              <w:rPr>
                <w:rFonts w:asciiTheme="minorHAnsi" w:hAnsiTheme="minorHAnsi"/>
                <w:b/>
                <w:color w:val="FFFFFF" w:themeColor="background1"/>
              </w:rPr>
              <w:t xml:space="preserve">Standard Operating Procedure for </w:t>
            </w:r>
            <w:r w:rsidR="00220C04" w:rsidRPr="00220C04">
              <w:rPr>
                <w:rFonts w:asciiTheme="minorHAnsi" w:hAnsiTheme="minorHAnsi"/>
                <w:b/>
                <w:color w:val="FFFFFF" w:themeColor="background1"/>
              </w:rPr>
              <w:t>Acrylamide</w:t>
            </w:r>
            <w:r w:rsidRPr="00112BC1">
              <w:rPr>
                <w:rFonts w:asciiTheme="minorHAnsi" w:hAnsiTheme="minorHAnsi"/>
                <w:b/>
                <w:color w:val="FFFFFF" w:themeColor="background1"/>
              </w:rPr>
              <w:t xml:space="preserve">  </w:t>
            </w:r>
          </w:p>
        </w:tc>
      </w:tr>
      <w:tr w:rsidR="002F10C9" w:rsidRPr="00112BC1" w14:paraId="63273119" w14:textId="77777777" w:rsidTr="002F10C9">
        <w:tc>
          <w:tcPr>
            <w:tcW w:w="10900" w:type="dxa"/>
            <w:gridSpan w:val="6"/>
            <w:shd w:val="clear" w:color="auto" w:fill="auto"/>
          </w:tcPr>
          <w:p w14:paraId="172AE1DA" w14:textId="2E3B5E4C" w:rsidR="002F10C9" w:rsidRPr="002F10C9" w:rsidRDefault="002F10C9" w:rsidP="00B01BA8">
            <w:pPr>
              <w:jc w:val="center"/>
              <w:rPr>
                <w:rFonts w:asciiTheme="minorHAnsi" w:hAnsiTheme="minorHAnsi"/>
                <w:b/>
                <w:i/>
                <w:highlight w:val="yellow"/>
              </w:rPr>
            </w:pPr>
            <w:r w:rsidRPr="002F10C9">
              <w:rPr>
                <w:rFonts w:asciiTheme="minorHAnsi" w:hAnsiTheme="minorHAnsi"/>
                <w:i/>
              </w:rPr>
              <w:t xml:space="preserve">“I have read and understand this SOP. </w:t>
            </w:r>
            <w:r>
              <w:rPr>
                <w:rFonts w:asciiTheme="minorHAnsi" w:hAnsiTheme="minorHAnsi"/>
                <w:i/>
              </w:rPr>
              <w:t xml:space="preserve">By signing below, </w:t>
            </w:r>
            <w:r w:rsidRPr="002F10C9">
              <w:rPr>
                <w:rFonts w:asciiTheme="minorHAnsi" w:hAnsiTheme="minorHAnsi"/>
                <w:i/>
              </w:rPr>
              <w:t>I agree to fully adhere to its requirements.”</w:t>
            </w:r>
          </w:p>
        </w:tc>
      </w:tr>
      <w:tr w:rsidR="00A91FC7" w14:paraId="73C65497" w14:textId="77777777" w:rsidTr="00B01BA8">
        <w:tc>
          <w:tcPr>
            <w:tcW w:w="1369" w:type="dxa"/>
          </w:tcPr>
          <w:p w14:paraId="52350E50" w14:textId="2030868E" w:rsidR="00105700" w:rsidRPr="00B01BA8" w:rsidRDefault="00105700" w:rsidP="00294B3E">
            <w:pPr>
              <w:jc w:val="center"/>
              <w:rPr>
                <w:rFonts w:asciiTheme="minorHAnsi" w:hAnsiTheme="minorHAnsi"/>
                <w:sz w:val="22"/>
              </w:rPr>
            </w:pPr>
            <w:r w:rsidRPr="00B01BA8">
              <w:rPr>
                <w:rFonts w:asciiTheme="minorHAnsi" w:hAnsiTheme="minorHAnsi"/>
                <w:sz w:val="22"/>
              </w:rPr>
              <w:t>Last</w:t>
            </w:r>
          </w:p>
        </w:tc>
        <w:tc>
          <w:tcPr>
            <w:tcW w:w="1547" w:type="dxa"/>
          </w:tcPr>
          <w:p w14:paraId="441704FA" w14:textId="493FAEF9" w:rsidR="00105700" w:rsidRPr="00B01BA8" w:rsidRDefault="00105700" w:rsidP="00294B3E">
            <w:pPr>
              <w:jc w:val="center"/>
              <w:rPr>
                <w:rFonts w:asciiTheme="minorHAnsi" w:hAnsiTheme="minorHAnsi"/>
                <w:sz w:val="22"/>
              </w:rPr>
            </w:pPr>
            <w:r w:rsidRPr="00B01BA8">
              <w:rPr>
                <w:rFonts w:asciiTheme="minorHAnsi" w:hAnsiTheme="minorHAnsi"/>
                <w:sz w:val="22"/>
              </w:rPr>
              <w:t>First</w:t>
            </w:r>
          </w:p>
        </w:tc>
        <w:tc>
          <w:tcPr>
            <w:tcW w:w="1406" w:type="dxa"/>
          </w:tcPr>
          <w:p w14:paraId="5872ED20" w14:textId="25546A51" w:rsidR="00105700" w:rsidRPr="00B01BA8" w:rsidRDefault="000747EF" w:rsidP="00294B3E">
            <w:pPr>
              <w:jc w:val="center"/>
              <w:rPr>
                <w:rFonts w:asciiTheme="minorHAnsi" w:hAnsiTheme="minorHAnsi"/>
                <w:sz w:val="22"/>
              </w:rPr>
            </w:pPr>
            <w:r w:rsidRPr="00B01BA8">
              <w:rPr>
                <w:rFonts w:asciiTheme="minorHAnsi" w:hAnsiTheme="minorHAnsi"/>
                <w:sz w:val="22"/>
              </w:rPr>
              <w:t>PSID</w:t>
            </w:r>
          </w:p>
        </w:tc>
        <w:tc>
          <w:tcPr>
            <w:tcW w:w="2987" w:type="dxa"/>
          </w:tcPr>
          <w:p w14:paraId="4BFFCB34" w14:textId="327F5994" w:rsidR="00105700" w:rsidRPr="00B01BA8" w:rsidRDefault="000747EF" w:rsidP="00294B3E">
            <w:pPr>
              <w:jc w:val="center"/>
              <w:rPr>
                <w:rFonts w:asciiTheme="minorHAnsi" w:hAnsiTheme="minorHAnsi"/>
                <w:sz w:val="22"/>
              </w:rPr>
            </w:pPr>
            <w:r w:rsidRPr="00B01BA8">
              <w:rPr>
                <w:rFonts w:asciiTheme="minorHAnsi" w:hAnsiTheme="minorHAnsi"/>
                <w:sz w:val="22"/>
              </w:rPr>
              <w:t>Email</w:t>
            </w:r>
          </w:p>
        </w:tc>
        <w:tc>
          <w:tcPr>
            <w:tcW w:w="2340" w:type="dxa"/>
          </w:tcPr>
          <w:p w14:paraId="2F2356EB" w14:textId="208DFC6C" w:rsidR="00105700" w:rsidRPr="00B01BA8" w:rsidRDefault="00105700" w:rsidP="00294B3E">
            <w:pPr>
              <w:jc w:val="center"/>
              <w:rPr>
                <w:rFonts w:asciiTheme="minorHAnsi" w:hAnsiTheme="minorHAnsi"/>
                <w:sz w:val="22"/>
              </w:rPr>
            </w:pPr>
            <w:r w:rsidRPr="00B01BA8">
              <w:rPr>
                <w:rFonts w:asciiTheme="minorHAnsi" w:hAnsiTheme="minorHAnsi"/>
                <w:sz w:val="22"/>
              </w:rPr>
              <w:t>Signature</w:t>
            </w:r>
          </w:p>
        </w:tc>
        <w:tc>
          <w:tcPr>
            <w:tcW w:w="1251" w:type="dxa"/>
          </w:tcPr>
          <w:p w14:paraId="725CF8EB" w14:textId="129726D5" w:rsidR="00105700" w:rsidRPr="00B01BA8" w:rsidRDefault="00105700" w:rsidP="00294B3E">
            <w:pPr>
              <w:jc w:val="center"/>
              <w:rPr>
                <w:rFonts w:asciiTheme="minorHAnsi" w:hAnsiTheme="minorHAnsi"/>
                <w:sz w:val="22"/>
              </w:rPr>
            </w:pPr>
            <w:r w:rsidRPr="00B01BA8">
              <w:rPr>
                <w:rFonts w:asciiTheme="minorHAnsi" w:hAnsiTheme="minorHAnsi"/>
                <w:sz w:val="22"/>
              </w:rPr>
              <w:t>Date</w:t>
            </w:r>
          </w:p>
        </w:tc>
      </w:tr>
      <w:tr w:rsidR="00A91FC7" w14:paraId="579343FE" w14:textId="77777777" w:rsidTr="00B01BA8">
        <w:tc>
          <w:tcPr>
            <w:tcW w:w="1369" w:type="dxa"/>
          </w:tcPr>
          <w:p w14:paraId="1A7F4673" w14:textId="77777777" w:rsidR="000747EF" w:rsidRDefault="000747EF" w:rsidP="00294B3E">
            <w:pPr>
              <w:jc w:val="center"/>
              <w:rPr>
                <w:rFonts w:ascii="Cambria" w:hAnsi="Cambria"/>
                <w:sz w:val="22"/>
              </w:rPr>
            </w:pPr>
          </w:p>
        </w:tc>
        <w:tc>
          <w:tcPr>
            <w:tcW w:w="1547" w:type="dxa"/>
          </w:tcPr>
          <w:p w14:paraId="32A52B49" w14:textId="41D2AFDA" w:rsidR="000747EF" w:rsidRDefault="000747EF" w:rsidP="00294B3E">
            <w:pPr>
              <w:jc w:val="center"/>
              <w:rPr>
                <w:rFonts w:ascii="Cambria" w:hAnsi="Cambria"/>
                <w:sz w:val="22"/>
              </w:rPr>
            </w:pPr>
          </w:p>
        </w:tc>
        <w:tc>
          <w:tcPr>
            <w:tcW w:w="1406" w:type="dxa"/>
          </w:tcPr>
          <w:p w14:paraId="1FBE7B27" w14:textId="53E27B68" w:rsidR="000747EF" w:rsidRDefault="000747EF" w:rsidP="00294B3E">
            <w:pPr>
              <w:jc w:val="center"/>
              <w:rPr>
                <w:rFonts w:ascii="Cambria" w:hAnsi="Cambria"/>
                <w:sz w:val="22"/>
              </w:rPr>
            </w:pPr>
          </w:p>
        </w:tc>
        <w:tc>
          <w:tcPr>
            <w:tcW w:w="2987" w:type="dxa"/>
          </w:tcPr>
          <w:p w14:paraId="698744AF" w14:textId="77777777" w:rsidR="000747EF" w:rsidRDefault="000747EF" w:rsidP="00294B3E">
            <w:pPr>
              <w:jc w:val="center"/>
              <w:rPr>
                <w:rFonts w:ascii="Cambria" w:hAnsi="Cambria"/>
                <w:sz w:val="22"/>
              </w:rPr>
            </w:pPr>
          </w:p>
        </w:tc>
        <w:tc>
          <w:tcPr>
            <w:tcW w:w="2340" w:type="dxa"/>
          </w:tcPr>
          <w:p w14:paraId="0562CC4A" w14:textId="0A7F8813" w:rsidR="000747EF" w:rsidRDefault="000747EF" w:rsidP="00294B3E">
            <w:pPr>
              <w:jc w:val="center"/>
              <w:rPr>
                <w:rFonts w:ascii="Cambria" w:hAnsi="Cambria"/>
                <w:sz w:val="22"/>
              </w:rPr>
            </w:pPr>
          </w:p>
        </w:tc>
        <w:tc>
          <w:tcPr>
            <w:tcW w:w="1251" w:type="dxa"/>
          </w:tcPr>
          <w:p w14:paraId="3A43D6C6" w14:textId="77777777" w:rsidR="000747EF" w:rsidRDefault="000747EF" w:rsidP="00294B3E">
            <w:pPr>
              <w:jc w:val="center"/>
              <w:rPr>
                <w:rFonts w:ascii="Cambria" w:hAnsi="Cambria"/>
                <w:sz w:val="22"/>
              </w:rPr>
            </w:pPr>
          </w:p>
        </w:tc>
      </w:tr>
      <w:tr w:rsidR="00A91FC7" w14:paraId="53929E35" w14:textId="77777777" w:rsidTr="00B01BA8">
        <w:tc>
          <w:tcPr>
            <w:tcW w:w="1369" w:type="dxa"/>
          </w:tcPr>
          <w:p w14:paraId="02DBF6F4" w14:textId="77777777" w:rsidR="000747EF" w:rsidRDefault="000747EF" w:rsidP="00294B3E">
            <w:pPr>
              <w:jc w:val="center"/>
              <w:rPr>
                <w:rFonts w:ascii="Cambria" w:hAnsi="Cambria"/>
                <w:sz w:val="22"/>
              </w:rPr>
            </w:pPr>
          </w:p>
        </w:tc>
        <w:tc>
          <w:tcPr>
            <w:tcW w:w="1547" w:type="dxa"/>
          </w:tcPr>
          <w:p w14:paraId="24220FE1" w14:textId="1FEF94A4" w:rsidR="000747EF" w:rsidRDefault="000747EF" w:rsidP="00294B3E">
            <w:pPr>
              <w:jc w:val="center"/>
              <w:rPr>
                <w:rFonts w:ascii="Cambria" w:hAnsi="Cambria"/>
                <w:sz w:val="22"/>
              </w:rPr>
            </w:pPr>
          </w:p>
        </w:tc>
        <w:tc>
          <w:tcPr>
            <w:tcW w:w="1406" w:type="dxa"/>
          </w:tcPr>
          <w:p w14:paraId="4B9D8E56" w14:textId="7D4A3D64" w:rsidR="000747EF" w:rsidRDefault="000747EF" w:rsidP="00294B3E">
            <w:pPr>
              <w:jc w:val="center"/>
              <w:rPr>
                <w:rFonts w:ascii="Cambria" w:hAnsi="Cambria"/>
                <w:sz w:val="22"/>
              </w:rPr>
            </w:pPr>
          </w:p>
        </w:tc>
        <w:tc>
          <w:tcPr>
            <w:tcW w:w="2987" w:type="dxa"/>
          </w:tcPr>
          <w:p w14:paraId="766A4CB6" w14:textId="77777777" w:rsidR="000747EF" w:rsidRDefault="000747EF" w:rsidP="00294B3E">
            <w:pPr>
              <w:jc w:val="center"/>
              <w:rPr>
                <w:rFonts w:ascii="Cambria" w:hAnsi="Cambria"/>
                <w:sz w:val="22"/>
              </w:rPr>
            </w:pPr>
          </w:p>
        </w:tc>
        <w:tc>
          <w:tcPr>
            <w:tcW w:w="2340" w:type="dxa"/>
          </w:tcPr>
          <w:p w14:paraId="670DE04B" w14:textId="77777777" w:rsidR="000747EF" w:rsidRDefault="000747EF" w:rsidP="00294B3E">
            <w:pPr>
              <w:jc w:val="center"/>
              <w:rPr>
                <w:rFonts w:ascii="Cambria" w:hAnsi="Cambria"/>
                <w:sz w:val="22"/>
              </w:rPr>
            </w:pPr>
          </w:p>
        </w:tc>
        <w:tc>
          <w:tcPr>
            <w:tcW w:w="1251" w:type="dxa"/>
          </w:tcPr>
          <w:p w14:paraId="1A6298F5" w14:textId="77777777" w:rsidR="000747EF" w:rsidRDefault="000747EF" w:rsidP="00294B3E">
            <w:pPr>
              <w:jc w:val="center"/>
              <w:rPr>
                <w:rFonts w:ascii="Cambria" w:hAnsi="Cambria"/>
                <w:sz w:val="22"/>
              </w:rPr>
            </w:pPr>
          </w:p>
        </w:tc>
      </w:tr>
      <w:tr w:rsidR="00A91FC7" w14:paraId="6C17CF85" w14:textId="77777777" w:rsidTr="00B01BA8">
        <w:tc>
          <w:tcPr>
            <w:tcW w:w="1369" w:type="dxa"/>
          </w:tcPr>
          <w:p w14:paraId="7F710D86" w14:textId="77777777" w:rsidR="000747EF" w:rsidRDefault="000747EF" w:rsidP="00294B3E">
            <w:pPr>
              <w:jc w:val="center"/>
              <w:rPr>
                <w:rFonts w:ascii="Cambria" w:hAnsi="Cambria"/>
                <w:sz w:val="22"/>
              </w:rPr>
            </w:pPr>
          </w:p>
        </w:tc>
        <w:tc>
          <w:tcPr>
            <w:tcW w:w="1547" w:type="dxa"/>
          </w:tcPr>
          <w:p w14:paraId="5EE245E3" w14:textId="0F5FBAF1" w:rsidR="000747EF" w:rsidRDefault="000747EF" w:rsidP="00294B3E">
            <w:pPr>
              <w:jc w:val="center"/>
              <w:rPr>
                <w:rFonts w:ascii="Cambria" w:hAnsi="Cambria"/>
                <w:sz w:val="22"/>
              </w:rPr>
            </w:pPr>
          </w:p>
        </w:tc>
        <w:tc>
          <w:tcPr>
            <w:tcW w:w="1406" w:type="dxa"/>
          </w:tcPr>
          <w:p w14:paraId="2F20D5D3" w14:textId="33870BF3" w:rsidR="000747EF" w:rsidRDefault="000747EF" w:rsidP="00294B3E">
            <w:pPr>
              <w:jc w:val="center"/>
              <w:rPr>
                <w:rFonts w:ascii="Cambria" w:hAnsi="Cambria"/>
                <w:sz w:val="22"/>
              </w:rPr>
            </w:pPr>
          </w:p>
        </w:tc>
        <w:tc>
          <w:tcPr>
            <w:tcW w:w="2987" w:type="dxa"/>
          </w:tcPr>
          <w:p w14:paraId="19B7DB24" w14:textId="77777777" w:rsidR="000747EF" w:rsidRDefault="000747EF" w:rsidP="00294B3E">
            <w:pPr>
              <w:jc w:val="center"/>
              <w:rPr>
                <w:rFonts w:ascii="Cambria" w:hAnsi="Cambria"/>
                <w:sz w:val="22"/>
              </w:rPr>
            </w:pPr>
          </w:p>
        </w:tc>
        <w:tc>
          <w:tcPr>
            <w:tcW w:w="2340" w:type="dxa"/>
          </w:tcPr>
          <w:p w14:paraId="3D5EC59A" w14:textId="3106DBD2" w:rsidR="000747EF" w:rsidRDefault="000747EF" w:rsidP="00294B3E">
            <w:pPr>
              <w:jc w:val="center"/>
              <w:rPr>
                <w:rFonts w:ascii="Cambria" w:hAnsi="Cambria"/>
                <w:sz w:val="22"/>
              </w:rPr>
            </w:pPr>
          </w:p>
        </w:tc>
        <w:tc>
          <w:tcPr>
            <w:tcW w:w="1251" w:type="dxa"/>
          </w:tcPr>
          <w:p w14:paraId="77CF7065" w14:textId="77777777" w:rsidR="000747EF" w:rsidRDefault="000747EF" w:rsidP="00294B3E">
            <w:pPr>
              <w:jc w:val="center"/>
              <w:rPr>
                <w:rFonts w:ascii="Cambria" w:hAnsi="Cambria"/>
                <w:sz w:val="22"/>
              </w:rPr>
            </w:pPr>
          </w:p>
        </w:tc>
      </w:tr>
      <w:tr w:rsidR="00A91FC7" w14:paraId="07C3DFC1" w14:textId="77777777" w:rsidTr="00B01BA8">
        <w:tc>
          <w:tcPr>
            <w:tcW w:w="1369" w:type="dxa"/>
          </w:tcPr>
          <w:p w14:paraId="7AB8B6B1" w14:textId="77777777" w:rsidR="000747EF" w:rsidRDefault="000747EF" w:rsidP="00294B3E">
            <w:pPr>
              <w:jc w:val="center"/>
              <w:rPr>
                <w:rFonts w:ascii="Cambria" w:hAnsi="Cambria"/>
                <w:sz w:val="22"/>
              </w:rPr>
            </w:pPr>
          </w:p>
        </w:tc>
        <w:tc>
          <w:tcPr>
            <w:tcW w:w="1547" w:type="dxa"/>
          </w:tcPr>
          <w:p w14:paraId="455025C8" w14:textId="60457B59" w:rsidR="000747EF" w:rsidRDefault="000747EF" w:rsidP="00294B3E">
            <w:pPr>
              <w:jc w:val="center"/>
              <w:rPr>
                <w:rFonts w:ascii="Cambria" w:hAnsi="Cambria"/>
                <w:sz w:val="22"/>
              </w:rPr>
            </w:pPr>
          </w:p>
        </w:tc>
        <w:tc>
          <w:tcPr>
            <w:tcW w:w="1406" w:type="dxa"/>
          </w:tcPr>
          <w:p w14:paraId="1B4596A5" w14:textId="114CAB31" w:rsidR="000747EF" w:rsidRDefault="000747EF" w:rsidP="00294B3E">
            <w:pPr>
              <w:jc w:val="center"/>
              <w:rPr>
                <w:rFonts w:ascii="Cambria" w:hAnsi="Cambria"/>
                <w:sz w:val="22"/>
              </w:rPr>
            </w:pPr>
          </w:p>
        </w:tc>
        <w:tc>
          <w:tcPr>
            <w:tcW w:w="2987" w:type="dxa"/>
          </w:tcPr>
          <w:p w14:paraId="57B0F276" w14:textId="77777777" w:rsidR="000747EF" w:rsidRDefault="000747EF" w:rsidP="00294B3E">
            <w:pPr>
              <w:jc w:val="center"/>
              <w:rPr>
                <w:rFonts w:ascii="Cambria" w:hAnsi="Cambria"/>
                <w:sz w:val="22"/>
              </w:rPr>
            </w:pPr>
          </w:p>
        </w:tc>
        <w:tc>
          <w:tcPr>
            <w:tcW w:w="2340" w:type="dxa"/>
          </w:tcPr>
          <w:p w14:paraId="3A526D63" w14:textId="7EDCC5F6" w:rsidR="000747EF" w:rsidRDefault="000747EF" w:rsidP="00294B3E">
            <w:pPr>
              <w:jc w:val="center"/>
              <w:rPr>
                <w:rFonts w:ascii="Cambria" w:hAnsi="Cambria"/>
                <w:sz w:val="22"/>
              </w:rPr>
            </w:pPr>
          </w:p>
        </w:tc>
        <w:tc>
          <w:tcPr>
            <w:tcW w:w="1251" w:type="dxa"/>
          </w:tcPr>
          <w:p w14:paraId="073B449D" w14:textId="77777777" w:rsidR="000747EF" w:rsidRDefault="000747EF" w:rsidP="00294B3E">
            <w:pPr>
              <w:jc w:val="center"/>
              <w:rPr>
                <w:rFonts w:ascii="Cambria" w:hAnsi="Cambria"/>
                <w:sz w:val="22"/>
              </w:rPr>
            </w:pPr>
          </w:p>
        </w:tc>
      </w:tr>
      <w:tr w:rsidR="00A91FC7" w14:paraId="598B5B04" w14:textId="77777777" w:rsidTr="00B01BA8">
        <w:tc>
          <w:tcPr>
            <w:tcW w:w="1369" w:type="dxa"/>
          </w:tcPr>
          <w:p w14:paraId="1EEC2DE2" w14:textId="77777777" w:rsidR="000747EF" w:rsidRDefault="000747EF" w:rsidP="00294B3E">
            <w:pPr>
              <w:jc w:val="center"/>
              <w:rPr>
                <w:rFonts w:ascii="Cambria" w:hAnsi="Cambria"/>
                <w:sz w:val="22"/>
              </w:rPr>
            </w:pPr>
          </w:p>
        </w:tc>
        <w:tc>
          <w:tcPr>
            <w:tcW w:w="1547" w:type="dxa"/>
          </w:tcPr>
          <w:p w14:paraId="4506CFE9" w14:textId="77777777" w:rsidR="000747EF" w:rsidRDefault="000747EF" w:rsidP="00294B3E">
            <w:pPr>
              <w:jc w:val="center"/>
              <w:rPr>
                <w:rFonts w:ascii="Cambria" w:hAnsi="Cambria"/>
                <w:sz w:val="22"/>
              </w:rPr>
            </w:pPr>
          </w:p>
        </w:tc>
        <w:tc>
          <w:tcPr>
            <w:tcW w:w="1406" w:type="dxa"/>
          </w:tcPr>
          <w:p w14:paraId="65A90852" w14:textId="32E98E5A" w:rsidR="000747EF" w:rsidRDefault="000747EF" w:rsidP="00294B3E">
            <w:pPr>
              <w:jc w:val="center"/>
              <w:rPr>
                <w:rFonts w:ascii="Cambria" w:hAnsi="Cambria"/>
                <w:sz w:val="22"/>
              </w:rPr>
            </w:pPr>
          </w:p>
        </w:tc>
        <w:tc>
          <w:tcPr>
            <w:tcW w:w="2987" w:type="dxa"/>
          </w:tcPr>
          <w:p w14:paraId="20B12E19" w14:textId="77777777" w:rsidR="000747EF" w:rsidRDefault="000747EF" w:rsidP="00294B3E">
            <w:pPr>
              <w:jc w:val="center"/>
              <w:rPr>
                <w:rFonts w:ascii="Cambria" w:hAnsi="Cambria"/>
                <w:sz w:val="22"/>
              </w:rPr>
            </w:pPr>
          </w:p>
        </w:tc>
        <w:tc>
          <w:tcPr>
            <w:tcW w:w="2340" w:type="dxa"/>
          </w:tcPr>
          <w:p w14:paraId="484235AC" w14:textId="77777777" w:rsidR="000747EF" w:rsidRDefault="000747EF" w:rsidP="00294B3E">
            <w:pPr>
              <w:jc w:val="center"/>
              <w:rPr>
                <w:rFonts w:ascii="Cambria" w:hAnsi="Cambria"/>
                <w:sz w:val="22"/>
              </w:rPr>
            </w:pPr>
          </w:p>
        </w:tc>
        <w:tc>
          <w:tcPr>
            <w:tcW w:w="1251" w:type="dxa"/>
          </w:tcPr>
          <w:p w14:paraId="2F11D0FE" w14:textId="77777777" w:rsidR="000747EF" w:rsidRDefault="000747EF" w:rsidP="00294B3E">
            <w:pPr>
              <w:jc w:val="center"/>
              <w:rPr>
                <w:rFonts w:ascii="Cambria" w:hAnsi="Cambria"/>
                <w:sz w:val="22"/>
              </w:rPr>
            </w:pPr>
          </w:p>
        </w:tc>
      </w:tr>
      <w:tr w:rsidR="00A91FC7" w14:paraId="5BD8E8C0" w14:textId="77777777" w:rsidTr="00B01BA8">
        <w:tc>
          <w:tcPr>
            <w:tcW w:w="1369" w:type="dxa"/>
          </w:tcPr>
          <w:p w14:paraId="587F62DC" w14:textId="77777777" w:rsidR="00DF0A53" w:rsidRDefault="00DF0A53" w:rsidP="00294B3E">
            <w:pPr>
              <w:jc w:val="center"/>
              <w:rPr>
                <w:rFonts w:ascii="Cambria" w:hAnsi="Cambria"/>
                <w:sz w:val="22"/>
              </w:rPr>
            </w:pPr>
          </w:p>
        </w:tc>
        <w:tc>
          <w:tcPr>
            <w:tcW w:w="1547" w:type="dxa"/>
          </w:tcPr>
          <w:p w14:paraId="2A00846A" w14:textId="77777777" w:rsidR="00DF0A53" w:rsidRDefault="00DF0A53" w:rsidP="00294B3E">
            <w:pPr>
              <w:jc w:val="center"/>
              <w:rPr>
                <w:rFonts w:ascii="Cambria" w:hAnsi="Cambria"/>
                <w:sz w:val="22"/>
              </w:rPr>
            </w:pPr>
          </w:p>
        </w:tc>
        <w:tc>
          <w:tcPr>
            <w:tcW w:w="1406" w:type="dxa"/>
          </w:tcPr>
          <w:p w14:paraId="70E49EF6" w14:textId="77777777" w:rsidR="00DF0A53" w:rsidRDefault="00DF0A53" w:rsidP="00294B3E">
            <w:pPr>
              <w:jc w:val="center"/>
              <w:rPr>
                <w:rFonts w:ascii="Cambria" w:hAnsi="Cambria"/>
                <w:sz w:val="22"/>
              </w:rPr>
            </w:pPr>
          </w:p>
        </w:tc>
        <w:tc>
          <w:tcPr>
            <w:tcW w:w="2987" w:type="dxa"/>
          </w:tcPr>
          <w:p w14:paraId="0DB33603" w14:textId="77777777" w:rsidR="00DF0A53" w:rsidRDefault="00DF0A53" w:rsidP="00294B3E">
            <w:pPr>
              <w:jc w:val="center"/>
              <w:rPr>
                <w:rFonts w:ascii="Cambria" w:hAnsi="Cambria"/>
                <w:sz w:val="22"/>
              </w:rPr>
            </w:pPr>
          </w:p>
        </w:tc>
        <w:tc>
          <w:tcPr>
            <w:tcW w:w="2340" w:type="dxa"/>
          </w:tcPr>
          <w:p w14:paraId="2F2BC11F" w14:textId="77777777" w:rsidR="00DF0A53" w:rsidRDefault="00DF0A53" w:rsidP="00294B3E">
            <w:pPr>
              <w:jc w:val="center"/>
              <w:rPr>
                <w:rFonts w:ascii="Cambria" w:hAnsi="Cambria"/>
                <w:sz w:val="22"/>
              </w:rPr>
            </w:pPr>
          </w:p>
        </w:tc>
        <w:tc>
          <w:tcPr>
            <w:tcW w:w="1251" w:type="dxa"/>
          </w:tcPr>
          <w:p w14:paraId="3C9C864C" w14:textId="77777777" w:rsidR="00DF0A53" w:rsidRDefault="00DF0A53" w:rsidP="00294B3E">
            <w:pPr>
              <w:jc w:val="center"/>
              <w:rPr>
                <w:rFonts w:ascii="Cambria" w:hAnsi="Cambria"/>
                <w:sz w:val="22"/>
              </w:rPr>
            </w:pPr>
          </w:p>
        </w:tc>
      </w:tr>
      <w:tr w:rsidR="00A91FC7" w14:paraId="3B26C17A" w14:textId="77777777" w:rsidTr="00B01BA8">
        <w:tc>
          <w:tcPr>
            <w:tcW w:w="1369" w:type="dxa"/>
          </w:tcPr>
          <w:p w14:paraId="0B9CDD44" w14:textId="77777777" w:rsidR="00DF0A53" w:rsidRDefault="00DF0A53" w:rsidP="00294B3E">
            <w:pPr>
              <w:jc w:val="center"/>
              <w:rPr>
                <w:rFonts w:ascii="Cambria" w:hAnsi="Cambria"/>
                <w:sz w:val="22"/>
              </w:rPr>
            </w:pPr>
          </w:p>
        </w:tc>
        <w:tc>
          <w:tcPr>
            <w:tcW w:w="1547" w:type="dxa"/>
          </w:tcPr>
          <w:p w14:paraId="1BE13D4A" w14:textId="77777777" w:rsidR="00DF0A53" w:rsidRDefault="00DF0A53" w:rsidP="00294B3E">
            <w:pPr>
              <w:jc w:val="center"/>
              <w:rPr>
                <w:rFonts w:ascii="Cambria" w:hAnsi="Cambria"/>
                <w:sz w:val="22"/>
              </w:rPr>
            </w:pPr>
          </w:p>
        </w:tc>
        <w:tc>
          <w:tcPr>
            <w:tcW w:w="1406" w:type="dxa"/>
          </w:tcPr>
          <w:p w14:paraId="2AF91394" w14:textId="77777777" w:rsidR="00DF0A53" w:rsidRDefault="00DF0A53" w:rsidP="00294B3E">
            <w:pPr>
              <w:jc w:val="center"/>
              <w:rPr>
                <w:rFonts w:ascii="Cambria" w:hAnsi="Cambria"/>
                <w:sz w:val="22"/>
              </w:rPr>
            </w:pPr>
          </w:p>
        </w:tc>
        <w:tc>
          <w:tcPr>
            <w:tcW w:w="2987" w:type="dxa"/>
          </w:tcPr>
          <w:p w14:paraId="3070EA7C" w14:textId="77777777" w:rsidR="00DF0A53" w:rsidRDefault="00DF0A53" w:rsidP="00294B3E">
            <w:pPr>
              <w:jc w:val="center"/>
              <w:rPr>
                <w:rFonts w:ascii="Cambria" w:hAnsi="Cambria"/>
                <w:sz w:val="22"/>
              </w:rPr>
            </w:pPr>
          </w:p>
        </w:tc>
        <w:tc>
          <w:tcPr>
            <w:tcW w:w="2340" w:type="dxa"/>
          </w:tcPr>
          <w:p w14:paraId="76E06917" w14:textId="77777777" w:rsidR="00DF0A53" w:rsidRDefault="00DF0A53" w:rsidP="00294B3E">
            <w:pPr>
              <w:jc w:val="center"/>
              <w:rPr>
                <w:rFonts w:ascii="Cambria" w:hAnsi="Cambria"/>
                <w:sz w:val="22"/>
              </w:rPr>
            </w:pPr>
          </w:p>
        </w:tc>
        <w:tc>
          <w:tcPr>
            <w:tcW w:w="1251" w:type="dxa"/>
          </w:tcPr>
          <w:p w14:paraId="1A2C9397" w14:textId="77777777" w:rsidR="00DF0A53" w:rsidRDefault="00DF0A53" w:rsidP="00294B3E">
            <w:pPr>
              <w:jc w:val="center"/>
              <w:rPr>
                <w:rFonts w:ascii="Cambria" w:hAnsi="Cambria"/>
                <w:sz w:val="22"/>
              </w:rPr>
            </w:pPr>
          </w:p>
        </w:tc>
      </w:tr>
      <w:tr w:rsidR="00A91FC7" w14:paraId="4AE665AC" w14:textId="77777777" w:rsidTr="00B01BA8">
        <w:tc>
          <w:tcPr>
            <w:tcW w:w="1369" w:type="dxa"/>
          </w:tcPr>
          <w:p w14:paraId="7A722A12" w14:textId="77777777" w:rsidR="00DF0A53" w:rsidRDefault="00DF0A53" w:rsidP="00294B3E">
            <w:pPr>
              <w:jc w:val="center"/>
              <w:rPr>
                <w:rFonts w:ascii="Cambria" w:hAnsi="Cambria"/>
                <w:sz w:val="22"/>
              </w:rPr>
            </w:pPr>
          </w:p>
        </w:tc>
        <w:tc>
          <w:tcPr>
            <w:tcW w:w="1547" w:type="dxa"/>
          </w:tcPr>
          <w:p w14:paraId="08C4E84F" w14:textId="77777777" w:rsidR="00DF0A53" w:rsidRDefault="00DF0A53" w:rsidP="00294B3E">
            <w:pPr>
              <w:jc w:val="center"/>
              <w:rPr>
                <w:rFonts w:ascii="Cambria" w:hAnsi="Cambria"/>
                <w:sz w:val="22"/>
              </w:rPr>
            </w:pPr>
          </w:p>
        </w:tc>
        <w:tc>
          <w:tcPr>
            <w:tcW w:w="1406" w:type="dxa"/>
          </w:tcPr>
          <w:p w14:paraId="0510C43E" w14:textId="77777777" w:rsidR="00DF0A53" w:rsidRDefault="00DF0A53" w:rsidP="00294B3E">
            <w:pPr>
              <w:jc w:val="center"/>
              <w:rPr>
                <w:rFonts w:ascii="Cambria" w:hAnsi="Cambria"/>
                <w:sz w:val="22"/>
              </w:rPr>
            </w:pPr>
          </w:p>
        </w:tc>
        <w:tc>
          <w:tcPr>
            <w:tcW w:w="2987" w:type="dxa"/>
          </w:tcPr>
          <w:p w14:paraId="6F453212" w14:textId="77777777" w:rsidR="00DF0A53" w:rsidRDefault="00DF0A53" w:rsidP="00294B3E">
            <w:pPr>
              <w:jc w:val="center"/>
              <w:rPr>
                <w:rFonts w:ascii="Cambria" w:hAnsi="Cambria"/>
                <w:sz w:val="22"/>
              </w:rPr>
            </w:pPr>
          </w:p>
        </w:tc>
        <w:tc>
          <w:tcPr>
            <w:tcW w:w="2340" w:type="dxa"/>
          </w:tcPr>
          <w:p w14:paraId="4C9EDB8B" w14:textId="77777777" w:rsidR="00DF0A53" w:rsidRDefault="00DF0A53" w:rsidP="00294B3E">
            <w:pPr>
              <w:jc w:val="center"/>
              <w:rPr>
                <w:rFonts w:ascii="Cambria" w:hAnsi="Cambria"/>
                <w:sz w:val="22"/>
              </w:rPr>
            </w:pPr>
          </w:p>
        </w:tc>
        <w:tc>
          <w:tcPr>
            <w:tcW w:w="1251" w:type="dxa"/>
          </w:tcPr>
          <w:p w14:paraId="055938D8" w14:textId="77777777" w:rsidR="00DF0A53" w:rsidRDefault="00DF0A53" w:rsidP="00294B3E">
            <w:pPr>
              <w:jc w:val="center"/>
              <w:rPr>
                <w:rFonts w:ascii="Cambria" w:hAnsi="Cambria"/>
                <w:sz w:val="22"/>
              </w:rPr>
            </w:pPr>
          </w:p>
        </w:tc>
      </w:tr>
      <w:tr w:rsidR="00A91FC7" w14:paraId="42B9F64B" w14:textId="77777777" w:rsidTr="00B01BA8">
        <w:tc>
          <w:tcPr>
            <w:tcW w:w="1369" w:type="dxa"/>
          </w:tcPr>
          <w:p w14:paraId="08E997C3" w14:textId="77777777" w:rsidR="00DF0A53" w:rsidRDefault="00DF0A53" w:rsidP="00294B3E">
            <w:pPr>
              <w:jc w:val="center"/>
              <w:rPr>
                <w:rFonts w:ascii="Cambria" w:hAnsi="Cambria"/>
                <w:sz w:val="22"/>
              </w:rPr>
            </w:pPr>
          </w:p>
        </w:tc>
        <w:tc>
          <w:tcPr>
            <w:tcW w:w="1547" w:type="dxa"/>
          </w:tcPr>
          <w:p w14:paraId="046FDB1A" w14:textId="77777777" w:rsidR="00DF0A53" w:rsidRDefault="00DF0A53" w:rsidP="00294B3E">
            <w:pPr>
              <w:jc w:val="center"/>
              <w:rPr>
                <w:rFonts w:ascii="Cambria" w:hAnsi="Cambria"/>
                <w:sz w:val="22"/>
              </w:rPr>
            </w:pPr>
          </w:p>
        </w:tc>
        <w:tc>
          <w:tcPr>
            <w:tcW w:w="1406" w:type="dxa"/>
          </w:tcPr>
          <w:p w14:paraId="52351DF4" w14:textId="77777777" w:rsidR="00DF0A53" w:rsidRDefault="00DF0A53" w:rsidP="00294B3E">
            <w:pPr>
              <w:jc w:val="center"/>
              <w:rPr>
                <w:rFonts w:ascii="Cambria" w:hAnsi="Cambria"/>
                <w:sz w:val="22"/>
              </w:rPr>
            </w:pPr>
          </w:p>
        </w:tc>
        <w:tc>
          <w:tcPr>
            <w:tcW w:w="2987" w:type="dxa"/>
          </w:tcPr>
          <w:p w14:paraId="5ACB0B9B" w14:textId="77777777" w:rsidR="00DF0A53" w:rsidRDefault="00DF0A53" w:rsidP="00294B3E">
            <w:pPr>
              <w:jc w:val="center"/>
              <w:rPr>
                <w:rFonts w:ascii="Cambria" w:hAnsi="Cambria"/>
                <w:sz w:val="22"/>
              </w:rPr>
            </w:pPr>
          </w:p>
        </w:tc>
        <w:tc>
          <w:tcPr>
            <w:tcW w:w="2340" w:type="dxa"/>
          </w:tcPr>
          <w:p w14:paraId="3A891DB7" w14:textId="77777777" w:rsidR="00DF0A53" w:rsidRDefault="00DF0A53" w:rsidP="00294B3E">
            <w:pPr>
              <w:jc w:val="center"/>
              <w:rPr>
                <w:rFonts w:ascii="Cambria" w:hAnsi="Cambria"/>
                <w:sz w:val="22"/>
              </w:rPr>
            </w:pPr>
          </w:p>
        </w:tc>
        <w:tc>
          <w:tcPr>
            <w:tcW w:w="1251" w:type="dxa"/>
          </w:tcPr>
          <w:p w14:paraId="3945B83E" w14:textId="77777777" w:rsidR="00DF0A53" w:rsidRDefault="00DF0A53" w:rsidP="00294B3E">
            <w:pPr>
              <w:jc w:val="center"/>
              <w:rPr>
                <w:rFonts w:ascii="Cambria" w:hAnsi="Cambria"/>
                <w:sz w:val="22"/>
              </w:rPr>
            </w:pPr>
          </w:p>
        </w:tc>
      </w:tr>
      <w:tr w:rsidR="00A91FC7" w14:paraId="43AD1EA0" w14:textId="77777777" w:rsidTr="00B01BA8">
        <w:tc>
          <w:tcPr>
            <w:tcW w:w="1369" w:type="dxa"/>
          </w:tcPr>
          <w:p w14:paraId="4DAD0A4D" w14:textId="77777777" w:rsidR="0097037F" w:rsidRDefault="0097037F" w:rsidP="0065787A">
            <w:pPr>
              <w:jc w:val="center"/>
              <w:rPr>
                <w:rFonts w:ascii="Cambria" w:hAnsi="Cambria"/>
                <w:sz w:val="22"/>
              </w:rPr>
            </w:pPr>
          </w:p>
        </w:tc>
        <w:tc>
          <w:tcPr>
            <w:tcW w:w="1547" w:type="dxa"/>
          </w:tcPr>
          <w:p w14:paraId="0271061E" w14:textId="77777777" w:rsidR="0097037F" w:rsidRDefault="0097037F" w:rsidP="0065787A">
            <w:pPr>
              <w:jc w:val="center"/>
              <w:rPr>
                <w:rFonts w:ascii="Cambria" w:hAnsi="Cambria"/>
                <w:sz w:val="22"/>
              </w:rPr>
            </w:pPr>
          </w:p>
        </w:tc>
        <w:tc>
          <w:tcPr>
            <w:tcW w:w="1406" w:type="dxa"/>
          </w:tcPr>
          <w:p w14:paraId="45044DB8" w14:textId="77777777" w:rsidR="0097037F" w:rsidRDefault="0097037F" w:rsidP="0065787A">
            <w:pPr>
              <w:jc w:val="center"/>
              <w:rPr>
                <w:rFonts w:ascii="Cambria" w:hAnsi="Cambria"/>
                <w:sz w:val="22"/>
              </w:rPr>
            </w:pPr>
          </w:p>
        </w:tc>
        <w:tc>
          <w:tcPr>
            <w:tcW w:w="2987" w:type="dxa"/>
          </w:tcPr>
          <w:p w14:paraId="512654C0" w14:textId="77777777" w:rsidR="0097037F" w:rsidRDefault="0097037F" w:rsidP="0065787A">
            <w:pPr>
              <w:jc w:val="center"/>
              <w:rPr>
                <w:rFonts w:ascii="Cambria" w:hAnsi="Cambria"/>
                <w:sz w:val="22"/>
              </w:rPr>
            </w:pPr>
          </w:p>
        </w:tc>
        <w:tc>
          <w:tcPr>
            <w:tcW w:w="2340" w:type="dxa"/>
          </w:tcPr>
          <w:p w14:paraId="468E307A" w14:textId="77777777" w:rsidR="0097037F" w:rsidRDefault="0097037F" w:rsidP="0065787A">
            <w:pPr>
              <w:jc w:val="center"/>
              <w:rPr>
                <w:rFonts w:ascii="Cambria" w:hAnsi="Cambria"/>
                <w:sz w:val="22"/>
              </w:rPr>
            </w:pPr>
          </w:p>
        </w:tc>
        <w:tc>
          <w:tcPr>
            <w:tcW w:w="1251" w:type="dxa"/>
          </w:tcPr>
          <w:p w14:paraId="57E69348" w14:textId="77777777" w:rsidR="0097037F" w:rsidRDefault="0097037F" w:rsidP="0065787A">
            <w:pPr>
              <w:jc w:val="center"/>
              <w:rPr>
                <w:rFonts w:ascii="Cambria" w:hAnsi="Cambria"/>
                <w:sz w:val="22"/>
              </w:rPr>
            </w:pPr>
          </w:p>
        </w:tc>
      </w:tr>
      <w:tr w:rsidR="00A91FC7" w14:paraId="7611BF2D" w14:textId="77777777" w:rsidTr="00B01BA8">
        <w:tc>
          <w:tcPr>
            <w:tcW w:w="1369" w:type="dxa"/>
          </w:tcPr>
          <w:p w14:paraId="637CC86C" w14:textId="77777777" w:rsidR="0097037F" w:rsidRDefault="0097037F" w:rsidP="0065787A">
            <w:pPr>
              <w:jc w:val="center"/>
              <w:rPr>
                <w:rFonts w:ascii="Cambria" w:hAnsi="Cambria"/>
                <w:sz w:val="22"/>
              </w:rPr>
            </w:pPr>
          </w:p>
        </w:tc>
        <w:tc>
          <w:tcPr>
            <w:tcW w:w="1547" w:type="dxa"/>
          </w:tcPr>
          <w:p w14:paraId="4521D171" w14:textId="77777777" w:rsidR="0097037F" w:rsidRDefault="0097037F" w:rsidP="0065787A">
            <w:pPr>
              <w:jc w:val="center"/>
              <w:rPr>
                <w:rFonts w:ascii="Cambria" w:hAnsi="Cambria"/>
                <w:sz w:val="22"/>
              </w:rPr>
            </w:pPr>
          </w:p>
        </w:tc>
        <w:tc>
          <w:tcPr>
            <w:tcW w:w="1406" w:type="dxa"/>
          </w:tcPr>
          <w:p w14:paraId="3D6CBFB5" w14:textId="77777777" w:rsidR="0097037F" w:rsidRDefault="0097037F" w:rsidP="0065787A">
            <w:pPr>
              <w:jc w:val="center"/>
              <w:rPr>
                <w:rFonts w:ascii="Cambria" w:hAnsi="Cambria"/>
                <w:sz w:val="22"/>
              </w:rPr>
            </w:pPr>
          </w:p>
        </w:tc>
        <w:tc>
          <w:tcPr>
            <w:tcW w:w="2987" w:type="dxa"/>
          </w:tcPr>
          <w:p w14:paraId="10034C90" w14:textId="77777777" w:rsidR="0097037F" w:rsidRDefault="0097037F" w:rsidP="0065787A">
            <w:pPr>
              <w:jc w:val="center"/>
              <w:rPr>
                <w:rFonts w:ascii="Cambria" w:hAnsi="Cambria"/>
                <w:sz w:val="22"/>
              </w:rPr>
            </w:pPr>
          </w:p>
        </w:tc>
        <w:tc>
          <w:tcPr>
            <w:tcW w:w="2340" w:type="dxa"/>
          </w:tcPr>
          <w:p w14:paraId="699CE090" w14:textId="77777777" w:rsidR="0097037F" w:rsidRDefault="0097037F" w:rsidP="0065787A">
            <w:pPr>
              <w:jc w:val="center"/>
              <w:rPr>
                <w:rFonts w:ascii="Cambria" w:hAnsi="Cambria"/>
                <w:sz w:val="22"/>
              </w:rPr>
            </w:pPr>
          </w:p>
        </w:tc>
        <w:tc>
          <w:tcPr>
            <w:tcW w:w="1251" w:type="dxa"/>
          </w:tcPr>
          <w:p w14:paraId="425FF39E" w14:textId="77777777" w:rsidR="0097037F" w:rsidRDefault="0097037F" w:rsidP="0065787A">
            <w:pPr>
              <w:jc w:val="center"/>
              <w:rPr>
                <w:rFonts w:ascii="Cambria" w:hAnsi="Cambria"/>
                <w:sz w:val="22"/>
              </w:rPr>
            </w:pPr>
          </w:p>
        </w:tc>
      </w:tr>
      <w:tr w:rsidR="00A91FC7" w14:paraId="44A268C6" w14:textId="77777777" w:rsidTr="00B01BA8">
        <w:tc>
          <w:tcPr>
            <w:tcW w:w="1369" w:type="dxa"/>
          </w:tcPr>
          <w:p w14:paraId="21E005D4" w14:textId="77777777" w:rsidR="0097037F" w:rsidRDefault="0097037F" w:rsidP="0065787A">
            <w:pPr>
              <w:jc w:val="center"/>
              <w:rPr>
                <w:rFonts w:ascii="Cambria" w:hAnsi="Cambria"/>
                <w:sz w:val="22"/>
              </w:rPr>
            </w:pPr>
          </w:p>
        </w:tc>
        <w:tc>
          <w:tcPr>
            <w:tcW w:w="1547" w:type="dxa"/>
          </w:tcPr>
          <w:p w14:paraId="2A4C5FD2" w14:textId="77777777" w:rsidR="0097037F" w:rsidRDefault="0097037F" w:rsidP="0065787A">
            <w:pPr>
              <w:jc w:val="center"/>
              <w:rPr>
                <w:rFonts w:ascii="Cambria" w:hAnsi="Cambria"/>
                <w:sz w:val="22"/>
              </w:rPr>
            </w:pPr>
          </w:p>
        </w:tc>
        <w:tc>
          <w:tcPr>
            <w:tcW w:w="1406" w:type="dxa"/>
          </w:tcPr>
          <w:p w14:paraId="4F04D1E8" w14:textId="77777777" w:rsidR="0097037F" w:rsidRDefault="0097037F" w:rsidP="0065787A">
            <w:pPr>
              <w:jc w:val="center"/>
              <w:rPr>
                <w:rFonts w:ascii="Cambria" w:hAnsi="Cambria"/>
                <w:sz w:val="22"/>
              </w:rPr>
            </w:pPr>
          </w:p>
        </w:tc>
        <w:tc>
          <w:tcPr>
            <w:tcW w:w="2987" w:type="dxa"/>
          </w:tcPr>
          <w:p w14:paraId="06F58A3A" w14:textId="77777777" w:rsidR="0097037F" w:rsidRDefault="0097037F" w:rsidP="0065787A">
            <w:pPr>
              <w:jc w:val="center"/>
              <w:rPr>
                <w:rFonts w:ascii="Cambria" w:hAnsi="Cambria"/>
                <w:sz w:val="22"/>
              </w:rPr>
            </w:pPr>
          </w:p>
        </w:tc>
        <w:tc>
          <w:tcPr>
            <w:tcW w:w="2340" w:type="dxa"/>
          </w:tcPr>
          <w:p w14:paraId="14C4777D" w14:textId="77777777" w:rsidR="0097037F" w:rsidRDefault="0097037F" w:rsidP="0065787A">
            <w:pPr>
              <w:jc w:val="center"/>
              <w:rPr>
                <w:rFonts w:ascii="Cambria" w:hAnsi="Cambria"/>
                <w:sz w:val="22"/>
              </w:rPr>
            </w:pPr>
          </w:p>
        </w:tc>
        <w:tc>
          <w:tcPr>
            <w:tcW w:w="1251" w:type="dxa"/>
          </w:tcPr>
          <w:p w14:paraId="5028B486" w14:textId="77777777" w:rsidR="0097037F" w:rsidRDefault="0097037F" w:rsidP="0065787A">
            <w:pPr>
              <w:jc w:val="center"/>
              <w:rPr>
                <w:rFonts w:ascii="Cambria" w:hAnsi="Cambria"/>
                <w:sz w:val="22"/>
              </w:rPr>
            </w:pPr>
          </w:p>
        </w:tc>
      </w:tr>
      <w:tr w:rsidR="00A91FC7" w14:paraId="37679BA1" w14:textId="77777777" w:rsidTr="00B01BA8">
        <w:tc>
          <w:tcPr>
            <w:tcW w:w="1369" w:type="dxa"/>
          </w:tcPr>
          <w:p w14:paraId="259A4395" w14:textId="77777777" w:rsidR="0097037F" w:rsidRDefault="0097037F" w:rsidP="0065787A">
            <w:pPr>
              <w:jc w:val="center"/>
              <w:rPr>
                <w:rFonts w:ascii="Cambria" w:hAnsi="Cambria"/>
                <w:sz w:val="22"/>
              </w:rPr>
            </w:pPr>
          </w:p>
        </w:tc>
        <w:tc>
          <w:tcPr>
            <w:tcW w:w="1547" w:type="dxa"/>
          </w:tcPr>
          <w:p w14:paraId="2A1F61D4" w14:textId="77777777" w:rsidR="0097037F" w:rsidRDefault="0097037F" w:rsidP="0065787A">
            <w:pPr>
              <w:jc w:val="center"/>
              <w:rPr>
                <w:rFonts w:ascii="Cambria" w:hAnsi="Cambria"/>
                <w:sz w:val="22"/>
              </w:rPr>
            </w:pPr>
          </w:p>
        </w:tc>
        <w:tc>
          <w:tcPr>
            <w:tcW w:w="1406" w:type="dxa"/>
          </w:tcPr>
          <w:p w14:paraId="10F8CC6C" w14:textId="77777777" w:rsidR="0097037F" w:rsidRDefault="0097037F" w:rsidP="0065787A">
            <w:pPr>
              <w:jc w:val="center"/>
              <w:rPr>
                <w:rFonts w:ascii="Cambria" w:hAnsi="Cambria"/>
                <w:sz w:val="22"/>
              </w:rPr>
            </w:pPr>
          </w:p>
        </w:tc>
        <w:tc>
          <w:tcPr>
            <w:tcW w:w="2987" w:type="dxa"/>
          </w:tcPr>
          <w:p w14:paraId="33C70CDF" w14:textId="77777777" w:rsidR="0097037F" w:rsidRDefault="0097037F" w:rsidP="0065787A">
            <w:pPr>
              <w:jc w:val="center"/>
              <w:rPr>
                <w:rFonts w:ascii="Cambria" w:hAnsi="Cambria"/>
                <w:sz w:val="22"/>
              </w:rPr>
            </w:pPr>
          </w:p>
        </w:tc>
        <w:tc>
          <w:tcPr>
            <w:tcW w:w="2340" w:type="dxa"/>
          </w:tcPr>
          <w:p w14:paraId="7645A558" w14:textId="77777777" w:rsidR="0097037F" w:rsidRDefault="0097037F" w:rsidP="0065787A">
            <w:pPr>
              <w:jc w:val="center"/>
              <w:rPr>
                <w:rFonts w:ascii="Cambria" w:hAnsi="Cambria"/>
                <w:sz w:val="22"/>
              </w:rPr>
            </w:pPr>
          </w:p>
        </w:tc>
        <w:tc>
          <w:tcPr>
            <w:tcW w:w="1251" w:type="dxa"/>
          </w:tcPr>
          <w:p w14:paraId="68E5151B" w14:textId="77777777" w:rsidR="0097037F" w:rsidRDefault="0097037F" w:rsidP="0065787A">
            <w:pPr>
              <w:jc w:val="center"/>
              <w:rPr>
                <w:rFonts w:ascii="Cambria" w:hAnsi="Cambria"/>
                <w:sz w:val="22"/>
              </w:rPr>
            </w:pPr>
          </w:p>
        </w:tc>
      </w:tr>
      <w:tr w:rsidR="00A91FC7" w14:paraId="5A26553B" w14:textId="77777777" w:rsidTr="00B01BA8">
        <w:tc>
          <w:tcPr>
            <w:tcW w:w="1369" w:type="dxa"/>
          </w:tcPr>
          <w:p w14:paraId="1CCA3BC5" w14:textId="77777777" w:rsidR="0097037F" w:rsidRDefault="0097037F" w:rsidP="0065787A">
            <w:pPr>
              <w:jc w:val="center"/>
              <w:rPr>
                <w:rFonts w:ascii="Cambria" w:hAnsi="Cambria"/>
                <w:sz w:val="22"/>
              </w:rPr>
            </w:pPr>
          </w:p>
        </w:tc>
        <w:tc>
          <w:tcPr>
            <w:tcW w:w="1547" w:type="dxa"/>
          </w:tcPr>
          <w:p w14:paraId="1563A499" w14:textId="77777777" w:rsidR="0097037F" w:rsidRDefault="0097037F" w:rsidP="0065787A">
            <w:pPr>
              <w:jc w:val="center"/>
              <w:rPr>
                <w:rFonts w:ascii="Cambria" w:hAnsi="Cambria"/>
                <w:sz w:val="22"/>
              </w:rPr>
            </w:pPr>
          </w:p>
        </w:tc>
        <w:tc>
          <w:tcPr>
            <w:tcW w:w="1406" w:type="dxa"/>
          </w:tcPr>
          <w:p w14:paraId="2AAE459E" w14:textId="77777777" w:rsidR="0097037F" w:rsidRDefault="0097037F" w:rsidP="0065787A">
            <w:pPr>
              <w:jc w:val="center"/>
              <w:rPr>
                <w:rFonts w:ascii="Cambria" w:hAnsi="Cambria"/>
                <w:sz w:val="22"/>
              </w:rPr>
            </w:pPr>
          </w:p>
        </w:tc>
        <w:tc>
          <w:tcPr>
            <w:tcW w:w="2987" w:type="dxa"/>
          </w:tcPr>
          <w:p w14:paraId="7AB19589" w14:textId="77777777" w:rsidR="0097037F" w:rsidRDefault="0097037F" w:rsidP="0065787A">
            <w:pPr>
              <w:jc w:val="center"/>
              <w:rPr>
                <w:rFonts w:ascii="Cambria" w:hAnsi="Cambria"/>
                <w:sz w:val="22"/>
              </w:rPr>
            </w:pPr>
          </w:p>
        </w:tc>
        <w:tc>
          <w:tcPr>
            <w:tcW w:w="2340" w:type="dxa"/>
          </w:tcPr>
          <w:p w14:paraId="09C2B27E" w14:textId="77777777" w:rsidR="0097037F" w:rsidRDefault="0097037F" w:rsidP="0065787A">
            <w:pPr>
              <w:jc w:val="center"/>
              <w:rPr>
                <w:rFonts w:ascii="Cambria" w:hAnsi="Cambria"/>
                <w:sz w:val="22"/>
              </w:rPr>
            </w:pPr>
          </w:p>
        </w:tc>
        <w:tc>
          <w:tcPr>
            <w:tcW w:w="1251" w:type="dxa"/>
          </w:tcPr>
          <w:p w14:paraId="0D4639DC" w14:textId="77777777" w:rsidR="0097037F" w:rsidRDefault="0097037F" w:rsidP="0065787A">
            <w:pPr>
              <w:jc w:val="center"/>
              <w:rPr>
                <w:rFonts w:ascii="Cambria" w:hAnsi="Cambria"/>
                <w:sz w:val="22"/>
              </w:rPr>
            </w:pPr>
          </w:p>
        </w:tc>
      </w:tr>
      <w:tr w:rsidR="00A91FC7" w14:paraId="6FB5EA3A" w14:textId="77777777" w:rsidTr="00B01BA8">
        <w:tc>
          <w:tcPr>
            <w:tcW w:w="1369" w:type="dxa"/>
          </w:tcPr>
          <w:p w14:paraId="0BA0AE00" w14:textId="77777777" w:rsidR="0097037F" w:rsidRDefault="0097037F" w:rsidP="0065787A">
            <w:pPr>
              <w:jc w:val="center"/>
              <w:rPr>
                <w:rFonts w:ascii="Cambria" w:hAnsi="Cambria"/>
                <w:sz w:val="22"/>
              </w:rPr>
            </w:pPr>
          </w:p>
        </w:tc>
        <w:tc>
          <w:tcPr>
            <w:tcW w:w="1547" w:type="dxa"/>
          </w:tcPr>
          <w:p w14:paraId="2E3FE941" w14:textId="77777777" w:rsidR="0097037F" w:rsidRDefault="0097037F" w:rsidP="0065787A">
            <w:pPr>
              <w:jc w:val="center"/>
              <w:rPr>
                <w:rFonts w:ascii="Cambria" w:hAnsi="Cambria"/>
                <w:sz w:val="22"/>
              </w:rPr>
            </w:pPr>
          </w:p>
        </w:tc>
        <w:tc>
          <w:tcPr>
            <w:tcW w:w="1406" w:type="dxa"/>
          </w:tcPr>
          <w:p w14:paraId="64E41F61" w14:textId="77777777" w:rsidR="0097037F" w:rsidRDefault="0097037F" w:rsidP="0065787A">
            <w:pPr>
              <w:jc w:val="center"/>
              <w:rPr>
                <w:rFonts w:ascii="Cambria" w:hAnsi="Cambria"/>
                <w:sz w:val="22"/>
              </w:rPr>
            </w:pPr>
          </w:p>
        </w:tc>
        <w:tc>
          <w:tcPr>
            <w:tcW w:w="2987" w:type="dxa"/>
          </w:tcPr>
          <w:p w14:paraId="1E94B1FE" w14:textId="77777777" w:rsidR="0097037F" w:rsidRDefault="0097037F" w:rsidP="0065787A">
            <w:pPr>
              <w:jc w:val="center"/>
              <w:rPr>
                <w:rFonts w:ascii="Cambria" w:hAnsi="Cambria"/>
                <w:sz w:val="22"/>
              </w:rPr>
            </w:pPr>
          </w:p>
        </w:tc>
        <w:tc>
          <w:tcPr>
            <w:tcW w:w="2340" w:type="dxa"/>
          </w:tcPr>
          <w:p w14:paraId="497D2A60" w14:textId="77777777" w:rsidR="0097037F" w:rsidRDefault="0097037F" w:rsidP="0065787A">
            <w:pPr>
              <w:jc w:val="center"/>
              <w:rPr>
                <w:rFonts w:ascii="Cambria" w:hAnsi="Cambria"/>
                <w:sz w:val="22"/>
              </w:rPr>
            </w:pPr>
          </w:p>
        </w:tc>
        <w:tc>
          <w:tcPr>
            <w:tcW w:w="1251" w:type="dxa"/>
          </w:tcPr>
          <w:p w14:paraId="61CF7B31" w14:textId="77777777" w:rsidR="0097037F" w:rsidRDefault="0097037F" w:rsidP="0065787A">
            <w:pPr>
              <w:jc w:val="center"/>
              <w:rPr>
                <w:rFonts w:ascii="Cambria" w:hAnsi="Cambria"/>
                <w:sz w:val="22"/>
              </w:rPr>
            </w:pPr>
          </w:p>
        </w:tc>
      </w:tr>
      <w:tr w:rsidR="00A91FC7" w14:paraId="52D132D4" w14:textId="77777777" w:rsidTr="00B01BA8">
        <w:tc>
          <w:tcPr>
            <w:tcW w:w="1369" w:type="dxa"/>
          </w:tcPr>
          <w:p w14:paraId="30E7B4B3" w14:textId="77777777" w:rsidR="0097037F" w:rsidRDefault="0097037F" w:rsidP="0065787A">
            <w:pPr>
              <w:jc w:val="center"/>
              <w:rPr>
                <w:rFonts w:ascii="Cambria" w:hAnsi="Cambria"/>
                <w:sz w:val="22"/>
              </w:rPr>
            </w:pPr>
          </w:p>
        </w:tc>
        <w:tc>
          <w:tcPr>
            <w:tcW w:w="1547" w:type="dxa"/>
          </w:tcPr>
          <w:p w14:paraId="440BF3CB" w14:textId="77777777" w:rsidR="0097037F" w:rsidRDefault="0097037F" w:rsidP="0065787A">
            <w:pPr>
              <w:jc w:val="center"/>
              <w:rPr>
                <w:rFonts w:ascii="Cambria" w:hAnsi="Cambria"/>
                <w:sz w:val="22"/>
              </w:rPr>
            </w:pPr>
          </w:p>
        </w:tc>
        <w:tc>
          <w:tcPr>
            <w:tcW w:w="1406" w:type="dxa"/>
          </w:tcPr>
          <w:p w14:paraId="19949880" w14:textId="77777777" w:rsidR="0097037F" w:rsidRDefault="0097037F" w:rsidP="0065787A">
            <w:pPr>
              <w:jc w:val="center"/>
              <w:rPr>
                <w:rFonts w:ascii="Cambria" w:hAnsi="Cambria"/>
                <w:sz w:val="22"/>
              </w:rPr>
            </w:pPr>
          </w:p>
        </w:tc>
        <w:tc>
          <w:tcPr>
            <w:tcW w:w="2987" w:type="dxa"/>
          </w:tcPr>
          <w:p w14:paraId="74AB3399" w14:textId="77777777" w:rsidR="0097037F" w:rsidRDefault="0097037F" w:rsidP="0065787A">
            <w:pPr>
              <w:jc w:val="center"/>
              <w:rPr>
                <w:rFonts w:ascii="Cambria" w:hAnsi="Cambria"/>
                <w:sz w:val="22"/>
              </w:rPr>
            </w:pPr>
          </w:p>
        </w:tc>
        <w:tc>
          <w:tcPr>
            <w:tcW w:w="2340" w:type="dxa"/>
          </w:tcPr>
          <w:p w14:paraId="66E77143" w14:textId="77777777" w:rsidR="0097037F" w:rsidRDefault="0097037F" w:rsidP="0065787A">
            <w:pPr>
              <w:jc w:val="center"/>
              <w:rPr>
                <w:rFonts w:ascii="Cambria" w:hAnsi="Cambria"/>
                <w:sz w:val="22"/>
              </w:rPr>
            </w:pPr>
          </w:p>
        </w:tc>
        <w:tc>
          <w:tcPr>
            <w:tcW w:w="1251" w:type="dxa"/>
          </w:tcPr>
          <w:p w14:paraId="57F0FAC5" w14:textId="77777777" w:rsidR="0097037F" w:rsidRDefault="0097037F" w:rsidP="0065787A">
            <w:pPr>
              <w:jc w:val="center"/>
              <w:rPr>
                <w:rFonts w:ascii="Cambria" w:hAnsi="Cambria"/>
                <w:sz w:val="22"/>
              </w:rPr>
            </w:pPr>
          </w:p>
        </w:tc>
      </w:tr>
      <w:tr w:rsidR="00A91FC7" w14:paraId="2182287A" w14:textId="77777777" w:rsidTr="00B01BA8">
        <w:tc>
          <w:tcPr>
            <w:tcW w:w="1369" w:type="dxa"/>
          </w:tcPr>
          <w:p w14:paraId="3E97D1FF" w14:textId="77777777" w:rsidR="0097037F" w:rsidRDefault="0097037F" w:rsidP="0065787A">
            <w:pPr>
              <w:jc w:val="center"/>
              <w:rPr>
                <w:rFonts w:ascii="Cambria" w:hAnsi="Cambria"/>
                <w:sz w:val="22"/>
              </w:rPr>
            </w:pPr>
          </w:p>
        </w:tc>
        <w:tc>
          <w:tcPr>
            <w:tcW w:w="1547" w:type="dxa"/>
          </w:tcPr>
          <w:p w14:paraId="615FFB73" w14:textId="77777777" w:rsidR="0097037F" w:rsidRDefault="0097037F" w:rsidP="0065787A">
            <w:pPr>
              <w:jc w:val="center"/>
              <w:rPr>
                <w:rFonts w:ascii="Cambria" w:hAnsi="Cambria"/>
                <w:sz w:val="22"/>
              </w:rPr>
            </w:pPr>
          </w:p>
        </w:tc>
        <w:tc>
          <w:tcPr>
            <w:tcW w:w="1406" w:type="dxa"/>
          </w:tcPr>
          <w:p w14:paraId="3A3E667C" w14:textId="77777777" w:rsidR="0097037F" w:rsidRDefault="0097037F" w:rsidP="0065787A">
            <w:pPr>
              <w:jc w:val="center"/>
              <w:rPr>
                <w:rFonts w:ascii="Cambria" w:hAnsi="Cambria"/>
                <w:sz w:val="22"/>
              </w:rPr>
            </w:pPr>
          </w:p>
        </w:tc>
        <w:tc>
          <w:tcPr>
            <w:tcW w:w="2987" w:type="dxa"/>
          </w:tcPr>
          <w:p w14:paraId="06EE789E" w14:textId="77777777" w:rsidR="0097037F" w:rsidRDefault="0097037F" w:rsidP="0065787A">
            <w:pPr>
              <w:jc w:val="center"/>
              <w:rPr>
                <w:rFonts w:ascii="Cambria" w:hAnsi="Cambria"/>
                <w:sz w:val="22"/>
              </w:rPr>
            </w:pPr>
          </w:p>
        </w:tc>
        <w:tc>
          <w:tcPr>
            <w:tcW w:w="2340" w:type="dxa"/>
          </w:tcPr>
          <w:p w14:paraId="05960983" w14:textId="77777777" w:rsidR="0097037F" w:rsidRDefault="0097037F" w:rsidP="0065787A">
            <w:pPr>
              <w:jc w:val="center"/>
              <w:rPr>
                <w:rFonts w:ascii="Cambria" w:hAnsi="Cambria"/>
                <w:sz w:val="22"/>
              </w:rPr>
            </w:pPr>
          </w:p>
        </w:tc>
        <w:tc>
          <w:tcPr>
            <w:tcW w:w="1251" w:type="dxa"/>
          </w:tcPr>
          <w:p w14:paraId="67F79E56" w14:textId="77777777" w:rsidR="0097037F" w:rsidRDefault="0097037F" w:rsidP="0065787A">
            <w:pPr>
              <w:jc w:val="center"/>
              <w:rPr>
                <w:rFonts w:ascii="Cambria" w:hAnsi="Cambria"/>
                <w:sz w:val="22"/>
              </w:rPr>
            </w:pPr>
          </w:p>
        </w:tc>
      </w:tr>
      <w:tr w:rsidR="00A91FC7" w14:paraId="292EF0EB" w14:textId="77777777" w:rsidTr="00B01BA8">
        <w:tc>
          <w:tcPr>
            <w:tcW w:w="1369" w:type="dxa"/>
          </w:tcPr>
          <w:p w14:paraId="7B40C6CF" w14:textId="77777777" w:rsidR="0097037F" w:rsidRDefault="0097037F" w:rsidP="0065787A">
            <w:pPr>
              <w:jc w:val="center"/>
              <w:rPr>
                <w:rFonts w:ascii="Cambria" w:hAnsi="Cambria"/>
                <w:sz w:val="22"/>
              </w:rPr>
            </w:pPr>
          </w:p>
        </w:tc>
        <w:tc>
          <w:tcPr>
            <w:tcW w:w="1547" w:type="dxa"/>
          </w:tcPr>
          <w:p w14:paraId="7F17FBB7" w14:textId="77777777" w:rsidR="0097037F" w:rsidRDefault="0097037F" w:rsidP="0065787A">
            <w:pPr>
              <w:jc w:val="center"/>
              <w:rPr>
                <w:rFonts w:ascii="Cambria" w:hAnsi="Cambria"/>
                <w:sz w:val="22"/>
              </w:rPr>
            </w:pPr>
          </w:p>
        </w:tc>
        <w:tc>
          <w:tcPr>
            <w:tcW w:w="1406" w:type="dxa"/>
          </w:tcPr>
          <w:p w14:paraId="562099E2" w14:textId="77777777" w:rsidR="0097037F" w:rsidRDefault="0097037F" w:rsidP="0065787A">
            <w:pPr>
              <w:jc w:val="center"/>
              <w:rPr>
                <w:rFonts w:ascii="Cambria" w:hAnsi="Cambria"/>
                <w:sz w:val="22"/>
              </w:rPr>
            </w:pPr>
          </w:p>
        </w:tc>
        <w:tc>
          <w:tcPr>
            <w:tcW w:w="2987" w:type="dxa"/>
          </w:tcPr>
          <w:p w14:paraId="3BBC5D6D" w14:textId="77777777" w:rsidR="0097037F" w:rsidRDefault="0097037F" w:rsidP="0065787A">
            <w:pPr>
              <w:jc w:val="center"/>
              <w:rPr>
                <w:rFonts w:ascii="Cambria" w:hAnsi="Cambria"/>
                <w:sz w:val="22"/>
              </w:rPr>
            </w:pPr>
          </w:p>
        </w:tc>
        <w:tc>
          <w:tcPr>
            <w:tcW w:w="2340" w:type="dxa"/>
          </w:tcPr>
          <w:p w14:paraId="4458EEC5" w14:textId="77777777" w:rsidR="0097037F" w:rsidRDefault="0097037F" w:rsidP="0065787A">
            <w:pPr>
              <w:jc w:val="center"/>
              <w:rPr>
                <w:rFonts w:ascii="Cambria" w:hAnsi="Cambria"/>
                <w:sz w:val="22"/>
              </w:rPr>
            </w:pPr>
          </w:p>
        </w:tc>
        <w:tc>
          <w:tcPr>
            <w:tcW w:w="1251" w:type="dxa"/>
          </w:tcPr>
          <w:p w14:paraId="22CCE30B" w14:textId="77777777" w:rsidR="0097037F" w:rsidRDefault="0097037F" w:rsidP="0065787A">
            <w:pPr>
              <w:jc w:val="center"/>
              <w:rPr>
                <w:rFonts w:ascii="Cambria" w:hAnsi="Cambria"/>
                <w:sz w:val="22"/>
              </w:rPr>
            </w:pPr>
          </w:p>
        </w:tc>
      </w:tr>
      <w:tr w:rsidR="00A91FC7" w14:paraId="4022F9E8" w14:textId="77777777" w:rsidTr="00B01BA8">
        <w:tc>
          <w:tcPr>
            <w:tcW w:w="1369" w:type="dxa"/>
          </w:tcPr>
          <w:p w14:paraId="08DD2BA2" w14:textId="77777777" w:rsidR="0097037F" w:rsidRDefault="0097037F" w:rsidP="0065787A">
            <w:pPr>
              <w:jc w:val="center"/>
              <w:rPr>
                <w:rFonts w:ascii="Cambria" w:hAnsi="Cambria"/>
                <w:sz w:val="22"/>
              </w:rPr>
            </w:pPr>
          </w:p>
        </w:tc>
        <w:tc>
          <w:tcPr>
            <w:tcW w:w="1547" w:type="dxa"/>
          </w:tcPr>
          <w:p w14:paraId="27DFAB89" w14:textId="77777777" w:rsidR="0097037F" w:rsidRDefault="0097037F" w:rsidP="0065787A">
            <w:pPr>
              <w:jc w:val="center"/>
              <w:rPr>
                <w:rFonts w:ascii="Cambria" w:hAnsi="Cambria"/>
                <w:sz w:val="22"/>
              </w:rPr>
            </w:pPr>
          </w:p>
        </w:tc>
        <w:tc>
          <w:tcPr>
            <w:tcW w:w="1406" w:type="dxa"/>
          </w:tcPr>
          <w:p w14:paraId="4AC47DC3" w14:textId="77777777" w:rsidR="0097037F" w:rsidRDefault="0097037F" w:rsidP="0065787A">
            <w:pPr>
              <w:jc w:val="center"/>
              <w:rPr>
                <w:rFonts w:ascii="Cambria" w:hAnsi="Cambria"/>
                <w:sz w:val="22"/>
              </w:rPr>
            </w:pPr>
          </w:p>
        </w:tc>
        <w:tc>
          <w:tcPr>
            <w:tcW w:w="2987" w:type="dxa"/>
          </w:tcPr>
          <w:p w14:paraId="6F197741" w14:textId="77777777" w:rsidR="0097037F" w:rsidRDefault="0097037F" w:rsidP="0065787A">
            <w:pPr>
              <w:jc w:val="center"/>
              <w:rPr>
                <w:rFonts w:ascii="Cambria" w:hAnsi="Cambria"/>
                <w:sz w:val="22"/>
              </w:rPr>
            </w:pPr>
          </w:p>
        </w:tc>
        <w:tc>
          <w:tcPr>
            <w:tcW w:w="2340" w:type="dxa"/>
          </w:tcPr>
          <w:p w14:paraId="3F00FB83" w14:textId="77777777" w:rsidR="0097037F" w:rsidRDefault="0097037F" w:rsidP="0065787A">
            <w:pPr>
              <w:jc w:val="center"/>
              <w:rPr>
                <w:rFonts w:ascii="Cambria" w:hAnsi="Cambria"/>
                <w:sz w:val="22"/>
              </w:rPr>
            </w:pPr>
          </w:p>
        </w:tc>
        <w:tc>
          <w:tcPr>
            <w:tcW w:w="1251" w:type="dxa"/>
          </w:tcPr>
          <w:p w14:paraId="23BDB705" w14:textId="77777777" w:rsidR="0097037F" w:rsidRDefault="0097037F" w:rsidP="0065787A">
            <w:pPr>
              <w:jc w:val="center"/>
              <w:rPr>
                <w:rFonts w:ascii="Cambria" w:hAnsi="Cambria"/>
                <w:sz w:val="22"/>
              </w:rPr>
            </w:pPr>
          </w:p>
        </w:tc>
      </w:tr>
      <w:tr w:rsidR="00A91FC7" w14:paraId="6769DAE9" w14:textId="77777777" w:rsidTr="00B01BA8">
        <w:tc>
          <w:tcPr>
            <w:tcW w:w="1369" w:type="dxa"/>
          </w:tcPr>
          <w:p w14:paraId="18DA10E0" w14:textId="77777777" w:rsidR="0097037F" w:rsidRDefault="0097037F" w:rsidP="0065787A">
            <w:pPr>
              <w:jc w:val="center"/>
              <w:rPr>
                <w:rFonts w:ascii="Cambria" w:hAnsi="Cambria"/>
                <w:sz w:val="22"/>
              </w:rPr>
            </w:pPr>
          </w:p>
        </w:tc>
        <w:tc>
          <w:tcPr>
            <w:tcW w:w="1547" w:type="dxa"/>
          </w:tcPr>
          <w:p w14:paraId="00C621D1" w14:textId="77777777" w:rsidR="0097037F" w:rsidRDefault="0097037F" w:rsidP="0065787A">
            <w:pPr>
              <w:jc w:val="center"/>
              <w:rPr>
                <w:rFonts w:ascii="Cambria" w:hAnsi="Cambria"/>
                <w:sz w:val="22"/>
              </w:rPr>
            </w:pPr>
          </w:p>
        </w:tc>
        <w:tc>
          <w:tcPr>
            <w:tcW w:w="1406" w:type="dxa"/>
          </w:tcPr>
          <w:p w14:paraId="4C0C0A7E" w14:textId="77777777" w:rsidR="0097037F" w:rsidRDefault="0097037F" w:rsidP="0065787A">
            <w:pPr>
              <w:jc w:val="center"/>
              <w:rPr>
                <w:rFonts w:ascii="Cambria" w:hAnsi="Cambria"/>
                <w:sz w:val="22"/>
              </w:rPr>
            </w:pPr>
          </w:p>
        </w:tc>
        <w:tc>
          <w:tcPr>
            <w:tcW w:w="2987" w:type="dxa"/>
          </w:tcPr>
          <w:p w14:paraId="04FB6D21" w14:textId="77777777" w:rsidR="0097037F" w:rsidRDefault="0097037F" w:rsidP="0065787A">
            <w:pPr>
              <w:jc w:val="center"/>
              <w:rPr>
                <w:rFonts w:ascii="Cambria" w:hAnsi="Cambria"/>
                <w:sz w:val="22"/>
              </w:rPr>
            </w:pPr>
          </w:p>
        </w:tc>
        <w:tc>
          <w:tcPr>
            <w:tcW w:w="2340" w:type="dxa"/>
          </w:tcPr>
          <w:p w14:paraId="3C963267" w14:textId="77777777" w:rsidR="0097037F" w:rsidRDefault="0097037F" w:rsidP="0065787A">
            <w:pPr>
              <w:jc w:val="center"/>
              <w:rPr>
                <w:rFonts w:ascii="Cambria" w:hAnsi="Cambria"/>
                <w:sz w:val="22"/>
              </w:rPr>
            </w:pPr>
          </w:p>
        </w:tc>
        <w:tc>
          <w:tcPr>
            <w:tcW w:w="1251" w:type="dxa"/>
          </w:tcPr>
          <w:p w14:paraId="691861B9" w14:textId="77777777" w:rsidR="0097037F" w:rsidRDefault="0097037F" w:rsidP="0065787A">
            <w:pPr>
              <w:jc w:val="center"/>
              <w:rPr>
                <w:rFonts w:ascii="Cambria" w:hAnsi="Cambria"/>
                <w:sz w:val="22"/>
              </w:rPr>
            </w:pPr>
          </w:p>
        </w:tc>
      </w:tr>
    </w:tbl>
    <w:p w14:paraId="0F966751" w14:textId="70DA0F20" w:rsidR="0090249A" w:rsidRDefault="0090249A" w:rsidP="00543682">
      <w:pPr>
        <w:rPr>
          <w:rFonts w:ascii="Cambria" w:eastAsiaTheme="minorEastAsia" w:hAnsi="Cambria" w:cs="Cambria"/>
          <w:spacing w:val="-2"/>
          <w:sz w:val="22"/>
        </w:rPr>
      </w:pPr>
    </w:p>
    <w:p w14:paraId="5B4AAFEB" w14:textId="0C517782" w:rsidR="00093CC8" w:rsidRDefault="00093CC8" w:rsidP="00093CC8">
      <w:pPr>
        <w:rPr>
          <w:rFonts w:ascii="Cambria" w:eastAsiaTheme="minorEastAsia" w:hAnsi="Cambria" w:cs="Cambria"/>
          <w:spacing w:val="-2"/>
          <w:sz w:val="22"/>
        </w:rPr>
      </w:pPr>
      <w:r>
        <w:rPr>
          <w:rFonts w:ascii="Cambria" w:eastAsiaTheme="minorEastAsia" w:hAnsi="Cambria" w:cs="Cambria"/>
          <w:spacing w:val="-2"/>
          <w:sz w:val="22"/>
        </w:rPr>
        <w:t>*</w:t>
      </w:r>
      <w:r w:rsidRPr="0063013A">
        <w:t xml:space="preserve"> </w:t>
      </w:r>
      <w:r w:rsidRPr="0063013A">
        <w:rPr>
          <w:rFonts w:asciiTheme="minorHAnsi" w:eastAsiaTheme="minorEastAsia" w:hAnsiTheme="minorHAnsi" w:cs="Cambria"/>
          <w:spacing w:val="-2"/>
          <w:sz w:val="22"/>
        </w:rPr>
        <w:t xml:space="preserve">This document, including the signature page with signatures by all involved personnel shall be maintained by the Principal Investigator or Designee, and be submitted to </w:t>
      </w:r>
      <w:r w:rsidR="008E05A8">
        <w:rPr>
          <w:rFonts w:asciiTheme="minorHAnsi" w:eastAsiaTheme="minorEastAsia" w:hAnsiTheme="minorHAnsi" w:cs="Cambria"/>
          <w:spacing w:val="-2"/>
          <w:sz w:val="22"/>
        </w:rPr>
        <w:t>EHS</w:t>
      </w:r>
      <w:r w:rsidRPr="0063013A">
        <w:rPr>
          <w:rFonts w:asciiTheme="minorHAnsi" w:eastAsiaTheme="minorEastAsia" w:hAnsiTheme="minorHAnsi" w:cs="Cambria"/>
          <w:spacing w:val="-2"/>
          <w:sz w:val="22"/>
        </w:rPr>
        <w:t xml:space="preserve"> either electronically via the ehs@uh.edu or hard copy upon request.</w:t>
      </w:r>
    </w:p>
    <w:p w14:paraId="5B4BC181" w14:textId="77777777" w:rsidR="00093CC8" w:rsidRDefault="00093CC8" w:rsidP="00093CC8">
      <w:pPr>
        <w:rPr>
          <w:rFonts w:ascii="Cambria" w:eastAsiaTheme="minorEastAsia" w:hAnsi="Cambria" w:cs="Cambria"/>
          <w:spacing w:val="-2"/>
          <w:sz w:val="22"/>
        </w:rPr>
      </w:pPr>
    </w:p>
    <w:p w14:paraId="625ACAB2" w14:textId="3AD59530" w:rsidR="0001698F" w:rsidRDefault="0001698F">
      <w:pPr>
        <w:rPr>
          <w:rFonts w:ascii="Cambria" w:eastAsiaTheme="minorEastAsia" w:hAnsi="Cambria" w:cs="Cambria"/>
          <w:spacing w:val="-2"/>
          <w:sz w:val="22"/>
        </w:rPr>
      </w:pPr>
      <w:r>
        <w:rPr>
          <w:rFonts w:ascii="Cambria" w:eastAsiaTheme="minorEastAsia" w:hAnsi="Cambria" w:cs="Cambria"/>
          <w:spacing w:val="-2"/>
          <w:sz w:val="22"/>
        </w:rPr>
        <w:br w:type="page"/>
      </w:r>
    </w:p>
    <w:tbl>
      <w:tblPr>
        <w:tblStyle w:val="TableGrid"/>
        <w:tblW w:w="0" w:type="auto"/>
        <w:tblInd w:w="108" w:type="dxa"/>
        <w:tblLook w:val="04A0" w:firstRow="1" w:lastRow="0" w:firstColumn="1" w:lastColumn="0" w:noHBand="0" w:noVBand="1"/>
      </w:tblPr>
      <w:tblGrid>
        <w:gridCol w:w="2293"/>
        <w:gridCol w:w="2409"/>
        <w:gridCol w:w="2401"/>
        <w:gridCol w:w="3579"/>
      </w:tblGrid>
      <w:tr w:rsidR="0001698F" w:rsidRPr="0063013A" w14:paraId="40592B50" w14:textId="77777777" w:rsidTr="008042BE">
        <w:tc>
          <w:tcPr>
            <w:tcW w:w="10890" w:type="dxa"/>
            <w:gridSpan w:val="4"/>
            <w:shd w:val="clear" w:color="auto" w:fill="FF0000"/>
          </w:tcPr>
          <w:p w14:paraId="778EE7A2" w14:textId="77777777" w:rsidR="0001698F" w:rsidRPr="0063013A" w:rsidRDefault="0001698F" w:rsidP="008042BE">
            <w:pPr>
              <w:autoSpaceDE w:val="0"/>
              <w:autoSpaceDN w:val="0"/>
              <w:adjustRightInd w:val="0"/>
              <w:rPr>
                <w:rFonts w:asciiTheme="minorHAnsi" w:eastAsia="Calibri" w:hAnsiTheme="minorHAnsi" w:cs="Times New Roman"/>
                <w:b/>
                <w:sz w:val="22"/>
                <w:szCs w:val="23"/>
              </w:rPr>
            </w:pPr>
            <w:r w:rsidRPr="0063013A">
              <w:rPr>
                <w:rFonts w:asciiTheme="minorHAnsi" w:eastAsia="Calibri" w:hAnsiTheme="minorHAnsi" w:cs="Times New Roman"/>
                <w:sz w:val="22"/>
                <w:szCs w:val="23"/>
              </w:rPr>
              <w:lastRenderedPageBreak/>
              <w:t xml:space="preserve">                                                                          </w:t>
            </w:r>
            <w:r w:rsidRPr="0063013A">
              <w:rPr>
                <w:rFonts w:asciiTheme="minorHAnsi" w:eastAsia="Calibri" w:hAnsiTheme="minorHAnsi" w:cs="Times New Roman"/>
                <w:b/>
                <w:color w:val="FFFFFF" w:themeColor="background1"/>
                <w:sz w:val="22"/>
                <w:szCs w:val="23"/>
              </w:rPr>
              <w:t>Template Revision History</w:t>
            </w:r>
          </w:p>
        </w:tc>
      </w:tr>
      <w:tr w:rsidR="0001698F" w:rsidRPr="0063013A" w14:paraId="16E2E5E8" w14:textId="77777777" w:rsidTr="008042BE">
        <w:tc>
          <w:tcPr>
            <w:tcW w:w="2338" w:type="dxa"/>
          </w:tcPr>
          <w:p w14:paraId="37DF6079" w14:textId="77777777" w:rsidR="0001698F" w:rsidRPr="0063013A" w:rsidRDefault="0001698F"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Version</w:t>
            </w:r>
          </w:p>
        </w:tc>
        <w:tc>
          <w:tcPr>
            <w:tcW w:w="2446" w:type="dxa"/>
          </w:tcPr>
          <w:p w14:paraId="0F84D595" w14:textId="77777777" w:rsidR="0001698F" w:rsidRPr="0063013A" w:rsidRDefault="0001698F"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Date Approved</w:t>
            </w:r>
          </w:p>
        </w:tc>
        <w:tc>
          <w:tcPr>
            <w:tcW w:w="2446" w:type="dxa"/>
          </w:tcPr>
          <w:p w14:paraId="76025D83" w14:textId="77777777" w:rsidR="0001698F" w:rsidRPr="0063013A" w:rsidRDefault="0001698F"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Author</w:t>
            </w:r>
          </w:p>
        </w:tc>
        <w:tc>
          <w:tcPr>
            <w:tcW w:w="3660" w:type="dxa"/>
          </w:tcPr>
          <w:p w14:paraId="53CA671F" w14:textId="77777777" w:rsidR="0001698F" w:rsidRPr="0063013A" w:rsidRDefault="0001698F"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Revision Notes:</w:t>
            </w:r>
          </w:p>
        </w:tc>
      </w:tr>
      <w:tr w:rsidR="0001698F" w:rsidRPr="0063013A" w14:paraId="12A72452" w14:textId="77777777" w:rsidTr="008042BE">
        <w:tc>
          <w:tcPr>
            <w:tcW w:w="2338" w:type="dxa"/>
          </w:tcPr>
          <w:p w14:paraId="199AC05D" w14:textId="77777777" w:rsidR="0001698F" w:rsidRPr="0063013A" w:rsidRDefault="0001698F"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1.0</w:t>
            </w:r>
          </w:p>
        </w:tc>
        <w:tc>
          <w:tcPr>
            <w:tcW w:w="2446" w:type="dxa"/>
          </w:tcPr>
          <w:p w14:paraId="60D26369" w14:textId="668E30F2" w:rsidR="0001698F" w:rsidRPr="0063013A" w:rsidRDefault="007F34DC" w:rsidP="007F34DC">
            <w:pPr>
              <w:autoSpaceDE w:val="0"/>
              <w:autoSpaceDN w:val="0"/>
              <w:adjustRightInd w:val="0"/>
              <w:rPr>
                <w:rFonts w:asciiTheme="minorHAnsi" w:eastAsia="Calibri" w:hAnsiTheme="minorHAnsi" w:cs="Times New Roman"/>
                <w:sz w:val="22"/>
                <w:szCs w:val="23"/>
              </w:rPr>
            </w:pPr>
            <w:r>
              <w:rPr>
                <w:rFonts w:asciiTheme="minorHAnsi" w:eastAsia="Calibri" w:hAnsiTheme="minorHAnsi" w:cs="Times New Roman"/>
                <w:sz w:val="22"/>
                <w:szCs w:val="23"/>
              </w:rPr>
              <w:t>04/09/2019</w:t>
            </w:r>
          </w:p>
        </w:tc>
        <w:tc>
          <w:tcPr>
            <w:tcW w:w="2446" w:type="dxa"/>
          </w:tcPr>
          <w:p w14:paraId="023C92C2" w14:textId="77777777" w:rsidR="0001698F" w:rsidRPr="0063013A" w:rsidRDefault="0001698F"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 xml:space="preserve">EHLS Chemical Safety </w:t>
            </w:r>
          </w:p>
        </w:tc>
        <w:tc>
          <w:tcPr>
            <w:tcW w:w="3660" w:type="dxa"/>
          </w:tcPr>
          <w:p w14:paraId="68D6C742" w14:textId="411A2264" w:rsidR="0001698F" w:rsidRPr="0063013A" w:rsidRDefault="0001698F"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New Template</w:t>
            </w:r>
            <w:r w:rsidR="00364C69">
              <w:rPr>
                <w:rFonts w:asciiTheme="minorHAnsi" w:eastAsia="Calibri" w:hAnsiTheme="minorHAnsi" w:cs="Times New Roman"/>
                <w:sz w:val="22"/>
                <w:szCs w:val="23"/>
              </w:rPr>
              <w:t>.</w:t>
            </w:r>
          </w:p>
        </w:tc>
      </w:tr>
      <w:tr w:rsidR="007F34DC" w:rsidRPr="0063013A" w14:paraId="1902CB71" w14:textId="77777777" w:rsidTr="008042BE">
        <w:tc>
          <w:tcPr>
            <w:tcW w:w="2338" w:type="dxa"/>
          </w:tcPr>
          <w:p w14:paraId="31291324" w14:textId="61907447" w:rsidR="007F34DC" w:rsidRPr="0063013A" w:rsidRDefault="007F34DC" w:rsidP="007F34DC">
            <w:pPr>
              <w:autoSpaceDE w:val="0"/>
              <w:autoSpaceDN w:val="0"/>
              <w:adjustRightInd w:val="0"/>
              <w:rPr>
                <w:rFonts w:asciiTheme="minorHAnsi" w:eastAsia="Calibri" w:hAnsiTheme="minorHAnsi" w:cs="Times New Roman"/>
                <w:sz w:val="22"/>
                <w:szCs w:val="23"/>
              </w:rPr>
            </w:pPr>
            <w:r w:rsidRPr="007A3277">
              <w:rPr>
                <w:rFonts w:asciiTheme="minorHAnsi" w:eastAsia="Calibri" w:hAnsiTheme="minorHAnsi" w:cstheme="minorHAnsi"/>
                <w:sz w:val="22"/>
                <w:szCs w:val="23"/>
              </w:rPr>
              <w:t>1.1</w:t>
            </w:r>
          </w:p>
        </w:tc>
        <w:tc>
          <w:tcPr>
            <w:tcW w:w="2446" w:type="dxa"/>
          </w:tcPr>
          <w:p w14:paraId="0FD00C25" w14:textId="60900782" w:rsidR="007F34DC" w:rsidRPr="0063013A" w:rsidRDefault="00F1123A" w:rsidP="007F34DC">
            <w:pPr>
              <w:autoSpaceDE w:val="0"/>
              <w:autoSpaceDN w:val="0"/>
              <w:adjustRightInd w:val="0"/>
              <w:rPr>
                <w:rFonts w:asciiTheme="minorHAnsi" w:eastAsia="Calibri" w:hAnsiTheme="minorHAnsi" w:cs="Times New Roman"/>
                <w:sz w:val="22"/>
                <w:szCs w:val="23"/>
              </w:rPr>
            </w:pPr>
            <w:r>
              <w:rPr>
                <w:rFonts w:asciiTheme="minorHAnsi" w:eastAsia="Calibri" w:hAnsiTheme="minorHAnsi" w:cstheme="minorHAnsi"/>
                <w:sz w:val="22"/>
                <w:szCs w:val="23"/>
              </w:rPr>
              <w:t>06/10/2020</w:t>
            </w:r>
          </w:p>
        </w:tc>
        <w:tc>
          <w:tcPr>
            <w:tcW w:w="2446" w:type="dxa"/>
          </w:tcPr>
          <w:p w14:paraId="3B6EA688" w14:textId="3F60E673" w:rsidR="007F34DC" w:rsidRPr="0063013A" w:rsidRDefault="007F34DC" w:rsidP="007F34DC">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EHS Chemical Safety</w:t>
            </w:r>
          </w:p>
        </w:tc>
        <w:tc>
          <w:tcPr>
            <w:tcW w:w="3660" w:type="dxa"/>
          </w:tcPr>
          <w:p w14:paraId="1EF78700" w14:textId="03759F6D" w:rsidR="007F34DC" w:rsidRPr="0063013A" w:rsidRDefault="007F34DC" w:rsidP="007F34DC">
            <w:pPr>
              <w:autoSpaceDE w:val="0"/>
              <w:autoSpaceDN w:val="0"/>
              <w:adjustRightInd w:val="0"/>
              <w:rPr>
                <w:rFonts w:asciiTheme="minorHAnsi" w:eastAsia="Calibri" w:hAnsiTheme="minorHAnsi" w:cs="Times New Roman"/>
                <w:sz w:val="22"/>
                <w:szCs w:val="23"/>
              </w:rPr>
            </w:pPr>
            <w:r>
              <w:rPr>
                <w:rFonts w:asciiTheme="minorHAnsi" w:eastAsia="Calibri" w:hAnsiTheme="minorHAnsi" w:cstheme="minorHAnsi"/>
                <w:sz w:val="22"/>
                <w:szCs w:val="23"/>
              </w:rPr>
              <w:t>Name &amp; logo change, and review.</w:t>
            </w:r>
          </w:p>
        </w:tc>
      </w:tr>
      <w:tr w:rsidR="007F34DC" w:rsidRPr="0063013A" w14:paraId="66CF1AC3" w14:textId="77777777" w:rsidTr="008042BE">
        <w:tc>
          <w:tcPr>
            <w:tcW w:w="2338" w:type="dxa"/>
          </w:tcPr>
          <w:p w14:paraId="1B43699F" w14:textId="77777777" w:rsidR="007F34DC" w:rsidRPr="0063013A" w:rsidRDefault="007F34DC" w:rsidP="007F34DC">
            <w:pPr>
              <w:autoSpaceDE w:val="0"/>
              <w:autoSpaceDN w:val="0"/>
              <w:adjustRightInd w:val="0"/>
              <w:rPr>
                <w:rFonts w:asciiTheme="minorHAnsi" w:eastAsia="Calibri" w:hAnsiTheme="minorHAnsi" w:cs="Times New Roman"/>
                <w:sz w:val="22"/>
                <w:szCs w:val="23"/>
              </w:rPr>
            </w:pPr>
          </w:p>
        </w:tc>
        <w:tc>
          <w:tcPr>
            <w:tcW w:w="2446" w:type="dxa"/>
          </w:tcPr>
          <w:p w14:paraId="0437BBC0" w14:textId="77777777" w:rsidR="007F34DC" w:rsidRPr="0063013A" w:rsidRDefault="007F34DC" w:rsidP="007F34DC">
            <w:pPr>
              <w:autoSpaceDE w:val="0"/>
              <w:autoSpaceDN w:val="0"/>
              <w:adjustRightInd w:val="0"/>
              <w:rPr>
                <w:rFonts w:asciiTheme="minorHAnsi" w:eastAsia="Calibri" w:hAnsiTheme="minorHAnsi" w:cs="Times New Roman"/>
                <w:sz w:val="22"/>
                <w:szCs w:val="23"/>
              </w:rPr>
            </w:pPr>
          </w:p>
        </w:tc>
        <w:tc>
          <w:tcPr>
            <w:tcW w:w="2446" w:type="dxa"/>
          </w:tcPr>
          <w:p w14:paraId="692A770F" w14:textId="77777777" w:rsidR="007F34DC" w:rsidRPr="0063013A" w:rsidRDefault="007F34DC" w:rsidP="007F34DC">
            <w:pPr>
              <w:autoSpaceDE w:val="0"/>
              <w:autoSpaceDN w:val="0"/>
              <w:adjustRightInd w:val="0"/>
              <w:rPr>
                <w:rFonts w:asciiTheme="minorHAnsi" w:eastAsia="Calibri" w:hAnsiTheme="minorHAnsi" w:cs="Times New Roman"/>
                <w:sz w:val="22"/>
                <w:szCs w:val="23"/>
              </w:rPr>
            </w:pPr>
          </w:p>
        </w:tc>
        <w:tc>
          <w:tcPr>
            <w:tcW w:w="3660" w:type="dxa"/>
          </w:tcPr>
          <w:p w14:paraId="1D267123" w14:textId="77777777" w:rsidR="007F34DC" w:rsidRPr="0063013A" w:rsidRDefault="007F34DC" w:rsidP="007F34DC">
            <w:pPr>
              <w:autoSpaceDE w:val="0"/>
              <w:autoSpaceDN w:val="0"/>
              <w:adjustRightInd w:val="0"/>
              <w:rPr>
                <w:rFonts w:asciiTheme="minorHAnsi" w:eastAsia="Calibri" w:hAnsiTheme="minorHAnsi" w:cs="Times New Roman"/>
                <w:sz w:val="22"/>
                <w:szCs w:val="23"/>
              </w:rPr>
            </w:pPr>
          </w:p>
        </w:tc>
      </w:tr>
      <w:tr w:rsidR="007F34DC" w:rsidRPr="0063013A" w14:paraId="05B45F04" w14:textId="77777777" w:rsidTr="008042BE">
        <w:tc>
          <w:tcPr>
            <w:tcW w:w="2338" w:type="dxa"/>
          </w:tcPr>
          <w:p w14:paraId="32429CE2" w14:textId="77777777" w:rsidR="007F34DC" w:rsidRPr="0063013A" w:rsidRDefault="007F34DC" w:rsidP="007F34DC">
            <w:pPr>
              <w:autoSpaceDE w:val="0"/>
              <w:autoSpaceDN w:val="0"/>
              <w:adjustRightInd w:val="0"/>
              <w:rPr>
                <w:rFonts w:asciiTheme="minorHAnsi" w:eastAsia="Calibri" w:hAnsiTheme="minorHAnsi" w:cs="Times New Roman"/>
                <w:sz w:val="22"/>
                <w:szCs w:val="23"/>
              </w:rPr>
            </w:pPr>
          </w:p>
        </w:tc>
        <w:tc>
          <w:tcPr>
            <w:tcW w:w="2446" w:type="dxa"/>
          </w:tcPr>
          <w:p w14:paraId="40894F1C" w14:textId="77777777" w:rsidR="007F34DC" w:rsidRPr="0063013A" w:rsidRDefault="007F34DC" w:rsidP="007F34DC">
            <w:pPr>
              <w:autoSpaceDE w:val="0"/>
              <w:autoSpaceDN w:val="0"/>
              <w:adjustRightInd w:val="0"/>
              <w:rPr>
                <w:rFonts w:asciiTheme="minorHAnsi" w:eastAsia="Calibri" w:hAnsiTheme="minorHAnsi" w:cs="Times New Roman"/>
                <w:sz w:val="22"/>
                <w:szCs w:val="23"/>
              </w:rPr>
            </w:pPr>
          </w:p>
        </w:tc>
        <w:tc>
          <w:tcPr>
            <w:tcW w:w="2446" w:type="dxa"/>
          </w:tcPr>
          <w:p w14:paraId="6EACCA2C" w14:textId="77777777" w:rsidR="007F34DC" w:rsidRPr="0063013A" w:rsidRDefault="007F34DC" w:rsidP="007F34DC">
            <w:pPr>
              <w:autoSpaceDE w:val="0"/>
              <w:autoSpaceDN w:val="0"/>
              <w:adjustRightInd w:val="0"/>
              <w:rPr>
                <w:rFonts w:asciiTheme="minorHAnsi" w:eastAsia="Calibri" w:hAnsiTheme="minorHAnsi" w:cs="Times New Roman"/>
                <w:sz w:val="22"/>
                <w:szCs w:val="23"/>
              </w:rPr>
            </w:pPr>
          </w:p>
        </w:tc>
        <w:tc>
          <w:tcPr>
            <w:tcW w:w="3660" w:type="dxa"/>
          </w:tcPr>
          <w:p w14:paraId="75D4F47D" w14:textId="77777777" w:rsidR="007F34DC" w:rsidRPr="0063013A" w:rsidRDefault="007F34DC" w:rsidP="007F34DC">
            <w:pPr>
              <w:autoSpaceDE w:val="0"/>
              <w:autoSpaceDN w:val="0"/>
              <w:adjustRightInd w:val="0"/>
              <w:rPr>
                <w:rFonts w:asciiTheme="minorHAnsi" w:eastAsia="Calibri" w:hAnsiTheme="minorHAnsi" w:cs="Times New Roman"/>
                <w:sz w:val="22"/>
                <w:szCs w:val="23"/>
              </w:rPr>
            </w:pPr>
          </w:p>
        </w:tc>
      </w:tr>
    </w:tbl>
    <w:p w14:paraId="2EC931F9" w14:textId="77777777" w:rsidR="00C93955" w:rsidRDefault="00C93955" w:rsidP="00543682">
      <w:pPr>
        <w:rPr>
          <w:rFonts w:ascii="Cambria" w:eastAsiaTheme="minorEastAsia" w:hAnsi="Cambria" w:cs="Cambria"/>
          <w:spacing w:val="-2"/>
          <w:sz w:val="22"/>
        </w:rPr>
      </w:pPr>
    </w:p>
    <w:sectPr w:rsidR="00C93955" w:rsidSect="00FD3BB8">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9DE01" w14:textId="77777777" w:rsidR="00B662E5" w:rsidRDefault="00B662E5" w:rsidP="00DC6AC1">
      <w:r>
        <w:separator/>
      </w:r>
    </w:p>
  </w:endnote>
  <w:endnote w:type="continuationSeparator" w:id="0">
    <w:p w14:paraId="4DB9881B" w14:textId="77777777" w:rsidR="00B662E5" w:rsidRDefault="00B662E5" w:rsidP="00DC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284934"/>
      <w:docPartObj>
        <w:docPartGallery w:val="Page Numbers (Bottom of Page)"/>
        <w:docPartUnique/>
      </w:docPartObj>
    </w:sdtPr>
    <w:sdtEndPr>
      <w:rPr>
        <w:color w:val="808080" w:themeColor="background1" w:themeShade="80"/>
        <w:spacing w:val="60"/>
      </w:rPr>
    </w:sdtEndPr>
    <w:sdtContent>
      <w:p w14:paraId="53AA20F2" w14:textId="3F2198EE" w:rsidR="007F34DC" w:rsidRDefault="007F34DC" w:rsidP="007F34DC">
        <w:pPr>
          <w:pStyle w:val="Footer"/>
          <w:pBdr>
            <w:top w:val="single" w:sz="4" w:space="1" w:color="D9D9D9" w:themeColor="background1" w:themeShade="D9"/>
          </w:pBdr>
          <w:ind w:right="480"/>
        </w:pPr>
        <w:r>
          <w:rPr>
            <w:rFonts w:asciiTheme="minorHAnsi" w:hAnsiTheme="minorHAnsi" w:cstheme="minorHAnsi"/>
            <w:i/>
          </w:rPr>
          <w:t>CS-UHSOP-005</w:t>
        </w:r>
        <w:r>
          <w:rPr>
            <w:rFonts w:asciiTheme="minorHAnsi" w:hAnsiTheme="minorHAnsi" w:cstheme="minorHAnsi"/>
          </w:rPr>
          <w:t xml:space="preserve">                                                                                      </w:t>
        </w:r>
        <w:r>
          <w:rPr>
            <w:rFonts w:asciiTheme="minorHAnsi" w:hAnsiTheme="minorHAnsi" w:cstheme="minorHAnsi"/>
          </w:rPr>
          <w:tab/>
          <w:t xml:space="preserve">                                                           </w:t>
        </w:r>
        <w:r>
          <w:fldChar w:fldCharType="begin"/>
        </w:r>
        <w:r>
          <w:instrText xml:space="preserve"> PAGE   \* MERGEFORMAT </w:instrText>
        </w:r>
        <w:r>
          <w:fldChar w:fldCharType="separate"/>
        </w:r>
        <w:r w:rsidR="005930B6">
          <w:rPr>
            <w:noProof/>
          </w:rPr>
          <w:t>2</w:t>
        </w:r>
        <w:r>
          <w:rPr>
            <w:noProof/>
          </w:rPr>
          <w:fldChar w:fldCharType="end"/>
        </w:r>
        <w:r>
          <w:t xml:space="preserve"> | </w:t>
        </w:r>
        <w:r w:rsidRPr="00B85B5F">
          <w:rPr>
            <w:rFonts w:asciiTheme="minorHAnsi" w:hAnsiTheme="minorHAnsi"/>
            <w:color w:val="808080" w:themeColor="background1" w:themeShade="80"/>
            <w:spacing w:val="60"/>
          </w:rPr>
          <w:t>Page</w:t>
        </w:r>
      </w:p>
    </w:sdtContent>
  </w:sdt>
  <w:p w14:paraId="40BEC9D1" w14:textId="77777777" w:rsidR="007F34DC" w:rsidRPr="004F5854" w:rsidRDefault="007F34DC" w:rsidP="007F34DC">
    <w:pPr>
      <w:pStyle w:val="Footer"/>
    </w:pPr>
  </w:p>
  <w:p w14:paraId="6F89DEB1" w14:textId="0FD9AF0F" w:rsidR="00DC6AC1" w:rsidRPr="007F34DC" w:rsidRDefault="00DC6AC1" w:rsidP="007F3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D2C83" w14:textId="77777777" w:rsidR="00B662E5" w:rsidRDefault="00B662E5" w:rsidP="00DC6AC1">
      <w:r>
        <w:separator/>
      </w:r>
    </w:p>
  </w:footnote>
  <w:footnote w:type="continuationSeparator" w:id="0">
    <w:p w14:paraId="7CBE0917" w14:textId="77777777" w:rsidR="00B662E5" w:rsidRDefault="00B662E5" w:rsidP="00DC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30488" w14:textId="77777777" w:rsidR="005930B6" w:rsidRDefault="005930B6" w:rsidP="005930B6">
    <w:pPr>
      <w:widowControl w:val="0"/>
      <w:jc w:val="center"/>
      <w:rPr>
        <w:rFonts w:eastAsia="Times New Roman" w:cs="Arial"/>
        <w:snapToGrid w:val="0"/>
        <w:sz w:val="20"/>
      </w:rPr>
    </w:pPr>
    <w:r>
      <w:rPr>
        <w:rFonts w:eastAsia="Times New Roman" w:cs="Arial"/>
        <w:snapToGrid w:val="0"/>
        <w:sz w:val="20"/>
      </w:rPr>
      <w:t>University of Houston Environmental Health and Safety</w:t>
    </w:r>
  </w:p>
  <w:p w14:paraId="1E6E4C11" w14:textId="77777777" w:rsidR="007F34DC" w:rsidRPr="004F5854" w:rsidRDefault="007F34DC" w:rsidP="007F3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50B"/>
    <w:multiLevelType w:val="hybridMultilevel"/>
    <w:tmpl w:val="521E9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505D"/>
    <w:multiLevelType w:val="hybridMultilevel"/>
    <w:tmpl w:val="47C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B2B"/>
    <w:multiLevelType w:val="hybridMultilevel"/>
    <w:tmpl w:val="5442B8B2"/>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5A21015"/>
    <w:multiLevelType w:val="hybridMultilevel"/>
    <w:tmpl w:val="6DD867CC"/>
    <w:lvl w:ilvl="0" w:tplc="AFD4CEAC">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42A1F"/>
    <w:multiLevelType w:val="hybridMultilevel"/>
    <w:tmpl w:val="FBDA7ADA"/>
    <w:lvl w:ilvl="0" w:tplc="A476A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263C8"/>
    <w:multiLevelType w:val="hybridMultilevel"/>
    <w:tmpl w:val="8644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81620"/>
    <w:multiLevelType w:val="hybridMultilevel"/>
    <w:tmpl w:val="CCBE0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783CB6"/>
    <w:multiLevelType w:val="hybridMultilevel"/>
    <w:tmpl w:val="C80C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004FF"/>
    <w:multiLevelType w:val="hybridMultilevel"/>
    <w:tmpl w:val="0B48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A5AF1"/>
    <w:multiLevelType w:val="hybridMultilevel"/>
    <w:tmpl w:val="15A8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E3EAA"/>
    <w:multiLevelType w:val="hybridMultilevel"/>
    <w:tmpl w:val="F95031EC"/>
    <w:lvl w:ilvl="0" w:tplc="547684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452D17B2"/>
    <w:multiLevelType w:val="hybridMultilevel"/>
    <w:tmpl w:val="FFC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94AB5"/>
    <w:multiLevelType w:val="hybridMultilevel"/>
    <w:tmpl w:val="9104AA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1757B7"/>
    <w:multiLevelType w:val="hybridMultilevel"/>
    <w:tmpl w:val="DCF0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0628D"/>
    <w:multiLevelType w:val="hybridMultilevel"/>
    <w:tmpl w:val="F95031EC"/>
    <w:lvl w:ilvl="0" w:tplc="547684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5B8B3561"/>
    <w:multiLevelType w:val="hybridMultilevel"/>
    <w:tmpl w:val="1736C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40BBE"/>
    <w:multiLevelType w:val="hybridMultilevel"/>
    <w:tmpl w:val="C6F8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55E87"/>
    <w:multiLevelType w:val="hybridMultilevel"/>
    <w:tmpl w:val="60CE4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052761"/>
    <w:multiLevelType w:val="hybridMultilevel"/>
    <w:tmpl w:val="67268132"/>
    <w:lvl w:ilvl="0" w:tplc="72C672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6F63721F"/>
    <w:multiLevelType w:val="hybridMultilevel"/>
    <w:tmpl w:val="DC5C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EC1311"/>
    <w:multiLevelType w:val="hybridMultilevel"/>
    <w:tmpl w:val="1E08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9D6D36"/>
    <w:multiLevelType w:val="hybridMultilevel"/>
    <w:tmpl w:val="B986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F38C9"/>
    <w:multiLevelType w:val="hybridMultilevel"/>
    <w:tmpl w:val="F5F43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5"/>
  </w:num>
  <w:num w:numId="3">
    <w:abstractNumId w:val="1"/>
  </w:num>
  <w:num w:numId="4">
    <w:abstractNumId w:val="16"/>
  </w:num>
  <w:num w:numId="5">
    <w:abstractNumId w:val="22"/>
  </w:num>
  <w:num w:numId="6">
    <w:abstractNumId w:val="7"/>
  </w:num>
  <w:num w:numId="7">
    <w:abstractNumId w:val="6"/>
  </w:num>
  <w:num w:numId="8">
    <w:abstractNumId w:val="20"/>
  </w:num>
  <w:num w:numId="9">
    <w:abstractNumId w:val="17"/>
  </w:num>
  <w:num w:numId="10">
    <w:abstractNumId w:val="8"/>
  </w:num>
  <w:num w:numId="11">
    <w:abstractNumId w:val="21"/>
  </w:num>
  <w:num w:numId="12">
    <w:abstractNumId w:val="11"/>
  </w:num>
  <w:num w:numId="13">
    <w:abstractNumId w:val="14"/>
  </w:num>
  <w:num w:numId="14">
    <w:abstractNumId w:val="18"/>
  </w:num>
  <w:num w:numId="15">
    <w:abstractNumId w:val="2"/>
  </w:num>
  <w:num w:numId="16">
    <w:abstractNumId w:val="3"/>
  </w:num>
  <w:num w:numId="17">
    <w:abstractNumId w:val="0"/>
  </w:num>
  <w:num w:numId="18">
    <w:abstractNumId w:val="4"/>
  </w:num>
  <w:num w:numId="19">
    <w:abstractNumId w:val="19"/>
  </w:num>
  <w:num w:numId="20">
    <w:abstractNumId w:val="12"/>
  </w:num>
  <w:num w:numId="21">
    <w:abstractNumId w:val="9"/>
  </w:num>
  <w:num w:numId="22">
    <w:abstractNumId w:val="15"/>
  </w:num>
  <w:num w:numId="2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07"/>
    <w:rsid w:val="000064D0"/>
    <w:rsid w:val="0001698F"/>
    <w:rsid w:val="00027B90"/>
    <w:rsid w:val="0003055F"/>
    <w:rsid w:val="00030B0C"/>
    <w:rsid w:val="000356B1"/>
    <w:rsid w:val="000375D9"/>
    <w:rsid w:val="0004049D"/>
    <w:rsid w:val="00044120"/>
    <w:rsid w:val="00052682"/>
    <w:rsid w:val="000526A9"/>
    <w:rsid w:val="000632E1"/>
    <w:rsid w:val="00071211"/>
    <w:rsid w:val="000747EF"/>
    <w:rsid w:val="00076FA4"/>
    <w:rsid w:val="00080245"/>
    <w:rsid w:val="000869AE"/>
    <w:rsid w:val="00093CC8"/>
    <w:rsid w:val="0009688E"/>
    <w:rsid w:val="000A472A"/>
    <w:rsid w:val="000A788D"/>
    <w:rsid w:val="000B01C4"/>
    <w:rsid w:val="000B16A4"/>
    <w:rsid w:val="000B1B8B"/>
    <w:rsid w:val="000B3056"/>
    <w:rsid w:val="000B5B71"/>
    <w:rsid w:val="000C5D0A"/>
    <w:rsid w:val="000C6A71"/>
    <w:rsid w:val="000D4C8A"/>
    <w:rsid w:val="000D7203"/>
    <w:rsid w:val="000E0DA9"/>
    <w:rsid w:val="00100DC3"/>
    <w:rsid w:val="00105700"/>
    <w:rsid w:val="00110D0B"/>
    <w:rsid w:val="0011115F"/>
    <w:rsid w:val="00112BC1"/>
    <w:rsid w:val="001217B4"/>
    <w:rsid w:val="001277D6"/>
    <w:rsid w:val="001317BD"/>
    <w:rsid w:val="0013752A"/>
    <w:rsid w:val="00137607"/>
    <w:rsid w:val="001478DA"/>
    <w:rsid w:val="00156BAF"/>
    <w:rsid w:val="00162A53"/>
    <w:rsid w:val="00176A13"/>
    <w:rsid w:val="00177D44"/>
    <w:rsid w:val="001877D0"/>
    <w:rsid w:val="00193D6E"/>
    <w:rsid w:val="001A41A4"/>
    <w:rsid w:val="001A54B3"/>
    <w:rsid w:val="001A7796"/>
    <w:rsid w:val="001B13C2"/>
    <w:rsid w:val="001C0EE3"/>
    <w:rsid w:val="001C26B3"/>
    <w:rsid w:val="001C7FAF"/>
    <w:rsid w:val="001D706B"/>
    <w:rsid w:val="001E1B58"/>
    <w:rsid w:val="001E37D2"/>
    <w:rsid w:val="001E717A"/>
    <w:rsid w:val="001F4155"/>
    <w:rsid w:val="00213B1A"/>
    <w:rsid w:val="00220C04"/>
    <w:rsid w:val="00222DB2"/>
    <w:rsid w:val="00230C3C"/>
    <w:rsid w:val="00251DF3"/>
    <w:rsid w:val="00251EB5"/>
    <w:rsid w:val="00272684"/>
    <w:rsid w:val="00274C53"/>
    <w:rsid w:val="00280318"/>
    <w:rsid w:val="00283A38"/>
    <w:rsid w:val="00294B3E"/>
    <w:rsid w:val="00294C17"/>
    <w:rsid w:val="002974ED"/>
    <w:rsid w:val="002A6DEA"/>
    <w:rsid w:val="002B66BF"/>
    <w:rsid w:val="002B6857"/>
    <w:rsid w:val="002C28F9"/>
    <w:rsid w:val="002C3CBD"/>
    <w:rsid w:val="002F10C9"/>
    <w:rsid w:val="002F17EA"/>
    <w:rsid w:val="00303BBB"/>
    <w:rsid w:val="00307FC2"/>
    <w:rsid w:val="003133A2"/>
    <w:rsid w:val="00317038"/>
    <w:rsid w:val="003327E0"/>
    <w:rsid w:val="00332FD6"/>
    <w:rsid w:val="00333503"/>
    <w:rsid w:val="00333E84"/>
    <w:rsid w:val="00334ABD"/>
    <w:rsid w:val="00342ADE"/>
    <w:rsid w:val="003436E8"/>
    <w:rsid w:val="00364C69"/>
    <w:rsid w:val="003733E7"/>
    <w:rsid w:val="00387D3D"/>
    <w:rsid w:val="00395B40"/>
    <w:rsid w:val="0039715B"/>
    <w:rsid w:val="003A59A7"/>
    <w:rsid w:val="003B511A"/>
    <w:rsid w:val="003C1270"/>
    <w:rsid w:val="003C374E"/>
    <w:rsid w:val="003D6F0E"/>
    <w:rsid w:val="003D73D5"/>
    <w:rsid w:val="003F7405"/>
    <w:rsid w:val="00400FE5"/>
    <w:rsid w:val="00403C97"/>
    <w:rsid w:val="00404ECD"/>
    <w:rsid w:val="00411093"/>
    <w:rsid w:val="00413794"/>
    <w:rsid w:val="00434433"/>
    <w:rsid w:val="0044471C"/>
    <w:rsid w:val="004576AC"/>
    <w:rsid w:val="004633C0"/>
    <w:rsid w:val="00474141"/>
    <w:rsid w:val="004804AB"/>
    <w:rsid w:val="004817D4"/>
    <w:rsid w:val="004841F3"/>
    <w:rsid w:val="00484204"/>
    <w:rsid w:val="00487F3D"/>
    <w:rsid w:val="00490053"/>
    <w:rsid w:val="00493199"/>
    <w:rsid w:val="00495320"/>
    <w:rsid w:val="00495D83"/>
    <w:rsid w:val="004A1CD3"/>
    <w:rsid w:val="004B693D"/>
    <w:rsid w:val="004C669E"/>
    <w:rsid w:val="004C7C02"/>
    <w:rsid w:val="004D0021"/>
    <w:rsid w:val="004D2FCB"/>
    <w:rsid w:val="004D5172"/>
    <w:rsid w:val="004E2A23"/>
    <w:rsid w:val="004F1FF6"/>
    <w:rsid w:val="004F312B"/>
    <w:rsid w:val="004F64E5"/>
    <w:rsid w:val="005056E9"/>
    <w:rsid w:val="00520911"/>
    <w:rsid w:val="00543682"/>
    <w:rsid w:val="00544D17"/>
    <w:rsid w:val="00545324"/>
    <w:rsid w:val="005459A7"/>
    <w:rsid w:val="00551C14"/>
    <w:rsid w:val="005553B0"/>
    <w:rsid w:val="0056376D"/>
    <w:rsid w:val="005654BD"/>
    <w:rsid w:val="00567B16"/>
    <w:rsid w:val="00572234"/>
    <w:rsid w:val="00572EEB"/>
    <w:rsid w:val="00583790"/>
    <w:rsid w:val="005930B6"/>
    <w:rsid w:val="00595912"/>
    <w:rsid w:val="005959B6"/>
    <w:rsid w:val="005A28E9"/>
    <w:rsid w:val="005A7C90"/>
    <w:rsid w:val="005B5C25"/>
    <w:rsid w:val="005E257F"/>
    <w:rsid w:val="005E4205"/>
    <w:rsid w:val="005E4851"/>
    <w:rsid w:val="005F0D30"/>
    <w:rsid w:val="005F7BD3"/>
    <w:rsid w:val="005F7C22"/>
    <w:rsid w:val="0060534B"/>
    <w:rsid w:val="00605933"/>
    <w:rsid w:val="00611962"/>
    <w:rsid w:val="00617C3D"/>
    <w:rsid w:val="00627955"/>
    <w:rsid w:val="0063306B"/>
    <w:rsid w:val="006414AE"/>
    <w:rsid w:val="00646450"/>
    <w:rsid w:val="00653D62"/>
    <w:rsid w:val="00656D8E"/>
    <w:rsid w:val="00660C0E"/>
    <w:rsid w:val="006658BA"/>
    <w:rsid w:val="0068068D"/>
    <w:rsid w:val="006818D9"/>
    <w:rsid w:val="00682AEB"/>
    <w:rsid w:val="0068663B"/>
    <w:rsid w:val="0069110E"/>
    <w:rsid w:val="006922D7"/>
    <w:rsid w:val="00696E27"/>
    <w:rsid w:val="006A0E4E"/>
    <w:rsid w:val="006A3B0D"/>
    <w:rsid w:val="006A4518"/>
    <w:rsid w:val="006B15C3"/>
    <w:rsid w:val="006B7CF1"/>
    <w:rsid w:val="006C2354"/>
    <w:rsid w:val="006D32D8"/>
    <w:rsid w:val="006D7044"/>
    <w:rsid w:val="006E7D41"/>
    <w:rsid w:val="006F1587"/>
    <w:rsid w:val="006F2DB7"/>
    <w:rsid w:val="006F6517"/>
    <w:rsid w:val="006F6AAF"/>
    <w:rsid w:val="00716180"/>
    <w:rsid w:val="00716F48"/>
    <w:rsid w:val="0072106A"/>
    <w:rsid w:val="00722FB6"/>
    <w:rsid w:val="00725426"/>
    <w:rsid w:val="007310F4"/>
    <w:rsid w:val="00731F7C"/>
    <w:rsid w:val="007511E4"/>
    <w:rsid w:val="00752F23"/>
    <w:rsid w:val="0075613F"/>
    <w:rsid w:val="00756B2C"/>
    <w:rsid w:val="00764979"/>
    <w:rsid w:val="007677BB"/>
    <w:rsid w:val="00771696"/>
    <w:rsid w:val="00773398"/>
    <w:rsid w:val="00780A7F"/>
    <w:rsid w:val="00795ACF"/>
    <w:rsid w:val="00797272"/>
    <w:rsid w:val="007B38D0"/>
    <w:rsid w:val="007C0111"/>
    <w:rsid w:val="007C449C"/>
    <w:rsid w:val="007F34DC"/>
    <w:rsid w:val="008056C7"/>
    <w:rsid w:val="008076B7"/>
    <w:rsid w:val="00807F8D"/>
    <w:rsid w:val="008315EE"/>
    <w:rsid w:val="008344D7"/>
    <w:rsid w:val="00837592"/>
    <w:rsid w:val="00840F19"/>
    <w:rsid w:val="0086216F"/>
    <w:rsid w:val="0087277A"/>
    <w:rsid w:val="008779C1"/>
    <w:rsid w:val="008875B8"/>
    <w:rsid w:val="008A1155"/>
    <w:rsid w:val="008A1E4E"/>
    <w:rsid w:val="008A6199"/>
    <w:rsid w:val="008B4731"/>
    <w:rsid w:val="008C2EBE"/>
    <w:rsid w:val="008D4B3B"/>
    <w:rsid w:val="008E05A8"/>
    <w:rsid w:val="00900604"/>
    <w:rsid w:val="0090071E"/>
    <w:rsid w:val="0090249A"/>
    <w:rsid w:val="00913218"/>
    <w:rsid w:val="009224C3"/>
    <w:rsid w:val="00933B52"/>
    <w:rsid w:val="0094416F"/>
    <w:rsid w:val="0097037F"/>
    <w:rsid w:val="00976320"/>
    <w:rsid w:val="00976508"/>
    <w:rsid w:val="0098681D"/>
    <w:rsid w:val="009927E9"/>
    <w:rsid w:val="009A0522"/>
    <w:rsid w:val="009A21D3"/>
    <w:rsid w:val="009A5591"/>
    <w:rsid w:val="009E3A73"/>
    <w:rsid w:val="009E4E97"/>
    <w:rsid w:val="009E5684"/>
    <w:rsid w:val="009F71BD"/>
    <w:rsid w:val="00A05A6E"/>
    <w:rsid w:val="00A14828"/>
    <w:rsid w:val="00A26658"/>
    <w:rsid w:val="00A4023F"/>
    <w:rsid w:val="00A76236"/>
    <w:rsid w:val="00A83497"/>
    <w:rsid w:val="00A850CC"/>
    <w:rsid w:val="00A91FC7"/>
    <w:rsid w:val="00AA259A"/>
    <w:rsid w:val="00AA4463"/>
    <w:rsid w:val="00AA69C8"/>
    <w:rsid w:val="00AA791A"/>
    <w:rsid w:val="00AB1619"/>
    <w:rsid w:val="00AB691E"/>
    <w:rsid w:val="00AC6BB6"/>
    <w:rsid w:val="00AD1643"/>
    <w:rsid w:val="00AD4AF0"/>
    <w:rsid w:val="00AE1F27"/>
    <w:rsid w:val="00AE3A02"/>
    <w:rsid w:val="00AF3149"/>
    <w:rsid w:val="00AF688E"/>
    <w:rsid w:val="00B01BA8"/>
    <w:rsid w:val="00B024A0"/>
    <w:rsid w:val="00B0588C"/>
    <w:rsid w:val="00B068AC"/>
    <w:rsid w:val="00B441E3"/>
    <w:rsid w:val="00B47F0E"/>
    <w:rsid w:val="00B5164A"/>
    <w:rsid w:val="00B52711"/>
    <w:rsid w:val="00B5510C"/>
    <w:rsid w:val="00B55D56"/>
    <w:rsid w:val="00B56FAB"/>
    <w:rsid w:val="00B62612"/>
    <w:rsid w:val="00B65DA6"/>
    <w:rsid w:val="00B662E5"/>
    <w:rsid w:val="00B66613"/>
    <w:rsid w:val="00B85B5F"/>
    <w:rsid w:val="00B95EFB"/>
    <w:rsid w:val="00BB1CDB"/>
    <w:rsid w:val="00BB2BF9"/>
    <w:rsid w:val="00BB3237"/>
    <w:rsid w:val="00BC4C80"/>
    <w:rsid w:val="00BE7EEF"/>
    <w:rsid w:val="00BF6578"/>
    <w:rsid w:val="00BF69F0"/>
    <w:rsid w:val="00BF7EBB"/>
    <w:rsid w:val="00C12276"/>
    <w:rsid w:val="00C15918"/>
    <w:rsid w:val="00C22AC6"/>
    <w:rsid w:val="00C309E0"/>
    <w:rsid w:val="00C362DD"/>
    <w:rsid w:val="00C36A4F"/>
    <w:rsid w:val="00C431DA"/>
    <w:rsid w:val="00C47A3E"/>
    <w:rsid w:val="00C47DFB"/>
    <w:rsid w:val="00C5147C"/>
    <w:rsid w:val="00C5773E"/>
    <w:rsid w:val="00C62F42"/>
    <w:rsid w:val="00C7249B"/>
    <w:rsid w:val="00C747D8"/>
    <w:rsid w:val="00C91A10"/>
    <w:rsid w:val="00C9200B"/>
    <w:rsid w:val="00C93955"/>
    <w:rsid w:val="00CA2F34"/>
    <w:rsid w:val="00CA5974"/>
    <w:rsid w:val="00CA7CB7"/>
    <w:rsid w:val="00CB27AB"/>
    <w:rsid w:val="00CC553A"/>
    <w:rsid w:val="00CF0DB7"/>
    <w:rsid w:val="00CF20AB"/>
    <w:rsid w:val="00D02CA1"/>
    <w:rsid w:val="00D0378A"/>
    <w:rsid w:val="00D0738E"/>
    <w:rsid w:val="00D10B02"/>
    <w:rsid w:val="00D17ACB"/>
    <w:rsid w:val="00D2577C"/>
    <w:rsid w:val="00D25D80"/>
    <w:rsid w:val="00D31CFB"/>
    <w:rsid w:val="00D42719"/>
    <w:rsid w:val="00D42C03"/>
    <w:rsid w:val="00D4342F"/>
    <w:rsid w:val="00D43785"/>
    <w:rsid w:val="00D4399E"/>
    <w:rsid w:val="00D44F4B"/>
    <w:rsid w:val="00D50323"/>
    <w:rsid w:val="00D512A5"/>
    <w:rsid w:val="00D566CA"/>
    <w:rsid w:val="00D70CAD"/>
    <w:rsid w:val="00D7197D"/>
    <w:rsid w:val="00D72BFD"/>
    <w:rsid w:val="00D73064"/>
    <w:rsid w:val="00D746F9"/>
    <w:rsid w:val="00D93277"/>
    <w:rsid w:val="00DA661F"/>
    <w:rsid w:val="00DB47E2"/>
    <w:rsid w:val="00DC08FE"/>
    <w:rsid w:val="00DC330E"/>
    <w:rsid w:val="00DC6AC1"/>
    <w:rsid w:val="00DE267D"/>
    <w:rsid w:val="00DE2B81"/>
    <w:rsid w:val="00DE366A"/>
    <w:rsid w:val="00DF037B"/>
    <w:rsid w:val="00DF0A53"/>
    <w:rsid w:val="00DF1847"/>
    <w:rsid w:val="00E039E0"/>
    <w:rsid w:val="00E05372"/>
    <w:rsid w:val="00E114DF"/>
    <w:rsid w:val="00E119DC"/>
    <w:rsid w:val="00E12FCA"/>
    <w:rsid w:val="00E310DC"/>
    <w:rsid w:val="00E3688A"/>
    <w:rsid w:val="00E5580B"/>
    <w:rsid w:val="00E62236"/>
    <w:rsid w:val="00E655CF"/>
    <w:rsid w:val="00E66F88"/>
    <w:rsid w:val="00E71A8F"/>
    <w:rsid w:val="00E8068F"/>
    <w:rsid w:val="00E92470"/>
    <w:rsid w:val="00E95143"/>
    <w:rsid w:val="00EA3388"/>
    <w:rsid w:val="00EA3B32"/>
    <w:rsid w:val="00EB26E7"/>
    <w:rsid w:val="00EB3703"/>
    <w:rsid w:val="00ED0DA5"/>
    <w:rsid w:val="00ED0F0A"/>
    <w:rsid w:val="00ED1715"/>
    <w:rsid w:val="00ED21CF"/>
    <w:rsid w:val="00ED2A7B"/>
    <w:rsid w:val="00EE1B1E"/>
    <w:rsid w:val="00EE57F5"/>
    <w:rsid w:val="00EF2086"/>
    <w:rsid w:val="00F03B78"/>
    <w:rsid w:val="00F079BC"/>
    <w:rsid w:val="00F07FBF"/>
    <w:rsid w:val="00F1123A"/>
    <w:rsid w:val="00F120AF"/>
    <w:rsid w:val="00F20454"/>
    <w:rsid w:val="00F25F03"/>
    <w:rsid w:val="00F31B24"/>
    <w:rsid w:val="00F4119B"/>
    <w:rsid w:val="00F4293B"/>
    <w:rsid w:val="00F50D95"/>
    <w:rsid w:val="00F56C2E"/>
    <w:rsid w:val="00F57E3F"/>
    <w:rsid w:val="00F60950"/>
    <w:rsid w:val="00F65164"/>
    <w:rsid w:val="00F74B72"/>
    <w:rsid w:val="00F82CB2"/>
    <w:rsid w:val="00F9254E"/>
    <w:rsid w:val="00F931B8"/>
    <w:rsid w:val="00F95A35"/>
    <w:rsid w:val="00FA4380"/>
    <w:rsid w:val="00FA630D"/>
    <w:rsid w:val="00FB5C6F"/>
    <w:rsid w:val="00FB78C4"/>
    <w:rsid w:val="00FD3BB8"/>
    <w:rsid w:val="00FE4A2B"/>
    <w:rsid w:val="00FE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9DDB8"/>
  <w15:docId w15:val="{132131F9-BB5C-4B03-B7BE-721EAAA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719"/>
  </w:style>
  <w:style w:type="paragraph" w:styleId="Heading1">
    <w:name w:val="heading 1"/>
    <w:basedOn w:val="Normal"/>
    <w:next w:val="Normal"/>
    <w:link w:val="Heading1Char"/>
    <w:uiPriority w:val="9"/>
    <w:qFormat/>
    <w:rsid w:val="002F1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E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F17EA"/>
    <w:pPr>
      <w:ind w:left="720"/>
      <w:contextualSpacing/>
    </w:pPr>
  </w:style>
  <w:style w:type="table" w:styleId="TableGrid">
    <w:name w:val="Table Grid"/>
    <w:basedOn w:val="TableNormal"/>
    <w:uiPriority w:val="59"/>
    <w:rsid w:val="00ED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B72"/>
    <w:rPr>
      <w:rFonts w:ascii="Tahoma" w:hAnsi="Tahoma" w:cs="Tahoma"/>
      <w:sz w:val="16"/>
      <w:szCs w:val="16"/>
    </w:rPr>
  </w:style>
  <w:style w:type="character" w:customStyle="1" w:styleId="BalloonTextChar">
    <w:name w:val="Balloon Text Char"/>
    <w:basedOn w:val="DefaultParagraphFont"/>
    <w:link w:val="BalloonText"/>
    <w:uiPriority w:val="99"/>
    <w:semiHidden/>
    <w:rsid w:val="00F74B72"/>
    <w:rPr>
      <w:rFonts w:ascii="Tahoma" w:hAnsi="Tahoma" w:cs="Tahoma"/>
      <w:sz w:val="16"/>
      <w:szCs w:val="16"/>
    </w:rPr>
  </w:style>
  <w:style w:type="character" w:styleId="Hyperlink">
    <w:name w:val="Hyperlink"/>
    <w:basedOn w:val="DefaultParagraphFont"/>
    <w:rsid w:val="000A788D"/>
    <w:rPr>
      <w:color w:val="0000FF"/>
      <w:u w:val="single"/>
    </w:rPr>
  </w:style>
  <w:style w:type="paragraph" w:styleId="Header">
    <w:name w:val="header"/>
    <w:basedOn w:val="Normal"/>
    <w:link w:val="HeaderChar"/>
    <w:uiPriority w:val="99"/>
    <w:unhideWhenUsed/>
    <w:rsid w:val="00DC6AC1"/>
    <w:pPr>
      <w:tabs>
        <w:tab w:val="center" w:pos="4680"/>
        <w:tab w:val="right" w:pos="9360"/>
      </w:tabs>
    </w:pPr>
  </w:style>
  <w:style w:type="character" w:customStyle="1" w:styleId="HeaderChar">
    <w:name w:val="Header Char"/>
    <w:basedOn w:val="DefaultParagraphFont"/>
    <w:link w:val="Header"/>
    <w:uiPriority w:val="99"/>
    <w:rsid w:val="00DC6AC1"/>
  </w:style>
  <w:style w:type="paragraph" w:styleId="Footer">
    <w:name w:val="footer"/>
    <w:basedOn w:val="Normal"/>
    <w:link w:val="FooterChar"/>
    <w:uiPriority w:val="99"/>
    <w:unhideWhenUsed/>
    <w:rsid w:val="00DC6AC1"/>
    <w:pPr>
      <w:tabs>
        <w:tab w:val="center" w:pos="4680"/>
        <w:tab w:val="right" w:pos="9360"/>
      </w:tabs>
    </w:pPr>
  </w:style>
  <w:style w:type="character" w:customStyle="1" w:styleId="FooterChar">
    <w:name w:val="Footer Char"/>
    <w:basedOn w:val="DefaultParagraphFont"/>
    <w:link w:val="Footer"/>
    <w:uiPriority w:val="99"/>
    <w:rsid w:val="00DC6AC1"/>
  </w:style>
  <w:style w:type="character" w:styleId="FollowedHyperlink">
    <w:name w:val="FollowedHyperlink"/>
    <w:basedOn w:val="DefaultParagraphFont"/>
    <w:uiPriority w:val="99"/>
    <w:semiHidden/>
    <w:unhideWhenUsed/>
    <w:rsid w:val="00722FB6"/>
    <w:rPr>
      <w:color w:val="800080" w:themeColor="followedHyperlink"/>
      <w:u w:val="single"/>
    </w:rPr>
  </w:style>
  <w:style w:type="table" w:styleId="LightList">
    <w:name w:val="Light List"/>
    <w:basedOn w:val="TableNormal"/>
    <w:uiPriority w:val="61"/>
    <w:rsid w:val="001A41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BB2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1528">
      <w:bodyDiv w:val="1"/>
      <w:marLeft w:val="0"/>
      <w:marRight w:val="0"/>
      <w:marTop w:val="0"/>
      <w:marBottom w:val="0"/>
      <w:divBdr>
        <w:top w:val="none" w:sz="0" w:space="0" w:color="auto"/>
        <w:left w:val="none" w:sz="0" w:space="0" w:color="auto"/>
        <w:bottom w:val="none" w:sz="0" w:space="0" w:color="auto"/>
        <w:right w:val="none" w:sz="0" w:space="0" w:color="auto"/>
      </w:divBdr>
    </w:div>
    <w:div w:id="116610951">
      <w:bodyDiv w:val="1"/>
      <w:marLeft w:val="0"/>
      <w:marRight w:val="0"/>
      <w:marTop w:val="0"/>
      <w:marBottom w:val="0"/>
      <w:divBdr>
        <w:top w:val="none" w:sz="0" w:space="0" w:color="auto"/>
        <w:left w:val="none" w:sz="0" w:space="0" w:color="auto"/>
        <w:bottom w:val="none" w:sz="0" w:space="0" w:color="auto"/>
        <w:right w:val="none" w:sz="0" w:space="0" w:color="auto"/>
      </w:divBdr>
    </w:div>
    <w:div w:id="119225532">
      <w:bodyDiv w:val="1"/>
      <w:marLeft w:val="0"/>
      <w:marRight w:val="0"/>
      <w:marTop w:val="0"/>
      <w:marBottom w:val="0"/>
      <w:divBdr>
        <w:top w:val="none" w:sz="0" w:space="0" w:color="auto"/>
        <w:left w:val="none" w:sz="0" w:space="0" w:color="auto"/>
        <w:bottom w:val="none" w:sz="0" w:space="0" w:color="auto"/>
        <w:right w:val="none" w:sz="0" w:space="0" w:color="auto"/>
      </w:divBdr>
    </w:div>
    <w:div w:id="234751042">
      <w:bodyDiv w:val="1"/>
      <w:marLeft w:val="0"/>
      <w:marRight w:val="0"/>
      <w:marTop w:val="0"/>
      <w:marBottom w:val="0"/>
      <w:divBdr>
        <w:top w:val="none" w:sz="0" w:space="0" w:color="auto"/>
        <w:left w:val="none" w:sz="0" w:space="0" w:color="auto"/>
        <w:bottom w:val="none" w:sz="0" w:space="0" w:color="auto"/>
        <w:right w:val="none" w:sz="0" w:space="0" w:color="auto"/>
      </w:divBdr>
    </w:div>
    <w:div w:id="644311460">
      <w:bodyDiv w:val="1"/>
      <w:marLeft w:val="0"/>
      <w:marRight w:val="0"/>
      <w:marTop w:val="0"/>
      <w:marBottom w:val="0"/>
      <w:divBdr>
        <w:top w:val="none" w:sz="0" w:space="0" w:color="auto"/>
        <w:left w:val="none" w:sz="0" w:space="0" w:color="auto"/>
        <w:bottom w:val="none" w:sz="0" w:space="0" w:color="auto"/>
        <w:right w:val="none" w:sz="0" w:space="0" w:color="auto"/>
      </w:divBdr>
    </w:div>
    <w:div w:id="804854224">
      <w:bodyDiv w:val="1"/>
      <w:marLeft w:val="0"/>
      <w:marRight w:val="0"/>
      <w:marTop w:val="0"/>
      <w:marBottom w:val="0"/>
      <w:divBdr>
        <w:top w:val="none" w:sz="0" w:space="0" w:color="auto"/>
        <w:left w:val="none" w:sz="0" w:space="0" w:color="auto"/>
        <w:bottom w:val="none" w:sz="0" w:space="0" w:color="auto"/>
        <w:right w:val="none" w:sz="0" w:space="0" w:color="auto"/>
      </w:divBdr>
    </w:div>
    <w:div w:id="817693198">
      <w:bodyDiv w:val="1"/>
      <w:marLeft w:val="0"/>
      <w:marRight w:val="0"/>
      <w:marTop w:val="0"/>
      <w:marBottom w:val="0"/>
      <w:divBdr>
        <w:top w:val="none" w:sz="0" w:space="0" w:color="auto"/>
        <w:left w:val="none" w:sz="0" w:space="0" w:color="auto"/>
        <w:bottom w:val="none" w:sz="0" w:space="0" w:color="auto"/>
        <w:right w:val="none" w:sz="0" w:space="0" w:color="auto"/>
      </w:divBdr>
    </w:div>
    <w:div w:id="871310004">
      <w:bodyDiv w:val="1"/>
      <w:marLeft w:val="0"/>
      <w:marRight w:val="0"/>
      <w:marTop w:val="0"/>
      <w:marBottom w:val="0"/>
      <w:divBdr>
        <w:top w:val="none" w:sz="0" w:space="0" w:color="auto"/>
        <w:left w:val="none" w:sz="0" w:space="0" w:color="auto"/>
        <w:bottom w:val="none" w:sz="0" w:space="0" w:color="auto"/>
        <w:right w:val="none" w:sz="0" w:space="0" w:color="auto"/>
      </w:divBdr>
    </w:div>
    <w:div w:id="1016809980">
      <w:bodyDiv w:val="1"/>
      <w:marLeft w:val="0"/>
      <w:marRight w:val="0"/>
      <w:marTop w:val="0"/>
      <w:marBottom w:val="0"/>
      <w:divBdr>
        <w:top w:val="none" w:sz="0" w:space="0" w:color="auto"/>
        <w:left w:val="none" w:sz="0" w:space="0" w:color="auto"/>
        <w:bottom w:val="none" w:sz="0" w:space="0" w:color="auto"/>
        <w:right w:val="none" w:sz="0" w:space="0" w:color="auto"/>
      </w:divBdr>
    </w:div>
    <w:div w:id="1058089038">
      <w:bodyDiv w:val="1"/>
      <w:marLeft w:val="0"/>
      <w:marRight w:val="0"/>
      <w:marTop w:val="0"/>
      <w:marBottom w:val="0"/>
      <w:divBdr>
        <w:top w:val="none" w:sz="0" w:space="0" w:color="auto"/>
        <w:left w:val="none" w:sz="0" w:space="0" w:color="auto"/>
        <w:bottom w:val="none" w:sz="0" w:space="0" w:color="auto"/>
        <w:right w:val="none" w:sz="0" w:space="0" w:color="auto"/>
      </w:divBdr>
    </w:div>
    <w:div w:id="1095437340">
      <w:bodyDiv w:val="1"/>
      <w:marLeft w:val="0"/>
      <w:marRight w:val="0"/>
      <w:marTop w:val="0"/>
      <w:marBottom w:val="0"/>
      <w:divBdr>
        <w:top w:val="none" w:sz="0" w:space="0" w:color="auto"/>
        <w:left w:val="none" w:sz="0" w:space="0" w:color="auto"/>
        <w:bottom w:val="none" w:sz="0" w:space="0" w:color="auto"/>
        <w:right w:val="none" w:sz="0" w:space="0" w:color="auto"/>
      </w:divBdr>
    </w:div>
    <w:div w:id="1122922675">
      <w:bodyDiv w:val="1"/>
      <w:marLeft w:val="0"/>
      <w:marRight w:val="0"/>
      <w:marTop w:val="0"/>
      <w:marBottom w:val="0"/>
      <w:divBdr>
        <w:top w:val="none" w:sz="0" w:space="0" w:color="auto"/>
        <w:left w:val="none" w:sz="0" w:space="0" w:color="auto"/>
        <w:bottom w:val="none" w:sz="0" w:space="0" w:color="auto"/>
        <w:right w:val="none" w:sz="0" w:space="0" w:color="auto"/>
      </w:divBdr>
    </w:div>
    <w:div w:id="1161116257">
      <w:bodyDiv w:val="1"/>
      <w:marLeft w:val="0"/>
      <w:marRight w:val="0"/>
      <w:marTop w:val="0"/>
      <w:marBottom w:val="0"/>
      <w:divBdr>
        <w:top w:val="none" w:sz="0" w:space="0" w:color="auto"/>
        <w:left w:val="none" w:sz="0" w:space="0" w:color="auto"/>
        <w:bottom w:val="none" w:sz="0" w:space="0" w:color="auto"/>
        <w:right w:val="none" w:sz="0" w:space="0" w:color="auto"/>
      </w:divBdr>
    </w:div>
    <w:div w:id="1205143283">
      <w:bodyDiv w:val="1"/>
      <w:marLeft w:val="0"/>
      <w:marRight w:val="0"/>
      <w:marTop w:val="0"/>
      <w:marBottom w:val="0"/>
      <w:divBdr>
        <w:top w:val="none" w:sz="0" w:space="0" w:color="auto"/>
        <w:left w:val="none" w:sz="0" w:space="0" w:color="auto"/>
        <w:bottom w:val="none" w:sz="0" w:space="0" w:color="auto"/>
        <w:right w:val="none" w:sz="0" w:space="0" w:color="auto"/>
      </w:divBdr>
    </w:div>
    <w:div w:id="1403211876">
      <w:bodyDiv w:val="1"/>
      <w:marLeft w:val="0"/>
      <w:marRight w:val="0"/>
      <w:marTop w:val="0"/>
      <w:marBottom w:val="0"/>
      <w:divBdr>
        <w:top w:val="none" w:sz="0" w:space="0" w:color="auto"/>
        <w:left w:val="none" w:sz="0" w:space="0" w:color="auto"/>
        <w:bottom w:val="none" w:sz="0" w:space="0" w:color="auto"/>
        <w:right w:val="none" w:sz="0" w:space="0" w:color="auto"/>
      </w:divBdr>
    </w:div>
    <w:div w:id="1578519209">
      <w:bodyDiv w:val="1"/>
      <w:marLeft w:val="0"/>
      <w:marRight w:val="0"/>
      <w:marTop w:val="0"/>
      <w:marBottom w:val="0"/>
      <w:divBdr>
        <w:top w:val="none" w:sz="0" w:space="0" w:color="auto"/>
        <w:left w:val="none" w:sz="0" w:space="0" w:color="auto"/>
        <w:bottom w:val="none" w:sz="0" w:space="0" w:color="auto"/>
        <w:right w:val="none" w:sz="0" w:space="0" w:color="auto"/>
      </w:divBdr>
    </w:div>
    <w:div w:id="1742556769">
      <w:bodyDiv w:val="1"/>
      <w:marLeft w:val="0"/>
      <w:marRight w:val="0"/>
      <w:marTop w:val="0"/>
      <w:marBottom w:val="0"/>
      <w:divBdr>
        <w:top w:val="none" w:sz="0" w:space="0" w:color="auto"/>
        <w:left w:val="none" w:sz="0" w:space="0" w:color="auto"/>
        <w:bottom w:val="none" w:sz="0" w:space="0" w:color="auto"/>
        <w:right w:val="none" w:sz="0" w:space="0" w:color="auto"/>
      </w:divBdr>
      <w:divsChild>
        <w:div w:id="1611204021">
          <w:marLeft w:val="1166"/>
          <w:marRight w:val="0"/>
          <w:marTop w:val="58"/>
          <w:marBottom w:val="0"/>
          <w:divBdr>
            <w:top w:val="none" w:sz="0" w:space="0" w:color="auto"/>
            <w:left w:val="none" w:sz="0" w:space="0" w:color="auto"/>
            <w:bottom w:val="none" w:sz="0" w:space="0" w:color="auto"/>
            <w:right w:val="none" w:sz="0" w:space="0" w:color="auto"/>
          </w:divBdr>
        </w:div>
      </w:divsChild>
    </w:div>
    <w:div w:id="1853102205">
      <w:bodyDiv w:val="1"/>
      <w:marLeft w:val="0"/>
      <w:marRight w:val="0"/>
      <w:marTop w:val="0"/>
      <w:marBottom w:val="0"/>
      <w:divBdr>
        <w:top w:val="none" w:sz="0" w:space="0" w:color="auto"/>
        <w:left w:val="none" w:sz="0" w:space="0" w:color="auto"/>
        <w:bottom w:val="none" w:sz="0" w:space="0" w:color="auto"/>
        <w:right w:val="none" w:sz="0" w:space="0" w:color="auto"/>
      </w:divBdr>
    </w:div>
    <w:div w:id="2075884987">
      <w:bodyDiv w:val="1"/>
      <w:marLeft w:val="0"/>
      <w:marRight w:val="0"/>
      <w:marTop w:val="0"/>
      <w:marBottom w:val="0"/>
      <w:divBdr>
        <w:top w:val="none" w:sz="0" w:space="0" w:color="auto"/>
        <w:left w:val="none" w:sz="0" w:space="0" w:color="auto"/>
        <w:bottom w:val="none" w:sz="0" w:space="0" w:color="auto"/>
        <w:right w:val="none" w:sz="0" w:space="0" w:color="auto"/>
      </w:divBdr>
    </w:div>
    <w:div w:id="2114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h.edu/ehls/labs/labe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ehs@uh.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hs@uh.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h.edu/ehls/wast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h.edu/ehls/train/waste/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08C451A0BF4DD783536528A403AB7D"/>
        <w:category>
          <w:name w:val="General"/>
          <w:gallery w:val="placeholder"/>
        </w:category>
        <w:types>
          <w:type w:val="bbPlcHdr"/>
        </w:types>
        <w:behaviors>
          <w:behavior w:val="content"/>
        </w:behaviors>
        <w:guid w:val="{2A627E8E-0AB1-4335-A13B-3F8A1F2FE76E}"/>
      </w:docPartPr>
      <w:docPartBody>
        <w:p w:rsidR="00FF707B" w:rsidRDefault="00DA1362" w:rsidP="00DA1362">
          <w:pPr>
            <w:pStyle w:val="4D08C451A0BF4DD783536528A403AB7D"/>
          </w:pPr>
          <w:r>
            <w:rPr>
              <w:rStyle w:val="PlaceholderText"/>
            </w:rPr>
            <w:t>Click here to enter text.</w:t>
          </w:r>
        </w:p>
      </w:docPartBody>
    </w:docPart>
    <w:docPart>
      <w:docPartPr>
        <w:name w:val="40B67A490EF2405EA9D18D6182A14C60"/>
        <w:category>
          <w:name w:val="General"/>
          <w:gallery w:val="placeholder"/>
        </w:category>
        <w:types>
          <w:type w:val="bbPlcHdr"/>
        </w:types>
        <w:behaviors>
          <w:behavior w:val="content"/>
        </w:behaviors>
        <w:guid w:val="{FB0A33D5-9E2E-4B7A-A9C6-DBF89996E196}"/>
      </w:docPartPr>
      <w:docPartBody>
        <w:p w:rsidR="00FF707B" w:rsidRDefault="00DA1362" w:rsidP="00DA1362">
          <w:pPr>
            <w:pStyle w:val="40B67A490EF2405EA9D18D6182A14C6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62"/>
    <w:rsid w:val="00134287"/>
    <w:rsid w:val="00A66A0C"/>
    <w:rsid w:val="00DA1362"/>
    <w:rsid w:val="00FF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362"/>
  </w:style>
  <w:style w:type="paragraph" w:customStyle="1" w:styleId="4D08C451A0BF4DD783536528A403AB7D">
    <w:name w:val="4D08C451A0BF4DD783536528A403AB7D"/>
    <w:rsid w:val="00DA1362"/>
  </w:style>
  <w:style w:type="paragraph" w:customStyle="1" w:styleId="FDB4E8B6F6394F96BA2D4D018024EE9F">
    <w:name w:val="FDB4E8B6F6394F96BA2D4D018024EE9F"/>
    <w:rsid w:val="00DA1362"/>
  </w:style>
  <w:style w:type="paragraph" w:customStyle="1" w:styleId="1814F36B03D944F99C3ADEC2192447F7">
    <w:name w:val="1814F36B03D944F99C3ADEC2192447F7"/>
    <w:rsid w:val="00DA1362"/>
  </w:style>
  <w:style w:type="paragraph" w:customStyle="1" w:styleId="40B67A490EF2405EA9D18D6182A14C60">
    <w:name w:val="40B67A490EF2405EA9D18D6182A14C60"/>
    <w:rsid w:val="00DA1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77B75F9F609042AC6BE75BBB875A96" ma:contentTypeVersion="0" ma:contentTypeDescription="Create a new document." ma:contentTypeScope="" ma:versionID="99a7ba79900b092c8fcafd509abf0f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4262BC-64DA-4ED9-9CD9-79027D38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9B62C1-691C-4636-92A3-AF415DB19635}">
  <ds:schemaRefs>
    <ds:schemaRef ds:uri="http://schemas.microsoft.com/sharepoint/v3/contenttype/forms"/>
  </ds:schemaRefs>
</ds:datastoreItem>
</file>

<file path=customXml/itemProps4.xml><?xml version="1.0" encoding="utf-8"?>
<ds:datastoreItem xmlns:ds="http://schemas.openxmlformats.org/officeDocument/2006/customXml" ds:itemID="{31EB7EF9-3BA1-4BA7-AEB4-ADDEB02A8898}">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78525DE6-AB5B-4218-95BE-7CF724A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Greff, Reginald M</dc:creator>
  <cp:lastModifiedBy>Inyang, Otu</cp:lastModifiedBy>
  <cp:revision>3</cp:revision>
  <cp:lastPrinted>2019-01-30T20:50:00Z</cp:lastPrinted>
  <dcterms:created xsi:type="dcterms:W3CDTF">2021-05-26T16:14:00Z</dcterms:created>
  <dcterms:modified xsi:type="dcterms:W3CDTF">2021-05-27T19:42:00Z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0x0101000C77B75F9F609042AC6BE75BBB875A96</vt:lpwstr>
  </property>
</Properties>
</file>