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CAA3F" w14:textId="77777777" w:rsidR="00496D5C" w:rsidRPr="00472A8F" w:rsidRDefault="00496D5C" w:rsidP="006F52E9">
      <w:pPr>
        <w:jc w:val="center"/>
        <w:rPr>
          <w:rFonts w:ascii="Chalkboard" w:hAnsi="Chalkboard" w:cs="American Typewriter"/>
          <w:b/>
          <w:bCs/>
          <w:sz w:val="40"/>
          <w:szCs w:val="40"/>
        </w:rPr>
      </w:pPr>
      <w:r w:rsidRPr="00472A8F">
        <w:rPr>
          <w:rFonts w:ascii="Chalkboard" w:hAnsi="Chalkboard" w:cs="American Typewriter"/>
          <w:b/>
          <w:bCs/>
          <w:sz w:val="40"/>
          <w:szCs w:val="40"/>
        </w:rPr>
        <w:t>Sexuality and Queer Theory</w:t>
      </w:r>
    </w:p>
    <w:p w14:paraId="759BF4E5" w14:textId="35D00416" w:rsidR="006F52E9" w:rsidRPr="00472A8F" w:rsidRDefault="004A0C85" w:rsidP="006F52E9">
      <w:pPr>
        <w:jc w:val="center"/>
        <w:rPr>
          <w:rFonts w:ascii="Chalkboard" w:hAnsi="Chalkboard" w:cs="American Typewriter"/>
          <w:bCs/>
          <w:sz w:val="40"/>
          <w:szCs w:val="40"/>
        </w:rPr>
      </w:pPr>
      <w:r w:rsidRPr="00472A8F">
        <w:rPr>
          <w:rFonts w:ascii="Chalkboard" w:hAnsi="Chalkboard" w:cs="American Typewriter"/>
          <w:bCs/>
          <w:sz w:val="40"/>
          <w:szCs w:val="40"/>
        </w:rPr>
        <w:t>WOST 3395-2</w:t>
      </w:r>
      <w:r w:rsidR="00E50EF4" w:rsidRPr="00472A8F">
        <w:rPr>
          <w:rFonts w:ascii="Chalkboard" w:hAnsi="Chalkboard" w:cs="American Typewriter"/>
          <w:bCs/>
          <w:sz w:val="40"/>
          <w:szCs w:val="40"/>
        </w:rPr>
        <w:t xml:space="preserve">, </w:t>
      </w:r>
      <w:r w:rsidRPr="00472A8F">
        <w:rPr>
          <w:rFonts w:ascii="Chalkboard" w:hAnsi="Chalkboard" w:cs="American Typewriter"/>
          <w:bCs/>
          <w:sz w:val="40"/>
          <w:szCs w:val="40"/>
        </w:rPr>
        <w:t>ANTH 3306-1</w:t>
      </w:r>
      <w:r>
        <w:rPr>
          <w:rFonts w:ascii="Chalkboard" w:hAnsi="Chalkboard" w:cs="American Typewriter"/>
          <w:bCs/>
          <w:sz w:val="40"/>
          <w:szCs w:val="40"/>
        </w:rPr>
        <w:t xml:space="preserve">  </w:t>
      </w:r>
      <w:bookmarkStart w:id="0" w:name="_GoBack"/>
      <w:bookmarkEnd w:id="0"/>
    </w:p>
    <w:p w14:paraId="7B0EF65D" w14:textId="77777777" w:rsidR="00496D5C" w:rsidRPr="00472A8F" w:rsidRDefault="00496D5C" w:rsidP="006F52E9">
      <w:pPr>
        <w:jc w:val="center"/>
        <w:rPr>
          <w:rFonts w:ascii="Chalkboard" w:hAnsi="Chalkboard" w:cs="American Typewriter"/>
          <w:bCs/>
          <w:sz w:val="40"/>
          <w:szCs w:val="40"/>
        </w:rPr>
      </w:pPr>
      <w:r w:rsidRPr="00472A8F">
        <w:rPr>
          <w:rFonts w:ascii="Chalkboard" w:hAnsi="Chalkboard" w:cs="American Typewriter"/>
          <w:bCs/>
          <w:sz w:val="40"/>
          <w:szCs w:val="40"/>
        </w:rPr>
        <w:t>MW 2:30—4:00pm</w:t>
      </w:r>
    </w:p>
    <w:p w14:paraId="080E53B0" w14:textId="77777777" w:rsidR="006F52E9" w:rsidRPr="00472A8F" w:rsidRDefault="006F52E9" w:rsidP="006F52E9">
      <w:pPr>
        <w:jc w:val="center"/>
        <w:rPr>
          <w:rFonts w:ascii="Chalkboard" w:hAnsi="Chalkboard" w:cs="American Typewriter"/>
          <w:bCs/>
          <w:sz w:val="40"/>
          <w:szCs w:val="40"/>
        </w:rPr>
      </w:pPr>
      <w:r w:rsidRPr="00472A8F">
        <w:rPr>
          <w:rFonts w:ascii="Chalkboard" w:hAnsi="Chalkboard" w:cs="American Typewriter"/>
          <w:bCs/>
          <w:sz w:val="40"/>
          <w:szCs w:val="40"/>
        </w:rPr>
        <w:t>Spring 2015</w:t>
      </w:r>
    </w:p>
    <w:p w14:paraId="37D7A2D8" w14:textId="1D39D047" w:rsidR="006F52E9" w:rsidRPr="00472A8F" w:rsidRDefault="006F52E9" w:rsidP="00D9354C">
      <w:pPr>
        <w:jc w:val="center"/>
        <w:rPr>
          <w:rFonts w:ascii="Chalkboard" w:hAnsi="Chalkboard" w:cs="American Typewriter"/>
          <w:bCs/>
          <w:sz w:val="40"/>
          <w:szCs w:val="40"/>
        </w:rPr>
      </w:pPr>
      <w:r w:rsidRPr="00472A8F">
        <w:rPr>
          <w:rFonts w:ascii="Chalkboard" w:hAnsi="Chalkboard" w:cs="American Typewriter"/>
          <w:bCs/>
          <w:sz w:val="40"/>
          <w:szCs w:val="40"/>
        </w:rPr>
        <w:t>Dr. Sarah Luna</w:t>
      </w:r>
    </w:p>
    <w:p w14:paraId="668F057E" w14:textId="580FE965" w:rsidR="005359F7" w:rsidRDefault="006F52E9">
      <w:r>
        <w:t xml:space="preserve">                            </w:t>
      </w:r>
    </w:p>
    <w:p w14:paraId="17D2A87D" w14:textId="4974F066" w:rsidR="006F52E9" w:rsidRDefault="000D2836" w:rsidP="00D9354C">
      <w:pPr>
        <w:jc w:val="center"/>
        <w:rPr>
          <w:rFonts w:ascii="Cambria" w:hAnsi="Cambria" w:cs="Cambria"/>
        </w:rPr>
      </w:pPr>
      <w:r>
        <w:rPr>
          <w:rFonts w:ascii="Cambria" w:hAnsi="Cambria" w:cs="Cambria"/>
          <w:noProof/>
        </w:rPr>
        <w:drawing>
          <wp:inline distT="0" distB="0" distL="0" distR="0" wp14:anchorId="26375990" wp14:editId="28563EF7">
            <wp:extent cx="4687368" cy="3315211"/>
            <wp:effectExtent l="0" t="0" r="1206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flagging.jpg"/>
                    <pic:cNvPicPr/>
                  </pic:nvPicPr>
                  <pic:blipFill>
                    <a:blip r:embed="rId6">
                      <a:extLst>
                        <a:ext uri="{28A0092B-C50C-407E-A947-70E740481C1C}">
                          <a14:useLocalDpi xmlns:a14="http://schemas.microsoft.com/office/drawing/2010/main" val="0"/>
                        </a:ext>
                      </a:extLst>
                    </a:blip>
                    <a:stretch>
                      <a:fillRect/>
                    </a:stretch>
                  </pic:blipFill>
                  <pic:spPr>
                    <a:xfrm>
                      <a:off x="0" y="0"/>
                      <a:ext cx="4687883" cy="3315575"/>
                    </a:xfrm>
                    <a:prstGeom prst="rect">
                      <a:avLst/>
                    </a:prstGeom>
                  </pic:spPr>
                </pic:pic>
              </a:graphicData>
            </a:graphic>
          </wp:inline>
        </w:drawing>
      </w:r>
    </w:p>
    <w:p w14:paraId="40B47ADE" w14:textId="38658CE8" w:rsidR="00B53B43" w:rsidRPr="00B53B43" w:rsidRDefault="00B53B43" w:rsidP="00B56B9A">
      <w:pPr>
        <w:spacing w:before="100" w:beforeAutospacing="1" w:after="100" w:afterAutospacing="1" w:line="276" w:lineRule="auto"/>
        <w:rPr>
          <w:rFonts w:ascii="Times" w:hAnsi="Times" w:cs="Times New Roman"/>
          <w:sz w:val="28"/>
          <w:szCs w:val="28"/>
        </w:rPr>
      </w:pPr>
      <w:r w:rsidRPr="00B53B43">
        <w:rPr>
          <w:rFonts w:ascii="Chalkboard" w:hAnsi="Chalkboard" w:cs="Times New Roman"/>
          <w:sz w:val="28"/>
          <w:szCs w:val="28"/>
        </w:rPr>
        <w:t>This course examines the meanings and theories surrounding sexual practices and identities that are seen by dominant perspectives as deviant or perverse.  We will also look at the political and economic contexts in which these meanings and theories have arisen. We will spend half of the class reading texts in queer theory and half of the class reading ethnographic work about sexual practices and identities.  We will engage both “queer theory” and peoples’ theories about their practices to push toward thinking in new ways about identity, kinship, love, desire, community, and intimacy.</w:t>
      </w:r>
    </w:p>
    <w:p w14:paraId="05A53B25" w14:textId="77777777" w:rsidR="00356845" w:rsidRPr="00B56B9A" w:rsidRDefault="00356845" w:rsidP="00B56B9A">
      <w:pPr>
        <w:rPr>
          <w:rFonts w:ascii="Chalkboard" w:hAnsi="Chalkboard" w:cs="American Typewriter"/>
          <w:sz w:val="28"/>
          <w:szCs w:val="28"/>
        </w:rPr>
      </w:pPr>
      <w:r w:rsidRPr="00B56B9A">
        <w:rPr>
          <w:rFonts w:ascii="Chalkboard" w:hAnsi="Chalkboard" w:cs="American Typewriter"/>
          <w:sz w:val="28"/>
          <w:szCs w:val="28"/>
        </w:rPr>
        <w:t>For more information, email slluna2@central.uh.edu</w:t>
      </w:r>
    </w:p>
    <w:sectPr w:rsidR="00356845" w:rsidRPr="00B56B9A" w:rsidSect="006F52E9">
      <w:pgSz w:w="12240" w:h="15840"/>
      <w:pgMar w:top="1440" w:right="1440" w:bottom="1440" w:left="1440" w:header="720" w:footer="720" w:gutter="0"/>
      <w:pgBorders>
        <w:top w:val="single" w:sz="4" w:space="1" w:color="auto" w:shadow="1"/>
        <w:left w:val="single" w:sz="4" w:space="4" w:color="auto" w:shadow="1"/>
        <w:bottom w:val="single" w:sz="4" w:space="1" w:color="auto" w:shadow="1"/>
        <w:right w:val="single" w:sz="4" w:space="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halkboard">
    <w:panose1 w:val="03050602040202020205"/>
    <w:charset w:val="00"/>
    <w:family w:val="auto"/>
    <w:pitch w:val="variable"/>
    <w:sig w:usb0="8000002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mirrorMargin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E9"/>
    <w:rsid w:val="000D2836"/>
    <w:rsid w:val="00356845"/>
    <w:rsid w:val="003F78FF"/>
    <w:rsid w:val="00472A8F"/>
    <w:rsid w:val="00496D5C"/>
    <w:rsid w:val="004A0C85"/>
    <w:rsid w:val="004E65F8"/>
    <w:rsid w:val="005310C1"/>
    <w:rsid w:val="005359F7"/>
    <w:rsid w:val="006F52E9"/>
    <w:rsid w:val="008F1266"/>
    <w:rsid w:val="009D4C2F"/>
    <w:rsid w:val="00A4610F"/>
    <w:rsid w:val="00AD635C"/>
    <w:rsid w:val="00AF59D6"/>
    <w:rsid w:val="00B53B43"/>
    <w:rsid w:val="00B56B9A"/>
    <w:rsid w:val="00BF3113"/>
    <w:rsid w:val="00D9354C"/>
    <w:rsid w:val="00E50EF4"/>
    <w:rsid w:val="00E5670E"/>
    <w:rsid w:val="00FE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C97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2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52E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2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52E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5485">
      <w:bodyDiv w:val="1"/>
      <w:marLeft w:val="0"/>
      <w:marRight w:val="0"/>
      <w:marTop w:val="0"/>
      <w:marBottom w:val="0"/>
      <w:divBdr>
        <w:top w:val="none" w:sz="0" w:space="0" w:color="auto"/>
        <w:left w:val="none" w:sz="0" w:space="0" w:color="auto"/>
        <w:bottom w:val="none" w:sz="0" w:space="0" w:color="auto"/>
        <w:right w:val="none" w:sz="0" w:space="0" w:color="auto"/>
      </w:divBdr>
      <w:divsChild>
        <w:div w:id="37046548">
          <w:marLeft w:val="0"/>
          <w:marRight w:val="0"/>
          <w:marTop w:val="0"/>
          <w:marBottom w:val="0"/>
          <w:divBdr>
            <w:top w:val="none" w:sz="0" w:space="0" w:color="auto"/>
            <w:left w:val="none" w:sz="0" w:space="0" w:color="auto"/>
            <w:bottom w:val="none" w:sz="0" w:space="0" w:color="auto"/>
            <w:right w:val="none" w:sz="0" w:space="0" w:color="auto"/>
          </w:divBdr>
        </w:div>
        <w:div w:id="7431874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0C42-4754-E545-90EE-B71E03FD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Macintosh Word</Application>
  <DocSecurity>4</DocSecurity>
  <Lines>5</Lines>
  <Paragraphs>1</Paragraphs>
  <ScaleCrop>false</ScaleCrop>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Luna</dc:creator>
  <cp:keywords/>
  <dc:description/>
  <cp:lastModifiedBy>Gregory, Elizabeth</cp:lastModifiedBy>
  <cp:revision>2</cp:revision>
  <cp:lastPrinted>2014-11-26T17:14:00Z</cp:lastPrinted>
  <dcterms:created xsi:type="dcterms:W3CDTF">2014-11-26T19:48:00Z</dcterms:created>
  <dcterms:modified xsi:type="dcterms:W3CDTF">2014-11-26T19:48:00Z</dcterms:modified>
</cp:coreProperties>
</file>