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294F" w:rsidRPr="00C078AF" w:rsidRDefault="00E7294F" w:rsidP="00057684">
      <w:pPr>
        <w:spacing w:after="0" w:line="480" w:lineRule="auto"/>
        <w:rPr>
          <w:rFonts w:ascii="Garamond" w:hAnsi="Garamond"/>
          <w:sz w:val="24"/>
          <w:szCs w:val="24"/>
          <w:u w:val="single"/>
        </w:rPr>
      </w:pPr>
      <w:r w:rsidRPr="00C078AF">
        <w:rPr>
          <w:rFonts w:ascii="Garamond" w:hAnsi="Garamond"/>
          <w:sz w:val="24"/>
          <w:szCs w:val="24"/>
          <w:u w:val="single"/>
        </w:rPr>
        <w:t>Lecture Series Description</w:t>
      </w:r>
    </w:p>
    <w:p w:rsidR="00E7294F" w:rsidRPr="00C078AF" w:rsidRDefault="00C078AF" w:rsidP="00057684">
      <w:pPr>
        <w:spacing w:after="0" w:line="480" w:lineRule="auto"/>
        <w:rPr>
          <w:rFonts w:ascii="Garamond" w:hAnsi="Garamond"/>
          <w:sz w:val="24"/>
          <w:szCs w:val="24"/>
        </w:rPr>
      </w:pPr>
      <w:r>
        <w:rPr>
          <w:rFonts w:ascii="Garamond" w:hAnsi="Garamond"/>
          <w:sz w:val="24"/>
          <w:szCs w:val="24"/>
        </w:rPr>
        <w:t>“</w:t>
      </w:r>
      <w:r w:rsidR="00E7294F" w:rsidRPr="00C078AF">
        <w:rPr>
          <w:rFonts w:ascii="Garamond" w:hAnsi="Garamond"/>
          <w:sz w:val="24"/>
          <w:szCs w:val="24"/>
        </w:rPr>
        <w:t>Conservatism and Progressivism in America</w:t>
      </w:r>
      <w:r>
        <w:rPr>
          <w:rFonts w:ascii="Garamond" w:hAnsi="Garamond"/>
          <w:sz w:val="24"/>
          <w:szCs w:val="24"/>
        </w:rPr>
        <w:t>”</w:t>
      </w:r>
    </w:p>
    <w:p w:rsidR="00E7294F" w:rsidRPr="00C078AF" w:rsidRDefault="00E7294F" w:rsidP="00057684">
      <w:pPr>
        <w:spacing w:after="0" w:line="480" w:lineRule="auto"/>
        <w:rPr>
          <w:rFonts w:ascii="Garamond" w:hAnsi="Garamond"/>
          <w:sz w:val="24"/>
          <w:szCs w:val="24"/>
        </w:rPr>
      </w:pPr>
    </w:p>
    <w:p w:rsidR="00133E79" w:rsidRPr="00C078AF" w:rsidRDefault="00057684" w:rsidP="00C078AF">
      <w:pPr>
        <w:spacing w:after="0" w:line="480" w:lineRule="auto"/>
        <w:rPr>
          <w:rFonts w:ascii="Garamond" w:hAnsi="Garamond"/>
          <w:sz w:val="24"/>
          <w:szCs w:val="24"/>
        </w:rPr>
      </w:pPr>
      <w:r w:rsidRPr="00C078AF">
        <w:rPr>
          <w:rFonts w:ascii="Garamond" w:hAnsi="Garamond"/>
          <w:sz w:val="24"/>
          <w:szCs w:val="24"/>
        </w:rPr>
        <w:t>We live in an era of divisive and shallow political disagreement, in which conservatives and progressives shout at one another on the radio and television, and in which members of Congress have difficulty finding any common ground on even the most crucial issues facing the nation’s future. In such an environment, it is easy for American citizens to become cynical about democratic deliberation or be swayed by one extreme position or another by their emotions.  The aim of “Conservatism and Progressivism in Am</w:t>
      </w:r>
      <w:bookmarkStart w:id="0" w:name="_GoBack"/>
      <w:bookmarkEnd w:id="0"/>
      <w:r w:rsidRPr="00C078AF">
        <w:rPr>
          <w:rFonts w:ascii="Garamond" w:hAnsi="Garamond"/>
          <w:sz w:val="24"/>
          <w:szCs w:val="24"/>
        </w:rPr>
        <w:t>erica,” the lecture series sponsored by Phronesis: a Program in Politics and Ethics and the Honors College, is to deepen and enrich contemporary political discourse by</w:t>
      </w:r>
      <w:r w:rsidR="00133E79" w:rsidRPr="00C078AF">
        <w:rPr>
          <w:rFonts w:ascii="Garamond" w:hAnsi="Garamond"/>
          <w:sz w:val="24"/>
          <w:szCs w:val="24"/>
        </w:rPr>
        <w:t xml:space="preserve"> taking an intellectual, historical, and philosophical approach to our political debates</w:t>
      </w:r>
      <w:r w:rsidRPr="00C078AF">
        <w:rPr>
          <w:rFonts w:ascii="Garamond" w:hAnsi="Garamond"/>
          <w:sz w:val="24"/>
          <w:szCs w:val="24"/>
        </w:rPr>
        <w:t>.  This lecture series will invite scholars and public intellectuals of the left and right to speak about the principles, history, and future of Conservatism and Progressivism.  The lectures are free and open to the public; food and drink will be served after the lecture.</w:t>
      </w:r>
    </w:p>
    <w:p w:rsidR="00C078AF" w:rsidRDefault="00C078AF">
      <w:pPr>
        <w:rPr>
          <w:rFonts w:ascii="Garamond" w:hAnsi="Garamond"/>
          <w:sz w:val="24"/>
          <w:szCs w:val="24"/>
        </w:rPr>
      </w:pPr>
    </w:p>
    <w:p w:rsidR="00133E79" w:rsidRPr="00C078AF" w:rsidRDefault="00133E79">
      <w:pPr>
        <w:rPr>
          <w:rFonts w:ascii="Garamond" w:hAnsi="Garamond"/>
          <w:sz w:val="24"/>
          <w:szCs w:val="24"/>
          <w:u w:val="single"/>
        </w:rPr>
      </w:pPr>
      <w:r w:rsidRPr="00C078AF">
        <w:rPr>
          <w:rFonts w:ascii="Garamond" w:hAnsi="Garamond"/>
          <w:sz w:val="24"/>
          <w:szCs w:val="24"/>
          <w:u w:val="single"/>
        </w:rPr>
        <w:t>Upcoming Speakers:</w:t>
      </w:r>
    </w:p>
    <w:p w:rsidR="00133E79" w:rsidRPr="00C078AF" w:rsidRDefault="00133E79">
      <w:pPr>
        <w:rPr>
          <w:rFonts w:ascii="Garamond" w:hAnsi="Garamond"/>
          <w:sz w:val="24"/>
          <w:szCs w:val="24"/>
        </w:rPr>
      </w:pPr>
      <w:r w:rsidRPr="00C078AF">
        <w:rPr>
          <w:rFonts w:ascii="Garamond" w:hAnsi="Garamond"/>
          <w:sz w:val="24"/>
          <w:szCs w:val="24"/>
        </w:rPr>
        <w:t xml:space="preserve">Thomas </w:t>
      </w:r>
      <w:proofErr w:type="spellStart"/>
      <w:r w:rsidRPr="00C078AF">
        <w:rPr>
          <w:rFonts w:ascii="Garamond" w:hAnsi="Garamond"/>
          <w:sz w:val="24"/>
          <w:szCs w:val="24"/>
        </w:rPr>
        <w:t>Spragens</w:t>
      </w:r>
      <w:proofErr w:type="spellEnd"/>
      <w:r w:rsidRPr="00C078AF">
        <w:rPr>
          <w:rFonts w:ascii="Garamond" w:hAnsi="Garamond"/>
          <w:sz w:val="24"/>
          <w:szCs w:val="24"/>
        </w:rPr>
        <w:t xml:space="preserve"> (Duke University), October 7, 5:30pm, author of </w:t>
      </w:r>
      <w:r w:rsidRPr="00C078AF">
        <w:rPr>
          <w:rFonts w:ascii="Garamond" w:hAnsi="Garamond"/>
          <w:i/>
          <w:sz w:val="24"/>
          <w:szCs w:val="24"/>
        </w:rPr>
        <w:t>Getting the Left Right: the Transformation, Decline, and Reformation of American Liberalism</w:t>
      </w:r>
    </w:p>
    <w:p w:rsidR="00133E79" w:rsidRPr="00C078AF" w:rsidRDefault="00133E79">
      <w:pPr>
        <w:rPr>
          <w:rFonts w:ascii="Garamond" w:hAnsi="Garamond"/>
          <w:sz w:val="24"/>
          <w:szCs w:val="24"/>
        </w:rPr>
      </w:pPr>
      <w:r w:rsidRPr="00C078AF">
        <w:rPr>
          <w:rFonts w:ascii="Garamond" w:hAnsi="Garamond"/>
          <w:sz w:val="24"/>
          <w:szCs w:val="24"/>
        </w:rPr>
        <w:t xml:space="preserve">Patrick </w:t>
      </w:r>
      <w:proofErr w:type="spellStart"/>
      <w:r w:rsidRPr="00C078AF">
        <w:rPr>
          <w:rFonts w:ascii="Garamond" w:hAnsi="Garamond"/>
          <w:sz w:val="24"/>
          <w:szCs w:val="24"/>
        </w:rPr>
        <w:t>Deneen</w:t>
      </w:r>
      <w:proofErr w:type="spellEnd"/>
      <w:r w:rsidRPr="00C078AF">
        <w:rPr>
          <w:rFonts w:ascii="Garamond" w:hAnsi="Garamond"/>
          <w:sz w:val="24"/>
          <w:szCs w:val="24"/>
        </w:rPr>
        <w:t xml:space="preserve"> (Georgetown University), October 25, 5:30pm, author of </w:t>
      </w:r>
      <w:r w:rsidRPr="00C078AF">
        <w:rPr>
          <w:rFonts w:ascii="Garamond" w:hAnsi="Garamond"/>
          <w:i/>
          <w:sz w:val="24"/>
          <w:szCs w:val="24"/>
        </w:rPr>
        <w:t>Democratic Faith</w:t>
      </w:r>
    </w:p>
    <w:p w:rsidR="00133E79" w:rsidRPr="00C078AF" w:rsidRDefault="00133E79">
      <w:pPr>
        <w:rPr>
          <w:rFonts w:ascii="Garamond" w:hAnsi="Garamond"/>
          <w:sz w:val="24"/>
          <w:szCs w:val="24"/>
        </w:rPr>
      </w:pPr>
      <w:r w:rsidRPr="00C078AF">
        <w:rPr>
          <w:rFonts w:ascii="Garamond" w:hAnsi="Garamond"/>
          <w:sz w:val="24"/>
          <w:szCs w:val="24"/>
        </w:rPr>
        <w:t xml:space="preserve">William Galston (Brookings Institution), February 10, 2012, scholar, public intellectual, writer for </w:t>
      </w:r>
      <w:r w:rsidRPr="00C078AF">
        <w:rPr>
          <w:rFonts w:ascii="Garamond" w:hAnsi="Garamond"/>
          <w:i/>
          <w:sz w:val="24"/>
          <w:szCs w:val="24"/>
        </w:rPr>
        <w:t>The New Republic</w:t>
      </w:r>
      <w:r w:rsidRPr="00C078AF">
        <w:rPr>
          <w:rFonts w:ascii="Garamond" w:hAnsi="Garamond"/>
          <w:sz w:val="24"/>
          <w:szCs w:val="24"/>
        </w:rPr>
        <w:t>, former policy advisor to President Clinton</w:t>
      </w:r>
    </w:p>
    <w:p w:rsidR="00C078AF" w:rsidRDefault="00C078AF">
      <w:pPr>
        <w:rPr>
          <w:rFonts w:ascii="Garamond" w:hAnsi="Garamond"/>
          <w:sz w:val="24"/>
          <w:szCs w:val="24"/>
          <w:u w:val="single"/>
        </w:rPr>
      </w:pPr>
    </w:p>
    <w:p w:rsidR="00C078AF" w:rsidRPr="00C078AF" w:rsidRDefault="00C078AF">
      <w:pPr>
        <w:rPr>
          <w:rFonts w:ascii="Garamond" w:hAnsi="Garamond"/>
          <w:sz w:val="24"/>
          <w:szCs w:val="24"/>
          <w:u w:val="single"/>
        </w:rPr>
      </w:pPr>
      <w:r w:rsidRPr="00C078AF">
        <w:rPr>
          <w:rFonts w:ascii="Garamond" w:hAnsi="Garamond"/>
          <w:sz w:val="24"/>
          <w:szCs w:val="24"/>
          <w:u w:val="single"/>
        </w:rPr>
        <w:t xml:space="preserve">Contact </w:t>
      </w:r>
      <w:r>
        <w:rPr>
          <w:rFonts w:ascii="Garamond" w:hAnsi="Garamond"/>
          <w:sz w:val="24"/>
          <w:szCs w:val="24"/>
          <w:u w:val="single"/>
        </w:rPr>
        <w:t xml:space="preserve">for More </w:t>
      </w:r>
      <w:r w:rsidRPr="00C078AF">
        <w:rPr>
          <w:rFonts w:ascii="Garamond" w:hAnsi="Garamond"/>
          <w:sz w:val="24"/>
          <w:szCs w:val="24"/>
          <w:u w:val="single"/>
        </w:rPr>
        <w:t>Information</w:t>
      </w:r>
      <w:r>
        <w:rPr>
          <w:rFonts w:ascii="Garamond" w:hAnsi="Garamond"/>
          <w:sz w:val="24"/>
          <w:szCs w:val="24"/>
          <w:u w:val="single"/>
        </w:rPr>
        <w:t xml:space="preserve"> about the Lecture Series</w:t>
      </w:r>
      <w:r w:rsidRPr="00C078AF">
        <w:rPr>
          <w:rFonts w:ascii="Garamond" w:hAnsi="Garamond"/>
          <w:sz w:val="24"/>
          <w:szCs w:val="24"/>
          <w:u w:val="single"/>
        </w:rPr>
        <w:t>:</w:t>
      </w:r>
    </w:p>
    <w:p w:rsidR="00C078AF" w:rsidRPr="00C078AF" w:rsidRDefault="00C078AF">
      <w:pPr>
        <w:rPr>
          <w:rFonts w:ascii="Garamond" w:hAnsi="Garamond"/>
          <w:sz w:val="24"/>
          <w:szCs w:val="24"/>
        </w:rPr>
      </w:pPr>
      <w:r w:rsidRPr="00C078AF">
        <w:rPr>
          <w:rFonts w:ascii="Garamond" w:hAnsi="Garamond"/>
          <w:sz w:val="24"/>
          <w:szCs w:val="24"/>
        </w:rPr>
        <w:t xml:space="preserve">Jeffrey Church, Assistant Professor of Political Science, University of Houston, </w:t>
      </w:r>
      <w:hyperlink r:id="rId7" w:history="1">
        <w:r w:rsidRPr="00C078AF">
          <w:rPr>
            <w:rStyle w:val="Hyperlink"/>
            <w:rFonts w:ascii="Garamond" w:hAnsi="Garamond"/>
            <w:sz w:val="24"/>
            <w:szCs w:val="24"/>
          </w:rPr>
          <w:t>jchurch@uh.edu</w:t>
        </w:r>
      </w:hyperlink>
      <w:r w:rsidRPr="00C078AF">
        <w:rPr>
          <w:rFonts w:ascii="Garamond" w:hAnsi="Garamond"/>
          <w:sz w:val="24"/>
          <w:szCs w:val="24"/>
        </w:rPr>
        <w:t>, (713)743-3914</w:t>
      </w:r>
    </w:p>
    <w:sectPr w:rsidR="00C078AF" w:rsidRPr="00C078AF" w:rsidSect="00D00FA8">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104C" w:rsidRDefault="00D4104C" w:rsidP="00D4104C">
      <w:pPr>
        <w:spacing w:after="0" w:line="240" w:lineRule="auto"/>
      </w:pPr>
      <w:r>
        <w:separator/>
      </w:r>
    </w:p>
  </w:endnote>
  <w:endnote w:type="continuationSeparator" w:id="0">
    <w:p w:rsidR="00D4104C" w:rsidRDefault="00D4104C" w:rsidP="00D410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104C" w:rsidRDefault="00D4104C" w:rsidP="00D4104C">
      <w:pPr>
        <w:spacing w:after="0" w:line="240" w:lineRule="auto"/>
      </w:pPr>
      <w:r>
        <w:separator/>
      </w:r>
    </w:p>
  </w:footnote>
  <w:footnote w:type="continuationSeparator" w:id="0">
    <w:p w:rsidR="00D4104C" w:rsidRDefault="00D4104C" w:rsidP="00D4104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104C" w:rsidRDefault="00D4104C" w:rsidP="00D4104C">
    <w:pPr>
      <w:pStyle w:val="Header"/>
      <w:jc w:val="right"/>
    </w:pPr>
    <w:r>
      <w:rPr>
        <w:noProof/>
      </w:rPr>
      <w:drawing>
        <wp:inline distT="0" distB="0" distL="0" distR="0">
          <wp:extent cx="1883664" cy="576072"/>
          <wp:effectExtent l="0" t="0" r="0" b="0"/>
          <wp:docPr id="1" name="Picture 1" descr="C:\Users\jcortina.COUGARNET\AppData\Local\Microsoft\Windows\Temporary Internet Files\Content.Word\UHClass-Political Science_primary_noYAT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cortina.COUGARNET\AppData\Local\Microsoft\Windows\Temporary Internet Files\Content.Word\UHClass-Political Science_primary_noYATP.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83664" cy="576072"/>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hdrShapeDefaults>
    <o:shapedefaults v:ext="edit" spidmax="3073"/>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7684"/>
    <w:rsid w:val="00057684"/>
    <w:rsid w:val="00133E79"/>
    <w:rsid w:val="003140E4"/>
    <w:rsid w:val="00C078AF"/>
    <w:rsid w:val="00D00FA8"/>
    <w:rsid w:val="00D4104C"/>
    <w:rsid w:val="00E729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078AF"/>
    <w:rPr>
      <w:color w:val="0000FF" w:themeColor="hyperlink"/>
      <w:u w:val="single"/>
    </w:rPr>
  </w:style>
  <w:style w:type="paragraph" w:styleId="Header">
    <w:name w:val="header"/>
    <w:basedOn w:val="Normal"/>
    <w:link w:val="HeaderChar"/>
    <w:uiPriority w:val="99"/>
    <w:unhideWhenUsed/>
    <w:rsid w:val="00D410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104C"/>
  </w:style>
  <w:style w:type="paragraph" w:styleId="Footer">
    <w:name w:val="footer"/>
    <w:basedOn w:val="Normal"/>
    <w:link w:val="FooterChar"/>
    <w:uiPriority w:val="99"/>
    <w:unhideWhenUsed/>
    <w:rsid w:val="00D410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104C"/>
  </w:style>
  <w:style w:type="paragraph" w:styleId="BalloonText">
    <w:name w:val="Balloon Text"/>
    <w:basedOn w:val="Normal"/>
    <w:link w:val="BalloonTextChar"/>
    <w:uiPriority w:val="99"/>
    <w:semiHidden/>
    <w:unhideWhenUsed/>
    <w:rsid w:val="00D4104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104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078AF"/>
    <w:rPr>
      <w:color w:val="0000FF" w:themeColor="hyperlink"/>
      <w:u w:val="single"/>
    </w:rPr>
  </w:style>
  <w:style w:type="paragraph" w:styleId="Header">
    <w:name w:val="header"/>
    <w:basedOn w:val="Normal"/>
    <w:link w:val="HeaderChar"/>
    <w:uiPriority w:val="99"/>
    <w:unhideWhenUsed/>
    <w:rsid w:val="00D410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104C"/>
  </w:style>
  <w:style w:type="paragraph" w:styleId="Footer">
    <w:name w:val="footer"/>
    <w:basedOn w:val="Normal"/>
    <w:link w:val="FooterChar"/>
    <w:uiPriority w:val="99"/>
    <w:unhideWhenUsed/>
    <w:rsid w:val="00D410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104C"/>
  </w:style>
  <w:style w:type="paragraph" w:styleId="BalloonText">
    <w:name w:val="Balloon Text"/>
    <w:basedOn w:val="Normal"/>
    <w:link w:val="BalloonTextChar"/>
    <w:uiPriority w:val="99"/>
    <w:semiHidden/>
    <w:unhideWhenUsed/>
    <w:rsid w:val="00D4104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104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jchurch@uh.edu"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260</Words>
  <Characters>1482</Characters>
  <Application>Microsoft Office Word</Application>
  <DocSecurity>4</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Political Science</Company>
  <LinksUpToDate>false</LinksUpToDate>
  <CharactersWithSpaces>1739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jchurch</dc:creator>
  <cp:lastModifiedBy>jcortina</cp:lastModifiedBy>
  <cp:revision>2</cp:revision>
  <dcterms:created xsi:type="dcterms:W3CDTF">2011-09-19T22:17:00Z</dcterms:created>
  <dcterms:modified xsi:type="dcterms:W3CDTF">2011-09-19T22:17:00Z</dcterms:modified>
</cp:coreProperties>
</file>