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899" w:rsidRPr="00110899" w:rsidRDefault="00110899" w:rsidP="00110899">
      <w:pPr>
        <w:widowControl w:val="0"/>
        <w:autoSpaceDE w:val="0"/>
        <w:autoSpaceDN w:val="0"/>
        <w:adjustRightInd w:val="0"/>
        <w:spacing w:after="0"/>
        <w:jc w:val="center"/>
        <w:rPr>
          <w:rFonts w:ascii="Helvetica" w:hAnsi="Helvetica" w:cs="Helvetica"/>
          <w:b/>
          <w:color w:val="FF0000"/>
        </w:rPr>
      </w:pPr>
      <w:r w:rsidRPr="00110899">
        <w:rPr>
          <w:rFonts w:ascii="Helvetica" w:hAnsi="Helvetica" w:cs="Helvetica"/>
          <w:b/>
          <w:color w:val="FF0000"/>
        </w:rPr>
        <w:t>"Climate Change and the Obama Administration"</w:t>
      </w:r>
    </w:p>
    <w:p w:rsidR="00110899" w:rsidRDefault="00110899" w:rsidP="00110899">
      <w:pPr>
        <w:widowControl w:val="0"/>
        <w:autoSpaceDE w:val="0"/>
        <w:autoSpaceDN w:val="0"/>
        <w:adjustRightInd w:val="0"/>
        <w:spacing w:after="0"/>
        <w:jc w:val="center"/>
        <w:rPr>
          <w:rFonts w:ascii="Helvetica" w:hAnsi="Helvetica" w:cs="Helvetica"/>
          <w:b/>
        </w:rPr>
      </w:pPr>
    </w:p>
    <w:p w:rsidR="00110899" w:rsidRPr="00110899" w:rsidRDefault="00110899" w:rsidP="00110899">
      <w:pPr>
        <w:widowControl w:val="0"/>
        <w:autoSpaceDE w:val="0"/>
        <w:autoSpaceDN w:val="0"/>
        <w:adjustRightInd w:val="0"/>
        <w:spacing w:after="0"/>
        <w:jc w:val="center"/>
        <w:rPr>
          <w:rFonts w:ascii="Helvetica" w:hAnsi="Helvetica" w:cs="Helvetica"/>
          <w:b/>
          <w:color w:val="FF0000"/>
        </w:rPr>
      </w:pPr>
      <w:r w:rsidRPr="00110899">
        <w:rPr>
          <w:rFonts w:ascii="Helvetica" w:hAnsi="Helvetica" w:cs="Helvetica"/>
          <w:b/>
          <w:color w:val="FF0000"/>
        </w:rPr>
        <w:t>Council of Foreign Relations’ Invitation for Academic Conference Call</w:t>
      </w:r>
    </w:p>
    <w:p w:rsidR="00110899" w:rsidRDefault="00110899" w:rsidP="00110899">
      <w:pPr>
        <w:widowControl w:val="0"/>
        <w:autoSpaceDE w:val="0"/>
        <w:autoSpaceDN w:val="0"/>
        <w:adjustRightInd w:val="0"/>
        <w:spacing w:after="0"/>
        <w:rPr>
          <w:rFonts w:ascii="Helvetica" w:hAnsi="Helvetica" w:cs="Helvetica"/>
        </w:rPr>
      </w:pPr>
      <w:bookmarkStart w:id="0" w:name="_GoBack"/>
      <w:bookmarkEnd w:id="0"/>
    </w:p>
    <w:p w:rsidR="00110899" w:rsidRDefault="00110899" w:rsidP="00110899">
      <w:pPr>
        <w:widowControl w:val="0"/>
        <w:autoSpaceDE w:val="0"/>
        <w:autoSpaceDN w:val="0"/>
        <w:adjustRightInd w:val="0"/>
        <w:spacing w:after="0"/>
        <w:rPr>
          <w:rFonts w:ascii="Helvetica" w:hAnsi="Helvetica" w:cs="Helvetica"/>
        </w:rPr>
      </w:pPr>
      <w:r>
        <w:rPr>
          <w:rFonts w:ascii="Helvetica" w:hAnsi="Helvetica" w:cs="Helvetica"/>
        </w:rPr>
        <w:t>S</w:t>
      </w:r>
      <w:r>
        <w:rPr>
          <w:rFonts w:ascii="Helvetica" w:hAnsi="Helvetica" w:cs="Helvetica"/>
        </w:rPr>
        <w:t xml:space="preserve">tudents </w:t>
      </w:r>
      <w:r>
        <w:rPr>
          <w:rFonts w:ascii="Helvetica" w:hAnsi="Helvetica" w:cs="Helvetica"/>
        </w:rPr>
        <w:t xml:space="preserve">are invited </w:t>
      </w:r>
      <w:r>
        <w:rPr>
          <w:rFonts w:ascii="Helvetica" w:hAnsi="Helvetica" w:cs="Helvetica"/>
        </w:rPr>
        <w:t>to participate in the next session of the Winter/Spring 2013 CFR Aca</w:t>
      </w:r>
      <w:r>
        <w:rPr>
          <w:rFonts w:ascii="Helvetica" w:hAnsi="Helvetica" w:cs="Helvetica"/>
        </w:rPr>
        <w:t>demic Conference Call series on:</w:t>
      </w:r>
    </w:p>
    <w:p w:rsidR="00110899" w:rsidRDefault="00110899" w:rsidP="00110899">
      <w:pPr>
        <w:widowControl w:val="0"/>
        <w:autoSpaceDE w:val="0"/>
        <w:autoSpaceDN w:val="0"/>
        <w:adjustRightInd w:val="0"/>
        <w:spacing w:after="0"/>
        <w:jc w:val="center"/>
        <w:rPr>
          <w:rFonts w:ascii="Helvetica" w:hAnsi="Helvetica" w:cs="Helvetica"/>
        </w:rPr>
      </w:pPr>
    </w:p>
    <w:p w:rsidR="00110899" w:rsidRPr="00110899" w:rsidRDefault="00110899" w:rsidP="00110899">
      <w:pPr>
        <w:widowControl w:val="0"/>
        <w:autoSpaceDE w:val="0"/>
        <w:autoSpaceDN w:val="0"/>
        <w:adjustRightInd w:val="0"/>
        <w:spacing w:after="0"/>
        <w:jc w:val="center"/>
        <w:rPr>
          <w:rFonts w:ascii="Helvetica" w:hAnsi="Helvetica" w:cs="Helvetica"/>
          <w:color w:val="FF0000"/>
        </w:rPr>
      </w:pPr>
      <w:r w:rsidRPr="00110899">
        <w:rPr>
          <w:rFonts w:ascii="Helvetica" w:hAnsi="Helvetica" w:cs="Helvetica"/>
          <w:b/>
          <w:color w:val="FF0000"/>
        </w:rPr>
        <w:t>Wednesday, February 20, from 12:00 to 1:00 p.m. (ET).</w:t>
      </w:r>
    </w:p>
    <w:p w:rsidR="00110899" w:rsidRDefault="00110899" w:rsidP="00110899">
      <w:pPr>
        <w:widowControl w:val="0"/>
        <w:autoSpaceDE w:val="0"/>
        <w:autoSpaceDN w:val="0"/>
        <w:adjustRightInd w:val="0"/>
        <w:spacing w:after="0"/>
        <w:rPr>
          <w:rFonts w:ascii="Helvetica" w:hAnsi="Helvetica" w:cs="Helvetica"/>
        </w:rPr>
      </w:pPr>
    </w:p>
    <w:p w:rsidR="00110899" w:rsidRDefault="00110899" w:rsidP="00110899">
      <w:pPr>
        <w:widowControl w:val="0"/>
        <w:autoSpaceDE w:val="0"/>
        <w:autoSpaceDN w:val="0"/>
        <w:adjustRightInd w:val="0"/>
        <w:spacing w:after="0"/>
        <w:rPr>
          <w:rFonts w:ascii="Helvetica" w:hAnsi="Helvetica" w:cs="Helvetica"/>
        </w:rPr>
      </w:pPr>
      <w:r>
        <w:rPr>
          <w:rFonts w:ascii="Helvetica" w:hAnsi="Helvetica" w:cs="Helvetica"/>
        </w:rPr>
        <w:t>Michael A. Levi, CFR's David M. Rubenstein senior fellow for energy and the environment, and director of the program on energy security and climate change, will discuss President Obama's climate change policies.</w:t>
      </w:r>
    </w:p>
    <w:p w:rsidR="00110899" w:rsidRDefault="00110899" w:rsidP="00110899">
      <w:pPr>
        <w:widowControl w:val="0"/>
        <w:autoSpaceDE w:val="0"/>
        <w:autoSpaceDN w:val="0"/>
        <w:adjustRightInd w:val="0"/>
        <w:spacing w:after="0"/>
        <w:rPr>
          <w:rFonts w:ascii="Helvetica" w:hAnsi="Helvetica" w:cs="Helvetica"/>
        </w:rPr>
      </w:pPr>
    </w:p>
    <w:p w:rsidR="00110899" w:rsidRDefault="00110899" w:rsidP="00110899">
      <w:pPr>
        <w:widowControl w:val="0"/>
        <w:autoSpaceDE w:val="0"/>
        <w:autoSpaceDN w:val="0"/>
        <w:adjustRightInd w:val="0"/>
        <w:spacing w:after="0"/>
        <w:rPr>
          <w:rFonts w:ascii="Helvetica" w:hAnsi="Helvetica" w:cs="Helvetica"/>
        </w:rPr>
      </w:pPr>
      <w:r>
        <w:rPr>
          <w:rFonts w:ascii="Helvetica" w:hAnsi="Helvetica" w:cs="Helvetica"/>
        </w:rPr>
        <w:t xml:space="preserve">Before joining CFR, Dr. Levi was a nonresident science fellow and a science and technology fellow in foreign policy studies at the Brookings Institution. He is the author of the book "On Nuclear Terrorism" and coauthor with Michael O'Hanlon of "The Future of Arms Control." Dr. Levi was project director for the CFR-sponsored Independent Task Force on climate change, co-chaired by former governors Tom </w:t>
      </w:r>
      <w:proofErr w:type="spellStart"/>
      <w:r>
        <w:rPr>
          <w:rFonts w:ascii="Helvetica" w:hAnsi="Helvetica" w:cs="Helvetica"/>
        </w:rPr>
        <w:t>Vilsack</w:t>
      </w:r>
      <w:proofErr w:type="spellEnd"/>
      <w:r>
        <w:rPr>
          <w:rFonts w:ascii="Helvetica" w:hAnsi="Helvetica" w:cs="Helvetica"/>
        </w:rPr>
        <w:t xml:space="preserve"> and George Pataki. He has testified before Congress and presented expert scientific evidence to the National Academy of Sciences on climate change and on nuclear security. Dr. Levi's essays and op-eds have been published widely in journals and newspapers including "Foreign Affairs," "Foreign Policy," and the "New York Times." He currently writes the CFR blog Energy, Security, and Climate.</w:t>
      </w:r>
    </w:p>
    <w:p w:rsidR="00110899" w:rsidRDefault="00110899" w:rsidP="00110899">
      <w:pPr>
        <w:widowControl w:val="0"/>
        <w:autoSpaceDE w:val="0"/>
        <w:autoSpaceDN w:val="0"/>
        <w:adjustRightInd w:val="0"/>
        <w:spacing w:after="0"/>
        <w:rPr>
          <w:rFonts w:ascii="Helvetica" w:hAnsi="Helvetica" w:cs="Helvetica"/>
        </w:rPr>
      </w:pPr>
    </w:p>
    <w:p w:rsidR="00110899" w:rsidRDefault="00110899" w:rsidP="00110899">
      <w:pPr>
        <w:widowControl w:val="0"/>
        <w:autoSpaceDE w:val="0"/>
        <w:autoSpaceDN w:val="0"/>
        <w:adjustRightInd w:val="0"/>
        <w:spacing w:after="0"/>
        <w:rPr>
          <w:rFonts w:ascii="Helvetica" w:hAnsi="Helvetica" w:cs="Helvetica"/>
        </w:rPr>
      </w:pPr>
      <w:r>
        <w:rPr>
          <w:rFonts w:ascii="Helvetica" w:hAnsi="Helvetica" w:cs="Helvetica"/>
        </w:rPr>
        <w:t xml:space="preserve">In order to encourage student participation, professors typically convene as a group in a classroom or their office around a </w:t>
      </w:r>
      <w:proofErr w:type="gramStart"/>
      <w:r>
        <w:rPr>
          <w:rFonts w:ascii="Helvetica" w:hAnsi="Helvetica" w:cs="Helvetica"/>
        </w:rPr>
        <w:t>speaker phone</w:t>
      </w:r>
      <w:proofErr w:type="gramEnd"/>
      <w:r>
        <w:rPr>
          <w:rFonts w:ascii="Helvetica" w:hAnsi="Helvetica" w:cs="Helvetica"/>
        </w:rPr>
        <w:t xml:space="preserve">. </w:t>
      </w:r>
      <w:r>
        <w:rPr>
          <w:rFonts w:ascii="Helvetica" w:hAnsi="Helvetica" w:cs="Helvetica"/>
        </w:rPr>
        <w:t xml:space="preserve">If you would like to participate, </w:t>
      </w:r>
      <w:r w:rsidRPr="00110899">
        <w:rPr>
          <w:rFonts w:ascii="Helvetica" w:hAnsi="Helvetica" w:cs="Helvetica"/>
          <w:b/>
          <w:color w:val="FF0000"/>
        </w:rPr>
        <w:t>please contact your professor</w:t>
      </w:r>
      <w:r>
        <w:rPr>
          <w:rFonts w:ascii="Helvetica" w:hAnsi="Helvetica" w:cs="Helvetica"/>
        </w:rPr>
        <w:t xml:space="preserve"> so she/he can</w:t>
      </w:r>
      <w:r>
        <w:rPr>
          <w:rFonts w:ascii="Helvetica" w:hAnsi="Helvetica" w:cs="Helvetica"/>
        </w:rPr>
        <w:t xml:space="preserve"> reply to </w:t>
      </w:r>
      <w:r>
        <w:rPr>
          <w:rFonts w:ascii="Helvetica" w:hAnsi="Helvetica" w:cs="Helvetica"/>
        </w:rPr>
        <w:t>the email and obtain</w:t>
      </w:r>
      <w:r>
        <w:rPr>
          <w:rFonts w:ascii="Helvetica" w:hAnsi="Helvetica" w:cs="Helvetica"/>
        </w:rPr>
        <w:t xml:space="preserve"> the toll-free dial-in number and password </w:t>
      </w:r>
      <w:r w:rsidRPr="00110899">
        <w:rPr>
          <w:rFonts w:ascii="Helvetica" w:hAnsi="Helvetica" w:cs="Helvetica"/>
        </w:rPr>
        <w:t>one day prior to the call.</w:t>
      </w:r>
    </w:p>
    <w:p w:rsidR="00110899" w:rsidRDefault="00110899" w:rsidP="00110899">
      <w:pPr>
        <w:widowControl w:val="0"/>
        <w:autoSpaceDE w:val="0"/>
        <w:autoSpaceDN w:val="0"/>
        <w:adjustRightInd w:val="0"/>
        <w:spacing w:after="0"/>
        <w:rPr>
          <w:rFonts w:ascii="Helvetica" w:hAnsi="Helvetica" w:cs="Helvetica"/>
        </w:rPr>
      </w:pPr>
    </w:p>
    <w:p w:rsidR="00110899" w:rsidRPr="00110899" w:rsidRDefault="00110899" w:rsidP="00110899">
      <w:pPr>
        <w:widowControl w:val="0"/>
        <w:autoSpaceDE w:val="0"/>
        <w:autoSpaceDN w:val="0"/>
        <w:adjustRightInd w:val="0"/>
        <w:spacing w:after="0"/>
        <w:jc w:val="center"/>
        <w:rPr>
          <w:rFonts w:ascii="Helvetica" w:hAnsi="Helvetica" w:cs="Helvetica"/>
          <w:b/>
          <w:color w:val="FF0000"/>
        </w:rPr>
      </w:pPr>
      <w:r w:rsidRPr="00110899">
        <w:rPr>
          <w:rFonts w:ascii="Helvetica" w:hAnsi="Helvetica" w:cs="Helvetica"/>
          <w:b/>
          <w:color w:val="FF0000"/>
        </w:rPr>
        <w:t>Suggested Background Reading:</w:t>
      </w:r>
    </w:p>
    <w:p w:rsidR="00110899" w:rsidRDefault="00110899" w:rsidP="00110899">
      <w:pPr>
        <w:widowControl w:val="0"/>
        <w:autoSpaceDE w:val="0"/>
        <w:autoSpaceDN w:val="0"/>
        <w:adjustRightInd w:val="0"/>
        <w:spacing w:after="0"/>
        <w:rPr>
          <w:rFonts w:ascii="Helvetica" w:hAnsi="Helvetica" w:cs="Helvetica"/>
        </w:rPr>
      </w:pPr>
    </w:p>
    <w:p w:rsidR="00110899" w:rsidRDefault="00110899" w:rsidP="00110899">
      <w:pPr>
        <w:widowControl w:val="0"/>
        <w:autoSpaceDE w:val="0"/>
        <w:autoSpaceDN w:val="0"/>
        <w:adjustRightInd w:val="0"/>
        <w:spacing w:after="0"/>
        <w:rPr>
          <w:rFonts w:ascii="Helvetica" w:hAnsi="Helvetica" w:cs="Helvetica"/>
        </w:rPr>
      </w:pPr>
      <w:r>
        <w:rPr>
          <w:rFonts w:ascii="Helvetica" w:hAnsi="Helvetica" w:cs="Helvetica"/>
        </w:rPr>
        <w:t>1) Michael A. Levi, "Climate Change in Obama's Second Term," Energy, Security, and Climate, Blog, Council on Foreign Relations, January 22, 2013.</w:t>
      </w:r>
    </w:p>
    <w:p w:rsidR="00110899" w:rsidRDefault="00110899" w:rsidP="00110899">
      <w:pPr>
        <w:widowControl w:val="0"/>
        <w:autoSpaceDE w:val="0"/>
        <w:autoSpaceDN w:val="0"/>
        <w:adjustRightInd w:val="0"/>
        <w:spacing w:after="0"/>
        <w:rPr>
          <w:rFonts w:ascii="Helvetica" w:hAnsi="Helvetica" w:cs="Helvetica"/>
        </w:rPr>
      </w:pPr>
      <w:hyperlink r:id="rId5" w:history="1">
        <w:r>
          <w:rPr>
            <w:rFonts w:ascii="Helvetica" w:hAnsi="Helvetica" w:cs="Helvetica"/>
            <w:color w:val="1A4EE6"/>
            <w:u w:val="single" w:color="1A4EE6"/>
          </w:rPr>
          <w:t>http://blogs.cfr.org/levi/2013/01/22/climate-change-in-obamas-second-term/?cid=emc-ACC_Spring13_BCK-Obama_Second_Term-022013</w:t>
        </w:r>
      </w:hyperlink>
    </w:p>
    <w:p w:rsidR="00110899" w:rsidRDefault="00110899" w:rsidP="00110899">
      <w:pPr>
        <w:widowControl w:val="0"/>
        <w:autoSpaceDE w:val="0"/>
        <w:autoSpaceDN w:val="0"/>
        <w:adjustRightInd w:val="0"/>
        <w:spacing w:after="0"/>
        <w:rPr>
          <w:rFonts w:ascii="Helvetica" w:hAnsi="Helvetica" w:cs="Helvetica"/>
        </w:rPr>
      </w:pPr>
      <w:r>
        <w:rPr>
          <w:rFonts w:ascii="Helvetica" w:hAnsi="Helvetica" w:cs="Helvetica"/>
        </w:rPr>
        <w:t>2) Michael A. Levi, "The False Promise of Energy Independence," New York Times, December 21, 2012.</w:t>
      </w:r>
    </w:p>
    <w:p w:rsidR="00110899" w:rsidRDefault="00110899" w:rsidP="00110899">
      <w:pPr>
        <w:widowControl w:val="0"/>
        <w:autoSpaceDE w:val="0"/>
        <w:autoSpaceDN w:val="0"/>
        <w:adjustRightInd w:val="0"/>
        <w:spacing w:after="0"/>
        <w:rPr>
          <w:rFonts w:ascii="Helvetica" w:hAnsi="Helvetica" w:cs="Helvetica"/>
        </w:rPr>
      </w:pPr>
      <w:hyperlink r:id="rId6" w:history="1">
        <w:r>
          <w:rPr>
            <w:rFonts w:ascii="Helvetica" w:hAnsi="Helvetica" w:cs="Helvetica"/>
            <w:color w:val="1A4EE6"/>
            <w:u w:val="single" w:color="1A4EE6"/>
          </w:rPr>
          <w:t>http://www.cfr.org/energyenvironment/false-promise-energy-independence/p29743?cid=emc-ACC_Spring13_BCK-Levi_Energy_Independence-022013</w:t>
        </w:r>
      </w:hyperlink>
    </w:p>
    <w:p w:rsidR="00110899" w:rsidRDefault="00110899" w:rsidP="00110899">
      <w:pPr>
        <w:widowControl w:val="0"/>
        <w:autoSpaceDE w:val="0"/>
        <w:autoSpaceDN w:val="0"/>
        <w:adjustRightInd w:val="0"/>
        <w:spacing w:after="0"/>
        <w:rPr>
          <w:rFonts w:ascii="Helvetica" w:hAnsi="Helvetica" w:cs="Helvetica"/>
        </w:rPr>
      </w:pPr>
      <w:r>
        <w:rPr>
          <w:rFonts w:ascii="Helvetica" w:hAnsi="Helvetica" w:cs="Helvetica"/>
        </w:rPr>
        <w:t>3) Michael A. Levi, "Two Paths Forward on Climate Change," Energy, Security, and Climate, Blog, Council on Foreign Relations, November 7, 2012.</w:t>
      </w:r>
    </w:p>
    <w:p w:rsidR="00110899" w:rsidRDefault="00110899" w:rsidP="00110899">
      <w:pPr>
        <w:widowControl w:val="0"/>
        <w:autoSpaceDE w:val="0"/>
        <w:autoSpaceDN w:val="0"/>
        <w:adjustRightInd w:val="0"/>
        <w:spacing w:after="0"/>
        <w:rPr>
          <w:rFonts w:ascii="Helvetica" w:hAnsi="Helvetica" w:cs="Helvetica"/>
        </w:rPr>
      </w:pPr>
      <w:hyperlink r:id="rId7" w:history="1">
        <w:r>
          <w:rPr>
            <w:rFonts w:ascii="Helvetica" w:hAnsi="Helvetica" w:cs="Helvetica"/>
            <w:color w:val="1A4EE6"/>
            <w:u w:val="single" w:color="1A4EE6"/>
          </w:rPr>
          <w:t>http://blogs.cfr.org/levi/2012/11/07/two-paths-forward-on-climate-change/?cid=emc-ACC_Spring13_BCK-Levi_Two_Paths-022013</w:t>
        </w:r>
      </w:hyperlink>
    </w:p>
    <w:p w:rsidR="00110899" w:rsidRDefault="00110899" w:rsidP="00110899">
      <w:pPr>
        <w:widowControl w:val="0"/>
        <w:autoSpaceDE w:val="0"/>
        <w:autoSpaceDN w:val="0"/>
        <w:adjustRightInd w:val="0"/>
        <w:spacing w:after="0"/>
        <w:rPr>
          <w:rFonts w:ascii="Helvetica" w:hAnsi="Helvetica" w:cs="Helvetica"/>
        </w:rPr>
      </w:pPr>
      <w:r>
        <w:rPr>
          <w:rFonts w:ascii="Helvetica" w:hAnsi="Helvetica" w:cs="Helvetica"/>
        </w:rPr>
        <w:t>4) "Global Governance Monitor: Climate Change," International Institutions and Global Governance, Council on Foreign Relations.</w:t>
      </w:r>
    </w:p>
    <w:p w:rsidR="00110899" w:rsidRDefault="00110899" w:rsidP="00110899">
      <w:pPr>
        <w:widowControl w:val="0"/>
        <w:autoSpaceDE w:val="0"/>
        <w:autoSpaceDN w:val="0"/>
        <w:adjustRightInd w:val="0"/>
        <w:spacing w:after="0"/>
        <w:rPr>
          <w:rFonts w:ascii="Helvetica" w:hAnsi="Helvetica" w:cs="Helvetica"/>
        </w:rPr>
      </w:pPr>
      <w:hyperlink r:id="rId8" w:history="1">
        <w:r>
          <w:rPr>
            <w:rFonts w:ascii="Helvetica" w:hAnsi="Helvetica" w:cs="Helvetica"/>
            <w:color w:val="1A4EE6"/>
            <w:u w:val="single" w:color="1A4EE6"/>
          </w:rPr>
          <w:t>http://www.cfr.org/global-governance/global-governance-monitor/p18985?co=C028801#/Climate%20Change/Overview%20Video/</w:t>
        </w:r>
      </w:hyperlink>
    </w:p>
    <w:p w:rsidR="00110899" w:rsidRDefault="00110899" w:rsidP="00110899">
      <w:pPr>
        <w:widowControl w:val="0"/>
        <w:autoSpaceDE w:val="0"/>
        <w:autoSpaceDN w:val="0"/>
        <w:adjustRightInd w:val="0"/>
        <w:spacing w:after="0"/>
        <w:rPr>
          <w:rFonts w:ascii="Helvetica" w:hAnsi="Helvetica" w:cs="Helvetica"/>
        </w:rPr>
      </w:pPr>
    </w:p>
    <w:p w:rsidR="00110899" w:rsidRPr="00110899" w:rsidRDefault="00110899" w:rsidP="00110899">
      <w:pPr>
        <w:jc w:val="center"/>
        <w:rPr>
          <w:rFonts w:ascii="Helvetica" w:hAnsi="Helvetica" w:cs="Helvetica"/>
          <w:b/>
          <w:color w:val="FF0000"/>
        </w:rPr>
      </w:pPr>
      <w:r w:rsidRPr="00110899">
        <w:rPr>
          <w:rFonts w:ascii="Helvetica" w:hAnsi="Helvetica" w:cs="Helvetica"/>
          <w:b/>
          <w:color w:val="FF0000"/>
        </w:rPr>
        <w:t>CFR Contacts and Further Resources:</w:t>
      </w:r>
    </w:p>
    <w:p w:rsidR="00110899" w:rsidRDefault="00110899" w:rsidP="00110899">
      <w:pPr>
        <w:rPr>
          <w:rFonts w:ascii="Helvetica" w:hAnsi="Helvetica" w:cs="Helvetica"/>
        </w:rPr>
      </w:pPr>
      <w:r>
        <w:rPr>
          <w:rFonts w:ascii="Helvetica" w:hAnsi="Helvetica" w:cs="Helvetica"/>
        </w:rPr>
        <w:t xml:space="preserve">I hope you will visit our Educators portal on the CFR website at </w:t>
      </w:r>
      <w:hyperlink r:id="rId9" w:history="1">
        <w:r>
          <w:rPr>
            <w:rFonts w:ascii="Helvetica" w:hAnsi="Helvetica" w:cs="Helvetica"/>
            <w:color w:val="1A4EE6"/>
            <w:u w:val="single" w:color="1A4EE6"/>
          </w:rPr>
          <w:t>www.cfr.org/educators</w:t>
        </w:r>
      </w:hyperlink>
      <w:r>
        <w:rPr>
          <w:rFonts w:ascii="Helvetica" w:hAnsi="Helvetica" w:cs="Helvetica"/>
        </w:rPr>
        <w:t>, where you will find CFR and "Foreign Affairs" resources designed and packaged especially for the academic community, including modules with teaching notes, event announcements, and "Foreign Affairs" subscription discounts.</w:t>
      </w:r>
    </w:p>
    <w:p w:rsidR="0043708F" w:rsidRDefault="00110899" w:rsidP="00110899">
      <w:r>
        <w:rPr>
          <w:rFonts w:ascii="Helvetica" w:hAnsi="Helvetica" w:cs="Helvetica"/>
        </w:rPr>
        <w:t xml:space="preserve">Please don't hesitate to call or email Ruth Sullivan at </w:t>
      </w:r>
      <w:hyperlink r:id="rId10" w:history="1">
        <w:r>
          <w:rPr>
            <w:rFonts w:ascii="Helvetica" w:hAnsi="Helvetica" w:cs="Helvetica"/>
            <w:color w:val="1A4EE6"/>
            <w:u w:val="single" w:color="1A4EE6"/>
          </w:rPr>
          <w:t>212.434.9581</w:t>
        </w:r>
      </w:hyperlink>
      <w:r>
        <w:rPr>
          <w:rFonts w:ascii="Helvetica" w:hAnsi="Helvetica" w:cs="Helvetica"/>
        </w:rPr>
        <w:t xml:space="preserve"> or </w:t>
      </w:r>
      <w:hyperlink r:id="rId11" w:history="1">
        <w:r>
          <w:rPr>
            <w:rFonts w:ascii="Helvetica" w:hAnsi="Helvetica" w:cs="Helvetica"/>
            <w:color w:val="1A4EE6"/>
            <w:u w:val="single" w:color="1A4EE6"/>
          </w:rPr>
          <w:t>educators@cfr.org</w:t>
        </w:r>
      </w:hyperlink>
      <w:r>
        <w:rPr>
          <w:rFonts w:ascii="Helvetica" w:hAnsi="Helvetica" w:cs="Helvetica"/>
        </w:rPr>
        <w:t xml:space="preserve"> should you have any questions.</w:t>
      </w:r>
    </w:p>
    <w:sectPr w:rsidR="0043708F" w:rsidSect="00A029F1">
      <w:pgSz w:w="11900" w:h="16840"/>
      <w:pgMar w:top="1440"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899"/>
    <w:rsid w:val="00110899"/>
    <w:rsid w:val="0043708F"/>
    <w:rsid w:val="00665945"/>
    <w:rsid w:val="00A029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3F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ucators@cfr.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logs.cfr.org/levi/2013/01/22/climate-change-in-obamas-second-term/?cid=emc-ACC_Spring13_BCK-Obama_Second_Term-022013" TargetMode="External"/><Relationship Id="rId6" Type="http://schemas.openxmlformats.org/officeDocument/2006/relationships/hyperlink" Target="http://www.cfr.org/energyenvironment/false-promise-energy-independence/p29743?cid=emc-ACC_Spring13_BCK-Levi_Energy_Independence-022013" TargetMode="External"/><Relationship Id="rId7" Type="http://schemas.openxmlformats.org/officeDocument/2006/relationships/hyperlink" Target="http://blogs.cfr.org/levi/2012/11/07/two-paths-forward-on-climate-change/?cid=emc-ACC_Spring13_BCK-Levi_Two_Paths-022013" TargetMode="External"/><Relationship Id="rId8" Type="http://schemas.openxmlformats.org/officeDocument/2006/relationships/hyperlink" Target="http://www.cfr.org/global-governance/global-governance-monitor/p18985?co=C028801#/Climate%20Change/Overview%20Video/" TargetMode="External"/><Relationship Id="rId9" Type="http://schemas.openxmlformats.org/officeDocument/2006/relationships/hyperlink" Target="http://www.cfr.org/educators" TargetMode="External"/><Relationship Id="rId10" Type="http://schemas.openxmlformats.org/officeDocument/2006/relationships/hyperlink" Target="tel:212.434.9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570</Words>
  <Characters>3250</Characters>
  <Application>Microsoft Macintosh Word</Application>
  <DocSecurity>0</DocSecurity>
  <Lines>27</Lines>
  <Paragraphs>7</Paragraphs>
  <ScaleCrop>false</ScaleCrop>
  <Company>University of Houston</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Ward</dc:creator>
  <cp:keywords/>
  <dc:description/>
  <cp:lastModifiedBy>Matthew Ward</cp:lastModifiedBy>
  <cp:revision>1</cp:revision>
  <dcterms:created xsi:type="dcterms:W3CDTF">2013-02-13T20:21:00Z</dcterms:created>
  <dcterms:modified xsi:type="dcterms:W3CDTF">2013-02-13T20:29:00Z</dcterms:modified>
</cp:coreProperties>
</file>