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B4" w:rsidRPr="00FA4A6B" w:rsidRDefault="004E05D6" w:rsidP="004E05D6">
      <w:pPr>
        <w:pStyle w:val="ListParagraph"/>
        <w:numPr>
          <w:ilvl w:val="0"/>
          <w:numId w:val="2"/>
        </w:numPr>
        <w:ind w:left="72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A4A6B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Wynn, C.</w:t>
      </w:r>
      <w:r w:rsidRPr="00FA4A6B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 xml:space="preserve"> </w:t>
      </w:r>
      <w:r w:rsidRPr="00FA4A6B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J.</w:t>
      </w:r>
      <w:r w:rsidRPr="00FA4A6B">
        <w:rPr>
          <w:rFonts w:asciiTheme="minorHAnsi" w:eastAsia="Times New Roman" w:hAnsiTheme="minorHAnsi" w:cstheme="minorHAnsi"/>
          <w:color w:val="000000"/>
          <w:sz w:val="22"/>
          <w:szCs w:val="22"/>
        </w:rPr>
        <w:t>, Barrett, T.</w:t>
      </w:r>
      <w:r w:rsidR="00FA4A6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FA4A6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S., &amp; </w:t>
      </w:r>
      <w:proofErr w:type="spellStart"/>
      <w:r w:rsidRPr="00FA4A6B">
        <w:rPr>
          <w:rFonts w:asciiTheme="minorHAnsi" w:eastAsia="Times New Roman" w:hAnsiTheme="minorHAnsi" w:cstheme="minorHAnsi"/>
          <w:color w:val="000000"/>
          <w:sz w:val="22"/>
          <w:szCs w:val="22"/>
        </w:rPr>
        <w:t>Borrie</w:t>
      </w:r>
      <w:proofErr w:type="spellEnd"/>
      <w:r w:rsidRPr="00FA4A6B">
        <w:rPr>
          <w:rFonts w:asciiTheme="minorHAnsi" w:eastAsia="Times New Roman" w:hAnsiTheme="minorHAnsi" w:cstheme="minorHAnsi"/>
          <w:color w:val="000000"/>
          <w:sz w:val="22"/>
          <w:szCs w:val="22"/>
        </w:rPr>
        <w:t>, S.</w:t>
      </w:r>
      <w:r w:rsidR="00FA4A6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FA4A6B">
        <w:rPr>
          <w:rFonts w:asciiTheme="minorHAnsi" w:eastAsia="Times New Roman" w:hAnsiTheme="minorHAnsi" w:cstheme="minorHAnsi"/>
          <w:color w:val="000000"/>
          <w:sz w:val="22"/>
          <w:szCs w:val="22"/>
        </w:rPr>
        <w:t>A. (2024). Conversational speech behaviors are context</w:t>
      </w:r>
      <w:r w:rsidRPr="00FA4A6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FA4A6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dependent. </w:t>
      </w:r>
      <w:r w:rsidRPr="00FA4A6B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>Journal of Speech, Language, and Hearing Research</w:t>
      </w:r>
      <w:r w:rsidRPr="00FA4A6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, </w:t>
      </w:r>
      <w:r w:rsidRPr="00FA4A6B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>67,</w:t>
      </w:r>
      <w:r w:rsidRPr="00FA4A6B">
        <w:rPr>
          <w:rFonts w:asciiTheme="minorHAnsi" w:eastAsia="Times New Roman" w:hAnsiTheme="minorHAnsi" w:cstheme="minorHAnsi"/>
          <w:color w:val="000000"/>
          <w:sz w:val="22"/>
          <w:szCs w:val="22"/>
        </w:rPr>
        <w:t> 1360-1369.</w:t>
      </w:r>
      <w:r w:rsidRPr="00FA4A6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hyperlink r:id="rId5" w:history="1">
        <w:r w:rsidRPr="00FA4A6B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http://doi.org/10.1044/2024_JSLHR-23-00622</w:t>
        </w:r>
      </w:hyperlink>
    </w:p>
    <w:p w:rsidR="004E05D6" w:rsidRPr="00FA4A6B" w:rsidRDefault="004E05D6" w:rsidP="004E05D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A4A6B">
        <w:rPr>
          <w:rFonts w:asciiTheme="minorHAnsi" w:hAnsiTheme="minorHAnsi" w:cstheme="minorHAnsi"/>
          <w:b/>
          <w:bCs/>
          <w:sz w:val="22"/>
          <w:szCs w:val="22"/>
        </w:rPr>
        <w:t>Wynn, C. J.</w:t>
      </w:r>
      <w:r w:rsidRPr="00FA4A6B">
        <w:rPr>
          <w:rFonts w:asciiTheme="minorHAnsi" w:hAnsiTheme="minorHAnsi" w:cstheme="minorHAnsi"/>
          <w:sz w:val="22"/>
          <w:szCs w:val="22"/>
        </w:rPr>
        <w:t xml:space="preserve">, Barrett, T. S., </w:t>
      </w:r>
      <w:proofErr w:type="spellStart"/>
      <w:r w:rsidRPr="00FA4A6B">
        <w:rPr>
          <w:rFonts w:asciiTheme="minorHAnsi" w:hAnsiTheme="minorHAnsi" w:cstheme="minorHAnsi"/>
          <w:sz w:val="22"/>
          <w:szCs w:val="22"/>
        </w:rPr>
        <w:t>Berisha</w:t>
      </w:r>
      <w:proofErr w:type="spellEnd"/>
      <w:r w:rsidRPr="00FA4A6B">
        <w:rPr>
          <w:rFonts w:asciiTheme="minorHAnsi" w:hAnsiTheme="minorHAnsi" w:cstheme="minorHAnsi"/>
          <w:sz w:val="22"/>
          <w:szCs w:val="22"/>
        </w:rPr>
        <w:t xml:space="preserve">, V., </w:t>
      </w:r>
      <w:proofErr w:type="spellStart"/>
      <w:r w:rsidRPr="00FA4A6B">
        <w:rPr>
          <w:rFonts w:asciiTheme="minorHAnsi" w:hAnsiTheme="minorHAnsi" w:cstheme="minorHAnsi"/>
          <w:sz w:val="22"/>
          <w:szCs w:val="22"/>
        </w:rPr>
        <w:t>Liss</w:t>
      </w:r>
      <w:proofErr w:type="spellEnd"/>
      <w:r w:rsidRPr="00FA4A6B">
        <w:rPr>
          <w:rFonts w:asciiTheme="minorHAnsi" w:hAnsiTheme="minorHAnsi" w:cstheme="minorHAnsi"/>
          <w:sz w:val="22"/>
          <w:szCs w:val="22"/>
        </w:rPr>
        <w:t xml:space="preserve">, J. M., &amp; </w:t>
      </w:r>
      <w:proofErr w:type="spellStart"/>
      <w:r w:rsidRPr="00FA4A6B">
        <w:rPr>
          <w:rFonts w:asciiTheme="minorHAnsi" w:hAnsiTheme="minorHAnsi" w:cstheme="minorHAnsi"/>
          <w:sz w:val="22"/>
          <w:szCs w:val="22"/>
        </w:rPr>
        <w:t>Borrie</w:t>
      </w:r>
      <w:bookmarkStart w:id="0" w:name="_GoBack"/>
      <w:bookmarkEnd w:id="0"/>
      <w:proofErr w:type="spellEnd"/>
      <w:r w:rsidRPr="00FA4A6B">
        <w:rPr>
          <w:rFonts w:asciiTheme="minorHAnsi" w:hAnsiTheme="minorHAnsi" w:cstheme="minorHAnsi"/>
          <w:sz w:val="22"/>
          <w:szCs w:val="22"/>
        </w:rPr>
        <w:t>, S. A. (2023). Speech entrainment in adolescent conversations: A developmental perspective.</w:t>
      </w:r>
      <w:r w:rsidRPr="00FA4A6B">
        <w:rPr>
          <w:rFonts w:asciiTheme="minorHAnsi" w:hAnsiTheme="minorHAnsi" w:cstheme="minorHAnsi"/>
          <w:i/>
          <w:iCs/>
          <w:sz w:val="22"/>
          <w:szCs w:val="22"/>
        </w:rPr>
        <w:t> Journal of Speech, Language, and Hearing Research</w:t>
      </w:r>
      <w:r w:rsidRPr="00FA4A6B">
        <w:rPr>
          <w:rFonts w:asciiTheme="minorHAnsi" w:hAnsiTheme="minorHAnsi" w:cstheme="minorHAnsi"/>
          <w:sz w:val="22"/>
          <w:szCs w:val="22"/>
        </w:rPr>
        <w:t>. </w:t>
      </w:r>
      <w:hyperlink r:id="rId6" w:history="1">
        <w:r w:rsidRPr="00FA4A6B">
          <w:rPr>
            <w:rStyle w:val="Hyperlink"/>
            <w:rFonts w:asciiTheme="minorHAnsi" w:hAnsiTheme="minorHAnsi" w:cstheme="minorHAnsi"/>
            <w:sz w:val="22"/>
            <w:szCs w:val="22"/>
          </w:rPr>
          <w:t>https://doi.org/10.1044/2023_JSLHR-22-00263</w:t>
        </w:r>
      </w:hyperlink>
    </w:p>
    <w:p w:rsidR="004E05D6" w:rsidRPr="00FA4A6B" w:rsidRDefault="004E05D6" w:rsidP="004E05D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A4A6B">
        <w:rPr>
          <w:rFonts w:asciiTheme="minorHAnsi" w:hAnsiTheme="minorHAnsi" w:cstheme="minorHAnsi"/>
          <w:b/>
          <w:bCs/>
          <w:sz w:val="22"/>
          <w:szCs w:val="22"/>
        </w:rPr>
        <w:t>Wynn, C. J.</w:t>
      </w:r>
      <w:r w:rsidRPr="00FA4A6B">
        <w:rPr>
          <w:rFonts w:asciiTheme="minorHAnsi" w:hAnsiTheme="minorHAnsi" w:cstheme="minorHAnsi"/>
          <w:sz w:val="22"/>
          <w:szCs w:val="22"/>
        </w:rPr>
        <w:t xml:space="preserve">, &amp; </w:t>
      </w:r>
      <w:proofErr w:type="spellStart"/>
      <w:r w:rsidRPr="00FA4A6B">
        <w:rPr>
          <w:rFonts w:asciiTheme="minorHAnsi" w:hAnsiTheme="minorHAnsi" w:cstheme="minorHAnsi"/>
          <w:sz w:val="22"/>
          <w:szCs w:val="22"/>
        </w:rPr>
        <w:t>Borrie</w:t>
      </w:r>
      <w:proofErr w:type="spellEnd"/>
      <w:r w:rsidRPr="00FA4A6B">
        <w:rPr>
          <w:rFonts w:asciiTheme="minorHAnsi" w:hAnsiTheme="minorHAnsi" w:cstheme="minorHAnsi"/>
          <w:sz w:val="22"/>
          <w:szCs w:val="22"/>
        </w:rPr>
        <w:t>, S. A. (2022). Classifying conversational entrainment of speech behavior: An expanded framework a</w:t>
      </w:r>
      <w:r w:rsidR="00FA4A6B">
        <w:rPr>
          <w:rFonts w:asciiTheme="minorHAnsi" w:hAnsiTheme="minorHAnsi" w:cstheme="minorHAnsi"/>
          <w:sz w:val="22"/>
          <w:szCs w:val="22"/>
        </w:rPr>
        <w:t xml:space="preserve">nd review. </w:t>
      </w:r>
      <w:r w:rsidR="00FA4A6B" w:rsidRPr="00FA4A6B">
        <w:rPr>
          <w:rFonts w:asciiTheme="minorHAnsi" w:hAnsiTheme="minorHAnsi" w:cstheme="minorHAnsi"/>
          <w:i/>
          <w:sz w:val="22"/>
          <w:szCs w:val="22"/>
        </w:rPr>
        <w:t>Journal of Phonetics,</w:t>
      </w:r>
      <w:r w:rsidRPr="00FA4A6B">
        <w:rPr>
          <w:rFonts w:asciiTheme="minorHAnsi" w:hAnsiTheme="minorHAnsi" w:cstheme="minorHAnsi"/>
          <w:i/>
          <w:sz w:val="22"/>
          <w:szCs w:val="22"/>
        </w:rPr>
        <w:t xml:space="preserve"> 94</w:t>
      </w:r>
      <w:r w:rsidRPr="00FA4A6B">
        <w:rPr>
          <w:rFonts w:asciiTheme="minorHAnsi" w:hAnsiTheme="minorHAnsi" w:cstheme="minorHAnsi"/>
          <w:sz w:val="22"/>
          <w:szCs w:val="22"/>
        </w:rPr>
        <w:t>, 101173.</w:t>
      </w:r>
    </w:p>
    <w:p w:rsidR="004E05D6" w:rsidRPr="00FA4A6B" w:rsidRDefault="004E05D6" w:rsidP="004E05D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A4A6B">
        <w:rPr>
          <w:rFonts w:asciiTheme="minorHAnsi" w:hAnsiTheme="minorHAnsi" w:cstheme="minorHAnsi"/>
          <w:b/>
          <w:bCs/>
          <w:sz w:val="22"/>
          <w:szCs w:val="22"/>
        </w:rPr>
        <w:t>Wynn, C. J.</w:t>
      </w:r>
      <w:r w:rsidRPr="00FA4A6B">
        <w:rPr>
          <w:rFonts w:asciiTheme="minorHAnsi" w:hAnsiTheme="minorHAnsi" w:cstheme="minorHAnsi"/>
          <w:sz w:val="22"/>
          <w:szCs w:val="22"/>
        </w:rPr>
        <w:t xml:space="preserve">, Barrett, T. S., &amp; </w:t>
      </w:r>
      <w:proofErr w:type="spellStart"/>
      <w:r w:rsidRPr="00FA4A6B">
        <w:rPr>
          <w:rFonts w:asciiTheme="minorHAnsi" w:hAnsiTheme="minorHAnsi" w:cstheme="minorHAnsi"/>
          <w:sz w:val="22"/>
          <w:szCs w:val="22"/>
        </w:rPr>
        <w:t>Borrie</w:t>
      </w:r>
      <w:proofErr w:type="spellEnd"/>
      <w:r w:rsidRPr="00FA4A6B">
        <w:rPr>
          <w:rFonts w:asciiTheme="minorHAnsi" w:hAnsiTheme="minorHAnsi" w:cstheme="minorHAnsi"/>
          <w:sz w:val="22"/>
          <w:szCs w:val="22"/>
        </w:rPr>
        <w:t xml:space="preserve">, S. A. (2022).  Rhythm perception, speaking rate entrainment, and conversational quality: A mediated model. </w:t>
      </w:r>
      <w:r w:rsidRPr="00FA4A6B">
        <w:rPr>
          <w:rFonts w:asciiTheme="minorHAnsi" w:hAnsiTheme="minorHAnsi" w:cstheme="minorHAnsi"/>
          <w:i/>
          <w:sz w:val="22"/>
          <w:szCs w:val="22"/>
        </w:rPr>
        <w:t>Journal of Speech, Language, and Hearing Research, 64</w:t>
      </w:r>
      <w:r w:rsidRPr="00FA4A6B">
        <w:rPr>
          <w:rFonts w:asciiTheme="minorHAnsi" w:hAnsiTheme="minorHAnsi" w:cstheme="minorHAnsi"/>
          <w:sz w:val="22"/>
          <w:szCs w:val="22"/>
        </w:rPr>
        <w:t>, 2187-2203.</w:t>
      </w:r>
    </w:p>
    <w:p w:rsidR="004E05D6" w:rsidRPr="004E05D6" w:rsidRDefault="004E05D6" w:rsidP="004E05D6">
      <w:pPr>
        <w:numPr>
          <w:ilvl w:val="0"/>
          <w:numId w:val="1"/>
        </w:numPr>
      </w:pPr>
      <w:r w:rsidRPr="00FA4A6B">
        <w:rPr>
          <w:rFonts w:asciiTheme="minorHAnsi" w:hAnsiTheme="minorHAnsi" w:cstheme="minorHAnsi"/>
          <w:b/>
          <w:bCs/>
          <w:sz w:val="22"/>
          <w:szCs w:val="22"/>
        </w:rPr>
        <w:t>Wynn, C. J.</w:t>
      </w:r>
      <w:r w:rsidRPr="00FA4A6B">
        <w:rPr>
          <w:rFonts w:asciiTheme="minorHAnsi" w:hAnsiTheme="minorHAnsi" w:cstheme="minorHAnsi"/>
          <w:sz w:val="22"/>
          <w:szCs w:val="22"/>
        </w:rPr>
        <w:t xml:space="preserve">, Josephson, E. R., &amp; </w:t>
      </w:r>
      <w:proofErr w:type="spellStart"/>
      <w:r w:rsidRPr="00FA4A6B">
        <w:rPr>
          <w:rFonts w:asciiTheme="minorHAnsi" w:hAnsiTheme="minorHAnsi" w:cstheme="minorHAnsi"/>
          <w:sz w:val="22"/>
          <w:szCs w:val="22"/>
        </w:rPr>
        <w:t>Borrie</w:t>
      </w:r>
      <w:proofErr w:type="spellEnd"/>
      <w:r w:rsidRPr="00FA4A6B">
        <w:rPr>
          <w:rFonts w:asciiTheme="minorHAnsi" w:hAnsiTheme="minorHAnsi" w:cstheme="minorHAnsi"/>
          <w:sz w:val="22"/>
          <w:szCs w:val="22"/>
        </w:rPr>
        <w:t xml:space="preserve">, S. A. (2022). An examination of articulatory precision in autistic children and adults. </w:t>
      </w:r>
      <w:r w:rsidRPr="00FA4A6B">
        <w:rPr>
          <w:rFonts w:asciiTheme="minorHAnsi" w:hAnsiTheme="minorHAnsi" w:cstheme="minorHAnsi"/>
          <w:i/>
          <w:sz w:val="22"/>
          <w:szCs w:val="22"/>
        </w:rPr>
        <w:t>Journal of Speech, Language, and Hearing Research</w:t>
      </w:r>
      <w:r w:rsidR="00FA4A6B">
        <w:rPr>
          <w:rFonts w:asciiTheme="minorHAnsi" w:hAnsiTheme="minorHAnsi" w:cstheme="minorHAnsi"/>
          <w:i/>
          <w:sz w:val="22"/>
          <w:szCs w:val="22"/>
        </w:rPr>
        <w:t>,</w:t>
      </w:r>
      <w:r w:rsidRPr="00FA4A6B">
        <w:rPr>
          <w:rFonts w:asciiTheme="minorHAnsi" w:hAnsiTheme="minorHAnsi" w:cstheme="minorHAnsi"/>
          <w:i/>
          <w:sz w:val="22"/>
          <w:szCs w:val="22"/>
        </w:rPr>
        <w:t xml:space="preserve"> 65</w:t>
      </w:r>
      <w:r w:rsidRPr="00FA4A6B">
        <w:rPr>
          <w:rFonts w:asciiTheme="minorHAnsi" w:hAnsiTheme="minorHAnsi" w:cstheme="minorHAnsi"/>
          <w:sz w:val="22"/>
          <w:szCs w:val="22"/>
        </w:rPr>
        <w:t>, 1416-1425</w:t>
      </w:r>
      <w:r w:rsidRPr="004E05D6">
        <w:t>.</w:t>
      </w:r>
    </w:p>
    <w:p w:rsidR="004E05D6" w:rsidRDefault="004E05D6" w:rsidP="004E05D6"/>
    <w:sectPr w:rsidR="004E0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007C"/>
    <w:multiLevelType w:val="multilevel"/>
    <w:tmpl w:val="9FFC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8D3B5C"/>
    <w:multiLevelType w:val="hybridMultilevel"/>
    <w:tmpl w:val="ED208B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D6"/>
    <w:rsid w:val="000576DA"/>
    <w:rsid w:val="000651BD"/>
    <w:rsid w:val="004E05D6"/>
    <w:rsid w:val="00FA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E12C2"/>
  <w15:chartTrackingRefBased/>
  <w15:docId w15:val="{70745784-5D55-44D8-84C3-A4EB932F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5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5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0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8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44/2023_JSLHR-22-00263" TargetMode="External"/><Relationship Id="rId5" Type="http://schemas.openxmlformats.org/officeDocument/2006/relationships/hyperlink" Target="http://doi.org/10.1044/2024_JSLHR-23-006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Daniels, Stephanie K</dc:creator>
  <cp:keywords/>
  <dc:description/>
  <cp:lastModifiedBy>Daniels, Stephanie K</cp:lastModifiedBy>
  <cp:revision>1</cp:revision>
  <dcterms:created xsi:type="dcterms:W3CDTF">2024-08-13T16:13:00Z</dcterms:created>
  <dcterms:modified xsi:type="dcterms:W3CDTF">2024-08-13T16:30:00Z</dcterms:modified>
</cp:coreProperties>
</file>