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76" w:rsidRPr="00612176" w:rsidRDefault="00612176" w:rsidP="00612176">
      <w:pPr>
        <w:pBdr>
          <w:top w:val="single" w:sz="6" w:space="0" w:color="CCCCCC"/>
        </w:pBdr>
        <w:outlineLvl w:val="1"/>
        <w:rPr>
          <w:rFonts w:ascii="Arial" w:hAnsi="Arial"/>
          <w:b/>
          <w:bCs/>
          <w:i/>
          <w:iCs/>
          <w:color w:val="000000"/>
          <w:sz w:val="27"/>
          <w:szCs w:val="27"/>
        </w:rPr>
      </w:pPr>
      <w:r w:rsidRPr="00612176">
        <w:rPr>
          <w:rFonts w:ascii="Arial" w:hAnsi="Arial"/>
          <w:b/>
          <w:bCs/>
          <w:i/>
          <w:iCs/>
          <w:color w:val="000000"/>
          <w:sz w:val="27"/>
          <w:szCs w:val="27"/>
        </w:rPr>
        <w:t>Undergraduate Program</w:t>
      </w:r>
    </w:p>
    <w:p w:rsidR="00612176" w:rsidRDefault="00612176" w:rsidP="00612176">
      <w:pPr>
        <w:rPr>
          <w:rFonts w:ascii="Arial" w:hAnsi="Arial" w:cs="Times New Roman"/>
          <w:i/>
          <w:iCs/>
          <w:color w:val="333333"/>
          <w:sz w:val="20"/>
          <w:szCs w:val="20"/>
        </w:rPr>
      </w:pPr>
      <w:r w:rsidRPr="00612176">
        <w:rPr>
          <w:rFonts w:ascii="Arial" w:hAnsi="Arial" w:cs="Times New Roman"/>
          <w:i/>
          <w:iCs/>
          <w:color w:val="333333"/>
          <w:sz w:val="20"/>
          <w:szCs w:val="20"/>
        </w:rPr>
        <w:t>Chair: Dr. Norris G. Lang</w:t>
      </w:r>
    </w:p>
    <w:p w:rsidR="00612176" w:rsidRPr="00612176" w:rsidRDefault="00612176" w:rsidP="00612176">
      <w:pPr>
        <w:rPr>
          <w:rFonts w:ascii="Arial" w:hAnsi="Arial" w:cs="Times New Roman"/>
          <w:i/>
          <w:iCs/>
          <w:color w:val="333333"/>
          <w:sz w:val="20"/>
          <w:szCs w:val="20"/>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color w:val="333333"/>
          <w:sz w:val="22"/>
          <w:szCs w:val="22"/>
        </w:rPr>
        <w:t>The programs of the Department of Anthropology focus on archaeology and ethnology as specialized areas of study. A diverse curriculum provides courses in the major subfields of ethnology, archaeology, linguistics, and physical anthropology as well as in the study of important world regions, such as the United States, North America, Latin America, India and Africa. Specialized courses are offered in medical anthropology, applied anthropology, historic archaeology, nutrition, sexuality, economic development, ethnic studies in the United States, and cultural reconstruction from symbolic behavior. Topics are cast in a comparative, often global purview, and students view human problems such as hunger, religious conflict, sexism, racism, and inequality from the anthropological perspective.</w:t>
      </w:r>
    </w:p>
    <w:p w:rsidR="007169A7" w:rsidRDefault="007169A7" w:rsidP="00612176">
      <w:pPr>
        <w:spacing w:line="293" w:lineRule="atLeast"/>
        <w:rPr>
          <w:rFonts w:ascii="Arial" w:hAnsi="Arial" w:cs="Times New Roman"/>
          <w:color w:val="333333"/>
          <w:sz w:val="22"/>
          <w:szCs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color w:val="333333"/>
          <w:sz w:val="22"/>
          <w:szCs w:val="22"/>
        </w:rPr>
        <w:t>The department's programs are designed to develop students' concern and knowledge about current world problems and to provide them with skills and experience needed to enter professional careers in applied social sciences or to continue advanced training in the anthropological subdisciplines, law, public health, or other professional fields.</w:t>
      </w:r>
    </w:p>
    <w:p w:rsidR="007169A7" w:rsidRDefault="007169A7" w:rsidP="00612176">
      <w:pPr>
        <w:spacing w:line="293" w:lineRule="atLeast"/>
        <w:rPr>
          <w:rFonts w:ascii="Arial" w:hAnsi="Arial" w:cs="Times New Roman"/>
          <w:color w:val="333333"/>
          <w:sz w:val="22"/>
          <w:szCs w:val="22"/>
        </w:rPr>
      </w:pPr>
    </w:p>
    <w:p w:rsidR="00612176" w:rsidRDefault="00612176" w:rsidP="00612176">
      <w:pPr>
        <w:spacing w:line="293" w:lineRule="atLeast"/>
        <w:rPr>
          <w:rFonts w:ascii="Arial" w:hAnsi="Arial" w:cs="Times New Roman"/>
          <w:color w:val="333333"/>
          <w:sz w:val="22"/>
          <w:szCs w:val="22"/>
        </w:rPr>
      </w:pPr>
      <w:r w:rsidRPr="00612176">
        <w:rPr>
          <w:rFonts w:ascii="Arial" w:hAnsi="Arial" w:cs="Times New Roman"/>
          <w:color w:val="333333"/>
          <w:sz w:val="22"/>
          <w:szCs w:val="22"/>
        </w:rPr>
        <w:t>The</w:t>
      </w:r>
      <w:r w:rsidRPr="00612176">
        <w:rPr>
          <w:rFonts w:ascii="Arial" w:hAnsi="Arial" w:cs="Times New Roman"/>
          <w:color w:val="333333"/>
          <w:sz w:val="22"/>
        </w:rPr>
        <w:t> </w:t>
      </w:r>
      <w:hyperlink r:id="rId4" w:history="1">
        <w:r w:rsidRPr="00612176">
          <w:rPr>
            <w:rFonts w:ascii="Arial" w:hAnsi="Arial" w:cs="Times New Roman"/>
            <w:b/>
            <w:bCs/>
            <w:color w:val="CC0000"/>
            <w:sz w:val="22"/>
            <w:u w:val="single"/>
          </w:rPr>
          <w:t>Anthropology Forum</w:t>
        </w:r>
      </w:hyperlink>
      <w:r w:rsidRPr="00612176">
        <w:rPr>
          <w:rFonts w:ascii="Arial" w:hAnsi="Arial" w:cs="Times New Roman"/>
          <w:color w:val="333333"/>
          <w:sz w:val="22"/>
        </w:rPr>
        <w:t> </w:t>
      </w:r>
      <w:r w:rsidRPr="00612176">
        <w:rPr>
          <w:rFonts w:ascii="Arial" w:hAnsi="Arial" w:cs="Times New Roman"/>
          <w:color w:val="333333"/>
          <w:sz w:val="22"/>
          <w:szCs w:val="22"/>
        </w:rPr>
        <w:t>is a student organization open to all undergraduate and graduate students who are currently enrolled at UH and have an interest in Anthropology. The Forum serves to promote close faculty-student interaction and to encourage students to pursue their interests in Anthropology. The Forum sponsors a lecture series that includes faculty and student presentations and outside speakers. In addition, the Forum hosts social and cultural events, such as, picnics, baseball games, concerts, ballet, and the opera.</w:t>
      </w:r>
    </w:p>
    <w:p w:rsidR="00612176" w:rsidRDefault="00612176" w:rsidP="00612176">
      <w:pPr>
        <w:spacing w:line="293" w:lineRule="atLeast"/>
        <w:rPr>
          <w:rFonts w:ascii="Arial" w:hAnsi="Arial" w:cs="Times New Roman"/>
          <w:color w:val="333333"/>
          <w:sz w:val="22"/>
          <w:szCs w:val="22"/>
        </w:rPr>
      </w:pPr>
    </w:p>
    <w:p w:rsidR="00612176" w:rsidRPr="00612176" w:rsidRDefault="00612176" w:rsidP="00612176">
      <w:pPr>
        <w:spacing w:line="293" w:lineRule="atLeast"/>
        <w:rPr>
          <w:rFonts w:ascii="Arial" w:hAnsi="Arial" w:cs="Times New Roman"/>
          <w:color w:val="333333"/>
          <w:sz w:val="22"/>
          <w:szCs w:val="22"/>
        </w:rPr>
      </w:pPr>
    </w:p>
    <w:p w:rsidR="00612176" w:rsidRPr="00612176" w:rsidRDefault="00612176" w:rsidP="00612176">
      <w:pPr>
        <w:pBdr>
          <w:top w:val="single" w:sz="6" w:space="0" w:color="CCCCCC"/>
        </w:pBdr>
        <w:outlineLvl w:val="1"/>
        <w:rPr>
          <w:rFonts w:ascii="Arial" w:hAnsi="Arial"/>
          <w:b/>
          <w:bCs/>
          <w:i/>
          <w:iCs/>
          <w:color w:val="000000"/>
          <w:sz w:val="27"/>
          <w:szCs w:val="27"/>
        </w:rPr>
      </w:pPr>
      <w:r w:rsidRPr="00612176">
        <w:rPr>
          <w:rFonts w:ascii="Arial" w:hAnsi="Arial"/>
          <w:b/>
          <w:bCs/>
          <w:i/>
          <w:iCs/>
          <w:color w:val="000000"/>
          <w:sz w:val="27"/>
          <w:szCs w:val="27"/>
        </w:rPr>
        <w:t>Bachelor of Arts and Bachelor of Science Degrees</w:t>
      </w:r>
    </w:p>
    <w:p w:rsidR="00612176" w:rsidRPr="00612176" w:rsidRDefault="00612176" w:rsidP="00612176">
      <w:pPr>
        <w:spacing w:line="293" w:lineRule="atLeast"/>
        <w:rPr>
          <w:rFonts w:ascii="Arial" w:hAnsi="Arial"/>
          <w:color w:val="666666"/>
          <w:sz w:val="22"/>
          <w:szCs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color w:val="333333"/>
          <w:sz w:val="22"/>
          <w:szCs w:val="22"/>
        </w:rPr>
        <w:t>Majors must meet the general requirements for a baccalaureate degree, in addition to fulfilling the department requirements. Students must complete 30 semester hours in anthropology, to include 2302, and two courses selected from ANTH 2301,2303,and 2304. Majors must complete ANTH 4310. At least 15 semester hours must be at the 3000 level or above.</w:t>
      </w:r>
    </w:p>
    <w:p w:rsidR="007169A7" w:rsidRDefault="007169A7" w:rsidP="00612176">
      <w:pPr>
        <w:spacing w:line="293" w:lineRule="atLeast"/>
        <w:rPr>
          <w:rFonts w:ascii="Arial" w:hAnsi="Arial" w:cs="Times New Roman"/>
          <w:color w:val="333333"/>
          <w:sz w:val="22"/>
          <w:szCs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color w:val="333333"/>
          <w:sz w:val="22"/>
          <w:szCs w:val="22"/>
        </w:rPr>
        <w:t>Students must complete at least 15 of the required 30 semester hours in anthropology in residence at the University of Houston. Transferred credit to be counted toward the anthropology major requirements must have a grade of C - or better.</w:t>
      </w:r>
    </w:p>
    <w:p w:rsidR="00612176" w:rsidRPr="00612176" w:rsidRDefault="00612176" w:rsidP="00612176">
      <w:pPr>
        <w:rPr>
          <w:rFonts w:ascii="Times" w:hAnsi="Times"/>
          <w:sz w:val="20"/>
          <w:szCs w:val="20"/>
        </w:rPr>
      </w:pPr>
    </w:p>
    <w:p w:rsidR="00612176" w:rsidRPr="00612176" w:rsidRDefault="00612176" w:rsidP="00612176">
      <w:pPr>
        <w:pStyle w:val="Heading2"/>
        <w:pBdr>
          <w:top w:val="single" w:sz="6" w:space="0" w:color="CCCCCC"/>
        </w:pBdr>
        <w:spacing w:beforeLines="0" w:afterLines="0"/>
        <w:rPr>
          <w:rFonts w:ascii="Arial" w:hAnsi="Arial"/>
          <w:bCs/>
          <w:i/>
          <w:iCs/>
          <w:color w:val="000000"/>
          <w:sz w:val="27"/>
          <w:szCs w:val="27"/>
        </w:rPr>
      </w:pPr>
      <w:r>
        <w:br w:type="page"/>
      </w:r>
      <w:r w:rsidRPr="00612176">
        <w:rPr>
          <w:rFonts w:ascii="Arial" w:hAnsi="Arial"/>
          <w:bCs/>
          <w:i/>
          <w:iCs/>
          <w:color w:val="000000"/>
          <w:sz w:val="27"/>
          <w:szCs w:val="27"/>
        </w:rPr>
        <w:t>Undergraduate courses</w:t>
      </w:r>
    </w:p>
    <w:p w:rsidR="00612176" w:rsidRPr="00612176" w:rsidRDefault="00612176" w:rsidP="00612176">
      <w:pPr>
        <w:spacing w:line="251" w:lineRule="atLeast"/>
        <w:rPr>
          <w:rFonts w:ascii="Times" w:hAnsi="Times"/>
          <w:color w:val="333333"/>
          <w:sz w:val="22"/>
          <w:szCs w:val="22"/>
        </w:rPr>
      </w:pPr>
    </w:p>
    <w:p w:rsidR="00612176" w:rsidRPr="00612176" w:rsidRDefault="00612176" w:rsidP="00612176">
      <w:pPr>
        <w:spacing w:line="293" w:lineRule="atLeast"/>
        <w:rPr>
          <w:rFonts w:ascii="Times" w:hAnsi="Times" w:cs="Times New Roman"/>
          <w:sz w:val="20"/>
          <w:szCs w:val="20"/>
        </w:rPr>
      </w:pPr>
      <w:r w:rsidRPr="00612176">
        <w:rPr>
          <w:rFonts w:ascii="Arial" w:hAnsi="Arial" w:cs="Times New Roman"/>
          <w:b/>
          <w:color w:val="333333"/>
          <w:sz w:val="22"/>
        </w:rPr>
        <w:t>1300: Introduction to Anthropology </w:t>
      </w:r>
      <w:r w:rsidRPr="00612176">
        <w:rPr>
          <w:rFonts w:ascii="Arial" w:hAnsi="Arial" w:cs="Times New Roman"/>
          <w:color w:val="333333"/>
          <w:sz w:val="22"/>
          <w:szCs w:val="22"/>
        </w:rPr>
        <w:t>Cr. 3. (3-0). Prerequisite: concurrent enrollment in or completion of ENGL 1303 or equivalent. Satisfies the social and behavioral sciences component of Level 2 of the core curriculum. Nature and principles of Anthropology, discussion of variation in culture, language, and human biology in time and space.</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2301: Introduction to Physical Anthropology </w:t>
      </w:r>
      <w:r w:rsidRPr="00612176">
        <w:rPr>
          <w:rFonts w:ascii="Arial" w:hAnsi="Arial" w:cs="Times New Roman"/>
          <w:color w:val="333333"/>
          <w:sz w:val="22"/>
          <w:szCs w:val="22"/>
        </w:rPr>
        <w:t>Cr. 3. (3-0). Prerequisite: concurrent enrollment in or completion of ENGL 1303 or equivalent. Satisfies the social and behavioral sciences component of Level 2 of the core curriculum. Physical anthropology emphasizing origins and biological diversity of human populations.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2302: Introduction to Cultural Anthropology </w:t>
      </w:r>
      <w:r w:rsidRPr="00612176">
        <w:rPr>
          <w:rFonts w:ascii="Arial" w:hAnsi="Arial" w:cs="Times New Roman"/>
          <w:color w:val="333333"/>
          <w:sz w:val="22"/>
          <w:szCs w:val="22"/>
        </w:rPr>
        <w:t>Cr. 3. (3-0). Prerequisite: concurrent enrollment in or completion of ENGL 1303 or equivalent. Satisfies the social and behavioral sciences component of Level 2 of the core curriculum. Survey of basic concepts and data in cultural anthropology, focusing on contemporary and recent human groups.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2303: Introduction to Archaeology </w:t>
      </w:r>
      <w:r w:rsidRPr="00612176">
        <w:rPr>
          <w:rFonts w:ascii="Arial" w:hAnsi="Arial" w:cs="Times New Roman"/>
          <w:color w:val="333333"/>
          <w:sz w:val="22"/>
          <w:szCs w:val="22"/>
        </w:rPr>
        <w:t>Cr. 3. (3-0). Prerequisite: concurrent enrollment in or completion of ENGL 1303 or equivalent. Satisfies the social and behavioral sciences component of Level 2 of the core curriculum. An introduction to the history, methods, and theory within modern archaeology, including discussion of data collection, analysis, dating techniques, and interpretation.</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2304: Introduction to Language and Culture </w:t>
      </w:r>
      <w:r w:rsidRPr="00612176">
        <w:rPr>
          <w:rFonts w:ascii="Arial" w:hAnsi="Arial" w:cs="Times New Roman"/>
          <w:color w:val="333333"/>
          <w:sz w:val="22"/>
          <w:szCs w:val="22"/>
        </w:rPr>
        <w:t>Cr. 3. (3-0). Prerequisite: concurrent enrollment in or completion of ENGL 1303 or equivalent. Satisfies the social and behavioral sciences component of Level 2 of the core curriculum. Anthropological perspectives on the relation of language and culture including social use of language, language as behavior, and non-verbal communication.</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3302: Introduction to Applied Anthropology (formerly 4330) </w:t>
      </w:r>
      <w:r w:rsidRPr="00612176">
        <w:rPr>
          <w:rFonts w:ascii="Arial" w:hAnsi="Arial" w:cs="Times New Roman"/>
          <w:color w:val="333333"/>
          <w:sz w:val="22"/>
          <w:szCs w:val="22"/>
        </w:rPr>
        <w:t>Cr. 3. (3-0). Prerequisite: ANTH 2302 or consent of instructor. Survey of major concepts of cultural and social change, evaluation of models of applied change, and application of anthropological concepts and methods to contemporary issues of public concern in the U.S.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3304: Demographic Anthropology </w:t>
      </w:r>
      <w:r w:rsidRPr="00612176">
        <w:rPr>
          <w:rFonts w:ascii="Arial" w:hAnsi="Arial" w:cs="Times New Roman"/>
          <w:color w:val="333333"/>
          <w:sz w:val="22"/>
          <w:szCs w:val="22"/>
        </w:rPr>
        <w:t>Cr. 3. (3-0). Demographic methods as applied to small populations. Contributions of anthropologists to general theoretical questions about human populations.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3305: Psychological Anthropology (formerly 4315) </w:t>
      </w:r>
      <w:r w:rsidRPr="00612176">
        <w:rPr>
          <w:rFonts w:ascii="Arial" w:hAnsi="Arial" w:cs="Times New Roman"/>
          <w:color w:val="333333"/>
          <w:sz w:val="22"/>
          <w:szCs w:val="22"/>
        </w:rPr>
        <w:t>Cr. 3. (3-0). Prerequisite: ANTH 1300 or ANTH 2302 or consent of instructor. Concepts and methods in cross-cultural study of personality. Topics include mental illness in comparative perspective.</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3306: Sex and Culture (formerly 4368) </w:t>
      </w:r>
      <w:r w:rsidRPr="00612176">
        <w:rPr>
          <w:rFonts w:ascii="Arial" w:hAnsi="Arial" w:cs="Times New Roman"/>
          <w:color w:val="333333"/>
          <w:sz w:val="22"/>
          <w:szCs w:val="22"/>
        </w:rPr>
        <w:t>Cr. 3. (3-0). Prerequisite: ANTH 2302 or consent of instructor. Anthropological view of nature, culture, and gender. Topics include sociobiology, primate sexuality, and cultural diversity of human sexuality.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3310: North American Indians </w:t>
      </w:r>
      <w:r w:rsidRPr="00612176">
        <w:rPr>
          <w:rFonts w:ascii="Arial" w:hAnsi="Arial" w:cs="Times New Roman"/>
          <w:color w:val="333333"/>
          <w:sz w:val="22"/>
          <w:szCs w:val="22"/>
        </w:rPr>
        <w:t>Cr. 3. (3-0). Prerequisite: ANTH 2302. Society, culture, and cultural history of North American Indians.</w:t>
      </w:r>
    </w:p>
    <w:p w:rsidR="00612176" w:rsidRDefault="00612176" w:rsidP="00612176">
      <w:pPr>
        <w:spacing w:line="293" w:lineRule="atLeast"/>
        <w:rPr>
          <w:rFonts w:ascii="Arial" w:hAnsi="Arial" w:cs="Times New Roman"/>
          <w:b/>
          <w:color w:val="333333"/>
          <w:sz w:val="22"/>
        </w:rPr>
      </w:pPr>
    </w:p>
    <w:p w:rsid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3312: Mexican-American Culture </w:t>
      </w:r>
      <w:r w:rsidRPr="00612176">
        <w:rPr>
          <w:rFonts w:ascii="Arial" w:hAnsi="Arial" w:cs="Times New Roman"/>
          <w:color w:val="333333"/>
          <w:sz w:val="22"/>
          <w:szCs w:val="22"/>
        </w:rPr>
        <w:t xml:space="preserve">Cr. 3. (3-0). Prerequisite: ANTH 2302. Society and </w:t>
      </w: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color w:val="333333"/>
          <w:sz w:val="22"/>
          <w:szCs w:val="22"/>
        </w:rPr>
        <w:t>culture of Mexican-Americans.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3313: Mexican-American Culture through Art </w:t>
      </w:r>
      <w:r w:rsidRPr="00612176">
        <w:rPr>
          <w:rFonts w:ascii="Arial" w:hAnsi="Arial" w:cs="Times New Roman"/>
          <w:color w:val="333333"/>
          <w:sz w:val="22"/>
          <w:szCs w:val="22"/>
        </w:rPr>
        <w:t>Cr. 3. (3-0). Prerequisite: ANTH 2302 or consent of instructor. Cultural themes of Mexican-American life as perceived through the anthropological analysis of the material culture.</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331S: Muslim Peoples of the Middle East </w:t>
      </w:r>
      <w:r w:rsidRPr="00612176">
        <w:rPr>
          <w:rFonts w:ascii="Arial" w:hAnsi="Arial" w:cs="Times New Roman"/>
          <w:color w:val="333333"/>
          <w:sz w:val="22"/>
          <w:szCs w:val="22"/>
        </w:rPr>
        <w:t>Cr. 3. (3-0). Prerequisite: ANTH 2302 or consent of instructor. Tenets of classical Islam and beliefs of popular Islam as contexts for considering ethnic groups of the Middle East.</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3316: Society and Culture of India </w:t>
      </w:r>
      <w:r w:rsidRPr="00612176">
        <w:rPr>
          <w:rFonts w:ascii="Arial" w:hAnsi="Arial" w:cs="Times New Roman"/>
          <w:color w:val="333333"/>
          <w:sz w:val="22"/>
          <w:szCs w:val="22"/>
        </w:rPr>
        <w:t>Cr. 3. (3-0). Prerequisite: three semester hours in anthropology or consent of instructor. Satisfies the social and behavioral sciences component of Level 2 of the core curriculum. Basic social units of Indian life; traditional Indian values.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3317: Anthropology of Afro-American Culture </w:t>
      </w:r>
      <w:r w:rsidRPr="00612176">
        <w:rPr>
          <w:rFonts w:ascii="Arial" w:hAnsi="Arial" w:cs="Times New Roman"/>
          <w:color w:val="333333"/>
          <w:sz w:val="22"/>
          <w:szCs w:val="22"/>
        </w:rPr>
        <w:t>Cr. 3. (3-0). Prerequisite: three hours in anthropology or consent of instructor. The ethnohistory of Afro-Americans and contemporary issues affecting the Afro-American family.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3324: Peoples and Cultures of Central America </w:t>
      </w:r>
      <w:r w:rsidRPr="00612176">
        <w:rPr>
          <w:rFonts w:ascii="Arial" w:hAnsi="Arial" w:cs="Times New Roman"/>
          <w:color w:val="333333"/>
          <w:sz w:val="22"/>
          <w:szCs w:val="22"/>
        </w:rPr>
        <w:t>Cr. 3. (3-0). Prerequisite: ANTH 2302 or consent of instructor. Societies and cultures of the peoples of Central America today.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3333: Economic Anthropology </w:t>
      </w:r>
      <w:r w:rsidRPr="00612176">
        <w:rPr>
          <w:rFonts w:ascii="Arial" w:hAnsi="Arial" w:cs="Times New Roman"/>
          <w:color w:val="333333"/>
          <w:sz w:val="22"/>
          <w:szCs w:val="22"/>
        </w:rPr>
        <w:t>Cr. 3. (3-0). Prerequisite: ANTH 2302 or consent of instructor. Satisfies the social and behavioral sciences component of Level 2 of the core curriculum. Economics, including industrialization, in peasant and aboriginal population groups.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3341: Cultural Ecology </w:t>
      </w:r>
      <w:r w:rsidRPr="00612176">
        <w:rPr>
          <w:rFonts w:ascii="Arial" w:hAnsi="Arial" w:cs="Times New Roman"/>
          <w:color w:val="333333"/>
          <w:sz w:val="22"/>
          <w:szCs w:val="22"/>
        </w:rPr>
        <w:t>Cr. 3. (3-0). Prerequisite: ANTH 2301, 2302, or 2303. A survey of the method and theory involved in the study of the relationship of culture and environment, stressing long-term evolutionary change within cultural systems.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3342: Culture and Human Nutrition </w:t>
      </w:r>
      <w:r w:rsidRPr="00612176">
        <w:rPr>
          <w:rFonts w:ascii="Arial" w:hAnsi="Arial" w:cs="Times New Roman"/>
          <w:color w:val="333333"/>
          <w:sz w:val="22"/>
          <w:szCs w:val="22"/>
        </w:rPr>
        <w:t>Cr. 3. (3-0). Prerequisite: upper division standing. Cross-cultural survey of constraints on dietary behavior of human societies, their nutritional consequences, and their implications for development and moderation.</w:t>
      </w:r>
    </w:p>
    <w:p w:rsidR="00612176" w:rsidRDefault="00612176" w:rsidP="00612176">
      <w:pPr>
        <w:spacing w:line="293" w:lineRule="atLeast"/>
        <w:rPr>
          <w:rFonts w:ascii="Arial" w:hAnsi="Arial" w:cs="Times New Roman"/>
          <w:b/>
          <w:color w:val="333333"/>
          <w:sz w:val="22"/>
        </w:rPr>
      </w:pPr>
    </w:p>
    <w:p w:rsid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3346: Modernization in Asia </w:t>
      </w:r>
      <w:r w:rsidRPr="00612176">
        <w:rPr>
          <w:rFonts w:ascii="Arial" w:hAnsi="Arial" w:cs="Times New Roman"/>
          <w:color w:val="333333"/>
          <w:sz w:val="22"/>
          <w:szCs w:val="22"/>
        </w:rPr>
        <w:t xml:space="preserve">Cr. 3. (3-0). Prerequisite: ANTH 2302. Social and cultural </w:t>
      </w: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color w:val="333333"/>
          <w:sz w:val="22"/>
          <w:szCs w:val="22"/>
        </w:rPr>
        <w:t>changes in contemporary Asian nations.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3347: Anthropology of Women </w:t>
      </w:r>
      <w:r w:rsidRPr="00612176">
        <w:rPr>
          <w:rFonts w:ascii="Arial" w:hAnsi="Arial" w:cs="Times New Roman"/>
          <w:color w:val="333333"/>
          <w:sz w:val="22"/>
          <w:szCs w:val="22"/>
        </w:rPr>
        <w:t>Cr. 3. (3-0). Prerequisite: ANTH 2302 or consent of instructor. The status of women in cross-cultural perspectives.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3348: Anthropology of Religion </w:t>
      </w:r>
      <w:r w:rsidRPr="00612176">
        <w:rPr>
          <w:rFonts w:ascii="Arial" w:hAnsi="Arial" w:cs="Times New Roman"/>
          <w:color w:val="333333"/>
          <w:sz w:val="22"/>
          <w:szCs w:val="22"/>
        </w:rPr>
        <w:t>Cr. 3. (3-0). Prerequisite: ANTH 2302 or consent of instructor. Satisfies the social and behavioral sciences component of Level 2 of the core curriculum. Cross-cultural survey of religious beliefs and practices.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3360: Human Variation </w:t>
      </w:r>
      <w:r w:rsidRPr="00612176">
        <w:rPr>
          <w:rFonts w:ascii="Arial" w:hAnsi="Arial" w:cs="Times New Roman"/>
          <w:color w:val="333333"/>
          <w:sz w:val="22"/>
          <w:szCs w:val="22"/>
        </w:rPr>
        <w:t>Cr. 3. (3-0). Prerequisite: ANTH 2301 or consent of instructor. Survey of human biological diversity arising from genetic evolution and responses to diverse environmental conditions.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3361: Human Origins </w:t>
      </w:r>
      <w:r w:rsidRPr="00612176">
        <w:rPr>
          <w:rFonts w:ascii="Arial" w:hAnsi="Arial" w:cs="Times New Roman"/>
          <w:color w:val="333333"/>
          <w:sz w:val="22"/>
          <w:szCs w:val="22"/>
        </w:rPr>
        <w:t>Cr. 3. (3-0). Prerequisite: ANTH 2301 or consent of instructor. Satisfies the social and behavioral sciences component of Level 2 of the core curriculum. A survey of primate behavior, primate biology, and the human fossil record for insights into human evolution.</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3362: Monkeys, Apes, and Humans </w:t>
      </w:r>
      <w:r w:rsidRPr="00612176">
        <w:rPr>
          <w:rFonts w:ascii="Arial" w:hAnsi="Arial" w:cs="Times New Roman"/>
          <w:color w:val="333333"/>
          <w:sz w:val="22"/>
          <w:szCs w:val="22"/>
        </w:rPr>
        <w:t>Cr. 3. (3-0). Prerequisite: ANTH 2301 or consent of instructor. Natural history, social life, and organization of nonhuman primates, stressing studies of free ranging animals and primate origins of certain human behaviors.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3363: Race in Anthropological Perspective </w:t>
      </w:r>
      <w:r w:rsidRPr="00612176">
        <w:rPr>
          <w:rFonts w:ascii="Arial" w:hAnsi="Arial" w:cs="Times New Roman"/>
          <w:color w:val="333333"/>
          <w:sz w:val="22"/>
          <w:szCs w:val="22"/>
        </w:rPr>
        <w:t>Cr. 3. (3-0). Prerequisite: three hours of anthropology or consent of instructor. Reviews major theories of the origin of racial variation and examines the effect of these theories on biosocial research and political action.</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3364: Disease in Antiquity </w:t>
      </w:r>
      <w:r w:rsidRPr="00612176">
        <w:rPr>
          <w:rFonts w:ascii="Arial" w:hAnsi="Arial" w:cs="Times New Roman"/>
          <w:color w:val="333333"/>
          <w:sz w:val="22"/>
          <w:szCs w:val="22"/>
        </w:rPr>
        <w:t>Cr. 3. (3-0). Effects of disease and health on past populations. Includes the origin of syphilis and the impact of new diseases on Native Americans.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3371: World Archaeology </w:t>
      </w:r>
      <w:r w:rsidRPr="00612176">
        <w:rPr>
          <w:rFonts w:ascii="Arial" w:hAnsi="Arial" w:cs="Times New Roman"/>
          <w:color w:val="333333"/>
          <w:sz w:val="22"/>
          <w:szCs w:val="22"/>
        </w:rPr>
        <w:t>Cr. 3 (3-0). Prerequisite: ANTH 2303 or consent of instructor. Satisfies the social and behavioral sciences component of Level 2 of the core curriculum. Current data and hypotheses concerning the evolution of culture in various geographic areas around the world.</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3374: Inca Archaeology </w:t>
      </w:r>
      <w:r w:rsidRPr="00612176">
        <w:rPr>
          <w:rFonts w:ascii="Arial" w:hAnsi="Arial" w:cs="Times New Roman"/>
          <w:color w:val="333333"/>
          <w:sz w:val="22"/>
          <w:szCs w:val="22"/>
        </w:rPr>
        <w:t>Cr. 3. (3-0). Prerequisite: ANTH 2303 or consent of instructor. Synthesis of current data and hypotheses concerning cultural development within the Andean area of South America prior to Spanish contact.</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3375: North American Archaeology </w:t>
      </w:r>
      <w:r w:rsidRPr="00612176">
        <w:rPr>
          <w:rFonts w:ascii="Arial" w:hAnsi="Arial" w:cs="Times New Roman"/>
          <w:color w:val="333333"/>
          <w:sz w:val="22"/>
          <w:szCs w:val="22"/>
        </w:rPr>
        <w:t>Cr. 3. (3-0). Prerequisite: ANTH 2303 or consent of instructor. Synthesis of current data and hypotheses concerning cultural development within America north of Mexico prior to European contact.</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3377: Archaeology of Central America </w:t>
      </w:r>
      <w:r w:rsidRPr="00612176">
        <w:rPr>
          <w:rFonts w:ascii="Arial" w:hAnsi="Arial" w:cs="Times New Roman"/>
          <w:color w:val="333333"/>
          <w:sz w:val="22"/>
          <w:szCs w:val="22"/>
        </w:rPr>
        <w:t>Cr. 3. (3-0). Prerequisite: ANTH 2303 or equivalent or consent of instructor. Surveys the archaeologically known cultures which once occupied the region from Mexico southward to Nicaragua from approximately 40,000 B.C. to 1519 A.D.</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3378: Archaeology of Historic North America </w:t>
      </w:r>
      <w:r w:rsidRPr="00612176">
        <w:rPr>
          <w:rFonts w:ascii="Arial" w:hAnsi="Arial" w:cs="Times New Roman"/>
          <w:color w:val="333333"/>
          <w:sz w:val="22"/>
          <w:szCs w:val="22"/>
        </w:rPr>
        <w:t>Cr. 3. (3-0). Prerequisite: ANTH 2303 or equivalent or consent of instructor. Results of the archaeological investigation of historically known locations in North America, including colonial settlements, plantations, factory sites, and battle fields.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3380: Archaeological Method and Theory </w:t>
      </w:r>
      <w:r w:rsidRPr="00612176">
        <w:rPr>
          <w:rFonts w:ascii="Arial" w:hAnsi="Arial" w:cs="Times New Roman"/>
          <w:color w:val="333333"/>
          <w:sz w:val="22"/>
          <w:szCs w:val="22"/>
        </w:rPr>
        <w:t>Cr. 3. (3-0). Prerequisite: ANTH 2303 or consent of instructor. A survey of methods employed by archaeologists in gathering artifacts and interpreting human behavior from them.</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3395: Topics in Archaeology </w:t>
      </w:r>
      <w:r w:rsidRPr="00612176">
        <w:rPr>
          <w:rFonts w:ascii="Arial" w:hAnsi="Arial" w:cs="Times New Roman"/>
          <w:color w:val="333333"/>
          <w:sz w:val="22"/>
          <w:szCs w:val="22"/>
        </w:rPr>
        <w:t>Cr. 3. (3-0). Prerequisite: ANTH 2301 or 2303. May be repeated when topics vary. Topics focus on detailed studies of methods and concepts in archaeology.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3397: Topics in Physical Anthropology </w:t>
      </w:r>
      <w:r w:rsidRPr="00612176">
        <w:rPr>
          <w:rFonts w:ascii="Arial" w:hAnsi="Arial" w:cs="Times New Roman"/>
          <w:color w:val="333333"/>
          <w:sz w:val="22"/>
          <w:szCs w:val="22"/>
        </w:rPr>
        <w:t>Cr. 3. (3-0). Prerequisite: ANTH 2301 or consent of instructor. May be repeated for credit when topic varies. A detailed survey of concepts and data on a select topic of physical anthropology.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3399: Senior Honors Thesis </w:t>
      </w:r>
      <w:r w:rsidRPr="00612176">
        <w:rPr>
          <w:rFonts w:ascii="Arial" w:hAnsi="Arial" w:cs="Times New Roman"/>
          <w:color w:val="333333"/>
          <w:sz w:val="22"/>
          <w:szCs w:val="22"/>
        </w:rPr>
        <w:t>Cr. 3 per semester. Prerequisite: approval of the chair.</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4198:4298:4398:4498: Special Problems </w:t>
      </w:r>
      <w:r w:rsidRPr="00612176">
        <w:rPr>
          <w:rFonts w:ascii="Arial" w:hAnsi="Arial" w:cs="Times New Roman"/>
          <w:color w:val="333333"/>
          <w:sz w:val="22"/>
          <w:szCs w:val="22"/>
        </w:rPr>
        <w:t>Cr. 1-4 per semester, or more than four by concurrent enrollment. Prerequisite: six semester hours in anthropology or consent of instructor.</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4310: Theories of Culture </w:t>
      </w:r>
      <w:r w:rsidRPr="00612176">
        <w:rPr>
          <w:rFonts w:ascii="Arial" w:hAnsi="Arial" w:cs="Times New Roman"/>
          <w:color w:val="333333"/>
          <w:sz w:val="22"/>
          <w:szCs w:val="22"/>
        </w:rPr>
        <w:t>Cr. 3. (3-0), Prerequisite: ANTH 2302. Historical development of anthropological thought, emphasis on contemporary theoretical systems.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4320: Principles of Anthropology </w:t>
      </w:r>
      <w:r w:rsidRPr="00612176">
        <w:rPr>
          <w:rFonts w:ascii="Arial" w:hAnsi="Arial" w:cs="Times New Roman"/>
          <w:color w:val="333333"/>
          <w:sz w:val="22"/>
          <w:szCs w:val="22"/>
        </w:rPr>
        <w:t>Cr. 3. (3-0). Prerequisite: nine semester hours of introductory anthropology courses or consent of instructor. Concepts and principles of the major subfields of anthropology as they interrelate to the scientific study of humans.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4321: Anthropology of Human Growth </w:t>
      </w:r>
      <w:r w:rsidRPr="00612176">
        <w:rPr>
          <w:rFonts w:ascii="Arial" w:hAnsi="Arial" w:cs="Times New Roman"/>
          <w:color w:val="333333"/>
          <w:sz w:val="22"/>
          <w:szCs w:val="22"/>
        </w:rPr>
        <w:t>Cr. 3. (3-0). Prerequisite: ANTH 2301 or consent of instructor. Cross-cultural examination of human physical growth from conception to maturity.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4324: Anthropological Genetics </w:t>
      </w:r>
      <w:r w:rsidRPr="00612176">
        <w:rPr>
          <w:rFonts w:ascii="Arial" w:hAnsi="Arial" w:cs="Times New Roman"/>
          <w:color w:val="333333"/>
          <w:sz w:val="22"/>
          <w:szCs w:val="22"/>
        </w:rPr>
        <w:t>Cr. 3. (3-0). Prerequisite: ANTH 2301 and three semester hours of biology or consent of instructor. Effects of evolutionary forces and demographic structure in small human populations.</w:t>
      </w:r>
    </w:p>
    <w:p w:rsidR="00612176" w:rsidRDefault="00612176" w:rsidP="00612176">
      <w:pPr>
        <w:spacing w:line="293" w:lineRule="atLeast"/>
        <w:rPr>
          <w:rFonts w:ascii="Arial" w:hAnsi="Arial" w:cs="Times New Roman"/>
          <w:b/>
          <w:color w:val="333333"/>
          <w:sz w:val="22"/>
        </w:rPr>
      </w:pP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4325: Clinical Anthropology </w:t>
      </w:r>
      <w:r w:rsidRPr="00612176">
        <w:rPr>
          <w:rFonts w:ascii="Arial" w:hAnsi="Arial" w:cs="Times New Roman"/>
          <w:color w:val="333333"/>
          <w:sz w:val="22"/>
          <w:szCs w:val="22"/>
        </w:rPr>
        <w:t>Cr.. 3. (3-0). Prerequisite: Six semester hours in anthropology. Clinical perspective in anthropology fieldwork. Emphasis on anthropological psychotherapy and intervention in the context of ethnic diversity.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4331: Medical Anthropology </w:t>
      </w:r>
      <w:r w:rsidRPr="00612176">
        <w:rPr>
          <w:rFonts w:ascii="Arial" w:hAnsi="Arial" w:cs="Times New Roman"/>
          <w:color w:val="333333"/>
          <w:sz w:val="22"/>
          <w:szCs w:val="22"/>
        </w:rPr>
        <w:t>Cr. 3. (3-0). Prerequisite: ANTH 2302 or consent of instructor. Relationship between health and culture including aspects of human culture that affect acceptance of health care and adaptation to disease.</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4333: Technology and Human Problems </w:t>
      </w:r>
      <w:r w:rsidRPr="00612176">
        <w:rPr>
          <w:rFonts w:ascii="Arial" w:hAnsi="Arial" w:cs="Times New Roman"/>
          <w:color w:val="333333"/>
          <w:sz w:val="22"/>
          <w:szCs w:val="22"/>
        </w:rPr>
        <w:t>(formerly 3321) Cr. 3. (3-0). Prerequisite: ANTH 2302 or social and behavioral science core course or consent of instructor. A cross-cultural perspective involving economic, political, and ecological problems.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4334: Ethnomedicine Health Care in Ethnic Cultures </w:t>
      </w:r>
      <w:r w:rsidRPr="00612176">
        <w:rPr>
          <w:rFonts w:ascii="Arial" w:hAnsi="Arial" w:cs="Times New Roman"/>
          <w:color w:val="333333"/>
          <w:sz w:val="22"/>
          <w:szCs w:val="22"/>
        </w:rPr>
        <w:t>Cr. 3. (3-0). Prerequisite: ANTH 2302 or consent of instructor. Anthropological perspective on the study of health and illness in various ethnic cultures, including folk medical beliefs and practices, cultural patterns for coping with illness, health care seeking patterns and current health issues affecting the family.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4335: Ethnic Cultures </w:t>
      </w:r>
      <w:r w:rsidRPr="00612176">
        <w:rPr>
          <w:rFonts w:ascii="Arial" w:hAnsi="Arial" w:cs="Times New Roman"/>
          <w:color w:val="333333"/>
          <w:sz w:val="22"/>
          <w:szCs w:val="22"/>
        </w:rPr>
        <w:t>Cr. 3. (3-0). Prerequisite: ANTH 2303 or consent of instructor. Analysis of several selected ethnic groups. Focus is on the effects of nationalism on ethnic groups, stereotyping groups, ethnic symbols and styles, and persistence and change in ethnicity.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4336: Anthropology and Art </w:t>
      </w:r>
      <w:r w:rsidRPr="00612176">
        <w:rPr>
          <w:rFonts w:ascii="Arial" w:hAnsi="Arial" w:cs="Times New Roman"/>
          <w:color w:val="333333"/>
          <w:sz w:val="22"/>
          <w:szCs w:val="22"/>
        </w:rPr>
        <w:t>Cr. 3. (3-0). Prerequisite: ANTH 2302 or consent of instructor. Anthropological approaches to the cross-cultural analysis of art, including visual, verbal, and dance forms and concepts of aesthetics.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4337: Anthropology of the Life Cycle </w:t>
      </w:r>
      <w:r w:rsidRPr="00612176">
        <w:rPr>
          <w:rFonts w:ascii="Arial" w:hAnsi="Arial" w:cs="Times New Roman"/>
          <w:color w:val="333333"/>
          <w:sz w:val="22"/>
          <w:szCs w:val="22"/>
        </w:rPr>
        <w:t>Cr. 3. (3-0). Prerequisite: ANTH 2302 or consent of the instructor. Cross-cultural analysis of the life cycle, including household cycle, health, gender issues, and aging.</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4344: Anthropology of Meaning, Myth, and Interpretation </w:t>
      </w:r>
      <w:r w:rsidRPr="00612176">
        <w:rPr>
          <w:rFonts w:ascii="Arial" w:hAnsi="Arial" w:cs="Times New Roman"/>
          <w:color w:val="333333"/>
          <w:sz w:val="22"/>
          <w:szCs w:val="22"/>
        </w:rPr>
        <w:t>Cr. 3. (3-0). Prerequisite: Six hours of cultural anthropology, or consent of instructor. Human cultural imagination as expressed in myths, world view, art, religion, ritual and play, with emphasis on the necessity of interpretation in human life.</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4345: Social Organization </w:t>
      </w:r>
      <w:r w:rsidRPr="00612176">
        <w:rPr>
          <w:rFonts w:ascii="Arial" w:hAnsi="Arial" w:cs="Times New Roman"/>
          <w:color w:val="333333"/>
          <w:sz w:val="22"/>
          <w:szCs w:val="22"/>
        </w:rPr>
        <w:t>Cr. 3 (3-0). Prerequisite: ANTH 2302 or consent of instructor. Cross-cultural analysis of social organization with emphasis on typologies and comparative theories.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4350: Computer Applications in Anthropology </w:t>
      </w:r>
      <w:r w:rsidRPr="00612176">
        <w:rPr>
          <w:rFonts w:ascii="Arial" w:hAnsi="Arial" w:cs="Times New Roman"/>
          <w:color w:val="333333"/>
          <w:sz w:val="22"/>
          <w:szCs w:val="22"/>
        </w:rPr>
        <w:t>Cr. 3. (3-0). Prerequisite: six semester hours in anthropology or consent of instructor. Applications of computers to anthropological data.</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4351: Human Osteology </w:t>
      </w:r>
      <w:r w:rsidRPr="00612176">
        <w:rPr>
          <w:rFonts w:ascii="Arial" w:hAnsi="Arial" w:cs="Times New Roman"/>
          <w:color w:val="333333"/>
          <w:sz w:val="22"/>
          <w:szCs w:val="22"/>
        </w:rPr>
        <w:t>Cr. 3. (3-0). Prerequisite: ANTH 2301, 3361 or Anatomy or Physiology. Use of the human skeleton in anthropological research.</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4352: Biomedical Anthropology </w:t>
      </w:r>
      <w:r w:rsidRPr="00612176">
        <w:rPr>
          <w:rFonts w:ascii="Arial" w:hAnsi="Arial" w:cs="Times New Roman"/>
          <w:color w:val="333333"/>
          <w:sz w:val="22"/>
          <w:szCs w:val="22"/>
        </w:rPr>
        <w:t>Cr. 3. (3-0). Prerequisite: ANTH 2301 or consent of instructor. Interrelationships between disease and culture and the role of adaptation in the disease process.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4353: Biocultural Adaptation </w:t>
      </w:r>
      <w:r w:rsidRPr="00612176">
        <w:rPr>
          <w:rFonts w:ascii="Arial" w:hAnsi="Arial" w:cs="Times New Roman"/>
          <w:color w:val="333333"/>
          <w:sz w:val="22"/>
          <w:szCs w:val="22"/>
        </w:rPr>
        <w:t>en 3. (3-0). Prerequisite: ANTH 2301 or consent of instructor. Mechanisms of human adaptability integrating findings from ecology, physiology, social and cultural anthropology and geography.</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4372: Maya Archaeology </w:t>
      </w:r>
      <w:r w:rsidRPr="00612176">
        <w:rPr>
          <w:rFonts w:ascii="Arial" w:hAnsi="Arial" w:cs="Times New Roman"/>
          <w:color w:val="333333"/>
          <w:sz w:val="22"/>
          <w:szCs w:val="22"/>
        </w:rPr>
        <w:t>(formerly 3372) Cr. 3. (3-0). Prerequisite: ANTH 2303 or consent of instructor. Current data and hypotheses concerning the evolution of human behavior within the "Maya Area" of southern Mexico, Honduras, Belize, and Guatemala prior to Spanish contact.</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4373: Archaeology of the Aztecs and Their Neighbors </w:t>
      </w:r>
      <w:r w:rsidRPr="00612176">
        <w:rPr>
          <w:rFonts w:ascii="Arial" w:hAnsi="Arial" w:cs="Times New Roman"/>
          <w:color w:val="333333"/>
          <w:sz w:val="22"/>
          <w:szCs w:val="22"/>
        </w:rPr>
        <w:t>(formerly 3373). Cr. 3. (3-0). Prerequisite: ANTH 2303 or consent of instructor. Current data and hypotheses concerning the evolution of culture within Mexico north of the Maya area prior to Spanish contact.</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4375: Archaeology of the Southeastern United States </w:t>
      </w:r>
      <w:r w:rsidRPr="00612176">
        <w:rPr>
          <w:rFonts w:ascii="Arial" w:hAnsi="Arial" w:cs="Times New Roman"/>
          <w:color w:val="333333"/>
          <w:sz w:val="22"/>
          <w:szCs w:val="22"/>
        </w:rPr>
        <w:t>Cr. 3. (3-0). Prerequisite: ANTH 2303 or consent of the instructor. Data and hypotheses concerning the prehistoric cultures of the southeastern United States with particular emphasis on their evolution.</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4376: Archaeology of Texas </w:t>
      </w:r>
      <w:r w:rsidRPr="00612176">
        <w:rPr>
          <w:rFonts w:ascii="Arial" w:hAnsi="Arial" w:cs="Times New Roman"/>
          <w:color w:val="333333"/>
          <w:sz w:val="22"/>
          <w:szCs w:val="22"/>
        </w:rPr>
        <w:t>(formerly 3376) Cr. 3. (3-0). Prerequisite: ANTH 2303 or consent of instructor. Prehistoric cultures and lifestyles of Texas Indian groups.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4378: Methods in Historical Archaeology </w:t>
      </w:r>
      <w:r w:rsidRPr="00612176">
        <w:rPr>
          <w:rFonts w:ascii="Arial" w:hAnsi="Arial" w:cs="Times New Roman"/>
          <w:color w:val="333333"/>
          <w:sz w:val="22"/>
          <w:szCs w:val="22"/>
        </w:rPr>
        <w:t>(formerly 3322) Cr. 3. (3-0). Prerequisite: six hours in anthropology or consent of instructor. Methods and theory involved in the archaeological investigation of historically known sites. Examples will be drawn from both rural and urban historic sites.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4380: Field Methods in Anthropology </w:t>
      </w:r>
      <w:r w:rsidRPr="00612176">
        <w:rPr>
          <w:rFonts w:ascii="Arial" w:hAnsi="Arial" w:cs="Times New Roman"/>
          <w:color w:val="333333"/>
          <w:sz w:val="22"/>
          <w:szCs w:val="22"/>
        </w:rPr>
        <w:t>Cr. 3. (3-0). Prerequisite: six semester hours in anthropology or consent of instructor. Methods applied by the anthropologist living among primitive and peasant peoples.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4381: Archaeological Theory </w:t>
      </w:r>
      <w:r w:rsidRPr="00612176">
        <w:rPr>
          <w:rFonts w:ascii="Arial" w:hAnsi="Arial" w:cs="Times New Roman"/>
          <w:color w:val="333333"/>
          <w:sz w:val="22"/>
          <w:szCs w:val="22"/>
        </w:rPr>
        <w:t>Cr. 3. (3-0). Prerequisite: six semester hours in anthropology or consent of instructor. Theoretical approaches currently used in archaeology. Emphasis on comparison of data and interpretation based upon the theoretical approach of the researcher.</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4382: Laboratory Methods in Archaeology </w:t>
      </w:r>
      <w:r w:rsidRPr="00612176">
        <w:rPr>
          <w:rFonts w:ascii="Arial" w:hAnsi="Arial" w:cs="Times New Roman"/>
          <w:color w:val="333333"/>
          <w:sz w:val="22"/>
          <w:szCs w:val="22"/>
        </w:rPr>
        <w:t>Cr. 3. (3-0). Prerequisite: ANTH 2303 or consent of instructor. Techniques of classification, taxonomy, functional analysis, processing, and curation of artifacts recovered from archaeological sites.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4384: Anthropology of HIV </w:t>
      </w:r>
      <w:r w:rsidRPr="00612176">
        <w:rPr>
          <w:rFonts w:ascii="Arial" w:hAnsi="Arial" w:cs="Times New Roman"/>
          <w:color w:val="333333"/>
          <w:sz w:val="22"/>
          <w:szCs w:val="22"/>
        </w:rPr>
        <w:t>Cr. 3. (3-0). Prerequisites: ANTH 2301 or 2302 or consent of instructor. Overview of AIDS as both a biological and sociocultural phenomenon. What is AIDS, what causes it, who gets it, and how to control it.</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4392: Research Practicum I </w:t>
      </w:r>
      <w:r w:rsidRPr="00612176">
        <w:rPr>
          <w:rFonts w:ascii="Arial" w:hAnsi="Arial" w:cs="Times New Roman"/>
          <w:color w:val="333333"/>
          <w:sz w:val="22"/>
          <w:szCs w:val="22"/>
        </w:rPr>
        <w:t>Cr. 3. (3-0). Prerequisites: six semester hours in anthropology and consent of instructor. May be repeated for credit. Only three semester hours may be applied toward the major or minor. Practical field training and experience in anthropological research procedures.</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4393: Research Practicum II </w:t>
      </w:r>
      <w:r w:rsidRPr="00612176">
        <w:rPr>
          <w:rFonts w:ascii="Arial" w:hAnsi="Arial" w:cs="Times New Roman"/>
          <w:color w:val="333333"/>
          <w:sz w:val="22"/>
          <w:szCs w:val="22"/>
        </w:rPr>
        <w:t>Cr. 3. (3-0). Prerequisites: six semester hours in anthropology and consent of instructor. May be repeated for credit. Only three semester hours may be applied toward the major or minor. Practical training and experience in anthropological analysis procedures and write-up of primary data.</w:t>
      </w:r>
    </w:p>
    <w:p w:rsidR="00612176" w:rsidRDefault="00612176" w:rsidP="00612176">
      <w:pPr>
        <w:spacing w:line="293" w:lineRule="atLeast"/>
        <w:rPr>
          <w:rFonts w:ascii="Arial" w:hAnsi="Arial" w:cs="Times New Roman"/>
          <w:b/>
          <w:color w:val="333333"/>
          <w:sz w:val="22"/>
        </w:rPr>
      </w:pPr>
    </w:p>
    <w:p w:rsidR="00612176" w:rsidRPr="00612176" w:rsidRDefault="00612176" w:rsidP="00612176">
      <w:pPr>
        <w:spacing w:line="293" w:lineRule="atLeast"/>
        <w:rPr>
          <w:rFonts w:ascii="Arial" w:hAnsi="Arial" w:cs="Times New Roman"/>
          <w:color w:val="333333"/>
          <w:sz w:val="22"/>
          <w:szCs w:val="22"/>
        </w:rPr>
      </w:pPr>
      <w:r w:rsidRPr="00612176">
        <w:rPr>
          <w:rFonts w:ascii="Arial" w:hAnsi="Arial" w:cs="Times New Roman"/>
          <w:b/>
          <w:color w:val="333333"/>
          <w:sz w:val="22"/>
        </w:rPr>
        <w:t>4394: Selected Topics in Anthropology </w:t>
      </w:r>
      <w:r w:rsidRPr="00612176">
        <w:rPr>
          <w:rFonts w:ascii="Arial" w:hAnsi="Arial" w:cs="Times New Roman"/>
          <w:color w:val="333333"/>
          <w:sz w:val="22"/>
          <w:szCs w:val="22"/>
        </w:rPr>
        <w:t>Cr. 3. (3-0).</w:t>
      </w:r>
    </w:p>
    <w:p w:rsidR="00DB6DA0" w:rsidRPr="00612176" w:rsidRDefault="007169A7" w:rsidP="00612176"/>
    <w:sectPr w:rsidR="00DB6DA0" w:rsidRPr="00612176" w:rsidSect="007C046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12176"/>
    <w:rsid w:val="00612176"/>
    <w:rsid w:val="007169A7"/>
    <w:rsid w:val="007F30D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A0"/>
  </w:style>
  <w:style w:type="paragraph" w:styleId="Heading2">
    <w:name w:val="heading 2"/>
    <w:basedOn w:val="Normal"/>
    <w:link w:val="Heading2Char"/>
    <w:uiPriority w:val="9"/>
    <w:rsid w:val="00612176"/>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612176"/>
    <w:rPr>
      <w:rFonts w:ascii="Times" w:hAnsi="Times"/>
      <w:b/>
      <w:sz w:val="36"/>
      <w:szCs w:val="20"/>
    </w:rPr>
  </w:style>
  <w:style w:type="paragraph" w:customStyle="1" w:styleId="fineprint">
    <w:name w:val="fineprint"/>
    <w:basedOn w:val="Normal"/>
    <w:rsid w:val="00612176"/>
    <w:pPr>
      <w:spacing w:beforeLines="1" w:afterLines="1"/>
    </w:pPr>
    <w:rPr>
      <w:rFonts w:ascii="Times" w:hAnsi="Times"/>
      <w:sz w:val="20"/>
      <w:szCs w:val="20"/>
    </w:rPr>
  </w:style>
  <w:style w:type="paragraph" w:styleId="NormalWeb">
    <w:name w:val="Normal (Web)"/>
    <w:basedOn w:val="Normal"/>
    <w:uiPriority w:val="99"/>
    <w:rsid w:val="00612176"/>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12176"/>
  </w:style>
  <w:style w:type="character" w:styleId="Hyperlink">
    <w:name w:val="Hyperlink"/>
    <w:basedOn w:val="DefaultParagraphFont"/>
    <w:uiPriority w:val="99"/>
    <w:rsid w:val="00612176"/>
    <w:rPr>
      <w:color w:val="0000FF"/>
      <w:u w:val="single"/>
    </w:rPr>
  </w:style>
  <w:style w:type="character" w:customStyle="1" w:styleId="apple-style-span">
    <w:name w:val="apple-style-span"/>
    <w:basedOn w:val="DefaultParagraphFont"/>
    <w:rsid w:val="00612176"/>
  </w:style>
  <w:style w:type="character" w:styleId="Strong">
    <w:name w:val="Strong"/>
    <w:basedOn w:val="DefaultParagraphFont"/>
    <w:uiPriority w:val="22"/>
    <w:rsid w:val="00612176"/>
    <w:rPr>
      <w:b/>
    </w:rPr>
  </w:style>
</w:styles>
</file>

<file path=word/webSettings.xml><?xml version="1.0" encoding="utf-8"?>
<w:webSettings xmlns:r="http://schemas.openxmlformats.org/officeDocument/2006/relationships" xmlns:w="http://schemas.openxmlformats.org/wordprocessingml/2006/main">
  <w:divs>
    <w:div w:id="1089813429">
      <w:bodyDiv w:val="1"/>
      <w:marLeft w:val="0"/>
      <w:marRight w:val="0"/>
      <w:marTop w:val="0"/>
      <w:marBottom w:val="0"/>
      <w:divBdr>
        <w:top w:val="none" w:sz="0" w:space="0" w:color="auto"/>
        <w:left w:val="none" w:sz="0" w:space="0" w:color="auto"/>
        <w:bottom w:val="none" w:sz="0" w:space="0" w:color="auto"/>
        <w:right w:val="none" w:sz="0" w:space="0" w:color="auto"/>
      </w:divBdr>
    </w:div>
    <w:div w:id="1767311515">
      <w:bodyDiv w:val="1"/>
      <w:marLeft w:val="0"/>
      <w:marRight w:val="0"/>
      <w:marTop w:val="0"/>
      <w:marBottom w:val="0"/>
      <w:divBdr>
        <w:top w:val="none" w:sz="0" w:space="0" w:color="auto"/>
        <w:left w:val="none" w:sz="0" w:space="0" w:color="auto"/>
        <w:bottom w:val="none" w:sz="0" w:space="0" w:color="auto"/>
        <w:right w:val="none" w:sz="0" w:space="0" w:color="auto"/>
      </w:divBdr>
      <w:divsChild>
        <w:div w:id="1658337880">
          <w:marLeft w:val="0"/>
          <w:marRight w:val="0"/>
          <w:marTop w:val="0"/>
          <w:marBottom w:val="0"/>
          <w:divBdr>
            <w:top w:val="none" w:sz="0" w:space="0" w:color="auto"/>
            <w:left w:val="none" w:sz="0" w:space="0" w:color="auto"/>
            <w:bottom w:val="none" w:sz="0" w:space="0" w:color="auto"/>
            <w:right w:val="none" w:sz="0" w:space="0" w:color="auto"/>
          </w:divBdr>
          <w:divsChild>
            <w:div w:id="11250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lass.uh.edu/SocialSciences/Departments/Anthropology/Forum/forum.ht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2614</Words>
  <Characters>14905</Characters>
  <Application>Microsoft Macintosh Word</Application>
  <DocSecurity>0</DocSecurity>
  <Lines>124</Lines>
  <Paragraphs>29</Paragraphs>
  <ScaleCrop>false</ScaleCrop>
  <Company>University of Houston</Company>
  <LinksUpToDate>false</LinksUpToDate>
  <CharactersWithSpaces>18304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 Fisher</cp:lastModifiedBy>
  <cp:revision>2</cp:revision>
  <dcterms:created xsi:type="dcterms:W3CDTF">2010-04-23T17:05:00Z</dcterms:created>
  <dcterms:modified xsi:type="dcterms:W3CDTF">2010-04-23T17:12:00Z</dcterms:modified>
</cp:coreProperties>
</file>