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A7E" w:rsidRDefault="00430A7E" w:rsidP="00CC7749">
      <w:pPr>
        <w:spacing w:after="0" w:line="240" w:lineRule="auto"/>
        <w:ind w:right="-288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University of Houston</w:t>
      </w:r>
    </w:p>
    <w:p w:rsidR="005F6E10" w:rsidRDefault="00430A7E" w:rsidP="00CC7749">
      <w:pPr>
        <w:pBdr>
          <w:bottom w:val="dotted" w:sz="24" w:space="1" w:color="auto"/>
        </w:pBdr>
        <w:spacing w:after="0" w:line="240" w:lineRule="auto"/>
        <w:ind w:right="-288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Faculty </w:t>
      </w:r>
      <w:r w:rsidR="005C721C" w:rsidRPr="07BAD077">
        <w:rPr>
          <w:rFonts w:ascii="Calibri" w:eastAsia="Calibri" w:hAnsi="Calibri" w:cs="Calibri"/>
          <w:sz w:val="28"/>
          <w:szCs w:val="28"/>
        </w:rPr>
        <w:t>Curriculum Vitae</w:t>
      </w:r>
    </w:p>
    <w:p w:rsidR="00A83661" w:rsidRDefault="00E32E3C" w:rsidP="00CC7749">
      <w:pPr>
        <w:pBdr>
          <w:bottom w:val="dotted" w:sz="24" w:space="1" w:color="auto"/>
        </w:pBdr>
        <w:spacing w:after="0" w:line="240" w:lineRule="auto"/>
        <w:ind w:right="-288"/>
        <w:jc w:val="center"/>
        <w:rPr>
          <w:rFonts w:ascii="Calibri" w:eastAsia="Calibri" w:hAnsi="Calibri" w:cs="Calibri"/>
          <w:sz w:val="28"/>
          <w:szCs w:val="28"/>
        </w:rPr>
      </w:pPr>
      <w:r w:rsidRPr="00E32E3C">
        <w:rPr>
          <w:rFonts w:ascii="Calibri" w:eastAsia="Calibri" w:hAnsi="Calibri" w:cs="Calibri"/>
          <w:b/>
          <w:sz w:val="28"/>
          <w:szCs w:val="28"/>
        </w:rPr>
        <w:t>GRETCHEN FLOWERS WIGGINS, M.Ed., J.D</w:t>
      </w:r>
      <w:r w:rsidR="00F6543D">
        <w:rPr>
          <w:rFonts w:ascii="Calibri" w:eastAsia="Calibri" w:hAnsi="Calibri" w:cs="Calibri"/>
          <w:sz w:val="28"/>
          <w:szCs w:val="28"/>
        </w:rPr>
        <w:t>.</w:t>
      </w:r>
    </w:p>
    <w:p w:rsidR="00CC7749" w:rsidRDefault="00CC7749" w:rsidP="00CC7749">
      <w:pPr>
        <w:pBdr>
          <w:bottom w:val="dotted" w:sz="24" w:space="1" w:color="auto"/>
        </w:pBdr>
        <w:spacing w:before="20" w:line="240" w:lineRule="auto"/>
        <w:ind w:right="-288"/>
        <w:rPr>
          <w:rFonts w:ascii="Calibri" w:eastAsia="Calibri" w:hAnsi="Calibri" w:cs="Calibri"/>
          <w:sz w:val="28"/>
          <w:szCs w:val="28"/>
        </w:rPr>
      </w:pPr>
    </w:p>
    <w:p w:rsidR="00550F02" w:rsidRPr="00CC7749" w:rsidRDefault="00CC7749" w:rsidP="00CC7749">
      <w:pPr>
        <w:spacing w:before="10" w:after="0" w:line="240" w:lineRule="auto"/>
        <w:ind w:right="-288"/>
        <w:rPr>
          <w:rFonts w:ascii="Calibri" w:eastAsia="Calibri" w:hAnsi="Calibri" w:cs="Calibri"/>
        </w:rPr>
      </w:pPr>
      <w:r w:rsidRPr="00CC7749">
        <w:rPr>
          <w:rFonts w:ascii="Calibri" w:eastAsia="Calibri" w:hAnsi="Calibri" w:cs="Calibri"/>
        </w:rPr>
        <w:t>CURRENT POSITION</w:t>
      </w:r>
      <w:r w:rsidR="00550F02" w:rsidRPr="00CC7749">
        <w:rPr>
          <w:rFonts w:ascii="Calibri" w:eastAsia="Calibri" w:hAnsi="Calibri" w:cs="Calibri"/>
        </w:rPr>
        <w:t xml:space="preserve">:  </w:t>
      </w:r>
      <w:r w:rsidR="00E32E3C" w:rsidRPr="00CC7749">
        <w:rPr>
          <w:rFonts w:ascii="Calibri" w:eastAsia="Calibri" w:hAnsi="Calibri" w:cs="Calibri"/>
        </w:rPr>
        <w:tab/>
      </w:r>
      <w:r w:rsidR="00550F02" w:rsidRPr="00CC7749">
        <w:rPr>
          <w:rFonts w:ascii="Calibri" w:eastAsia="Calibri" w:hAnsi="Calibri" w:cs="Calibri"/>
        </w:rPr>
        <w:t>Adjunct Lecturer</w:t>
      </w:r>
    </w:p>
    <w:p w:rsidR="00550F02" w:rsidRPr="00CC7749" w:rsidRDefault="00550F02" w:rsidP="00CC7749">
      <w:pPr>
        <w:spacing w:before="10" w:after="0" w:line="240" w:lineRule="auto"/>
        <w:ind w:right="-288"/>
        <w:rPr>
          <w:rFonts w:ascii="Calibri" w:eastAsia="Calibri" w:hAnsi="Calibri" w:cs="Calibri"/>
        </w:rPr>
      </w:pPr>
      <w:r w:rsidRPr="00CC7749">
        <w:rPr>
          <w:rFonts w:ascii="Calibri" w:eastAsia="Calibri" w:hAnsi="Calibri" w:cs="Calibri"/>
        </w:rPr>
        <w:t xml:space="preserve">OFFICE ADDRESS:  </w:t>
      </w:r>
      <w:r w:rsidR="00E32E3C" w:rsidRPr="00CC7749">
        <w:rPr>
          <w:rFonts w:ascii="Calibri" w:eastAsia="Calibri" w:hAnsi="Calibri" w:cs="Calibri"/>
        </w:rPr>
        <w:tab/>
      </w:r>
      <w:r w:rsidR="00CC7749">
        <w:rPr>
          <w:rFonts w:ascii="Calibri" w:eastAsia="Calibri" w:hAnsi="Calibri" w:cs="Calibri"/>
        </w:rPr>
        <w:t>African American Studies, Rm 635</w:t>
      </w:r>
      <w:r w:rsidR="00946EB3">
        <w:rPr>
          <w:rFonts w:ascii="Calibri" w:eastAsia="Calibri" w:hAnsi="Calibri" w:cs="Calibri"/>
        </w:rPr>
        <w:t>,</w:t>
      </w:r>
      <w:r w:rsidRPr="00CC7749">
        <w:rPr>
          <w:rFonts w:ascii="Calibri" w:eastAsia="Calibri" w:hAnsi="Calibri" w:cs="Calibri"/>
        </w:rPr>
        <w:t xml:space="preserve"> Agnes Arnold Hall</w:t>
      </w:r>
    </w:p>
    <w:p w:rsidR="00E32E3C" w:rsidRPr="00CC7749" w:rsidRDefault="00550F02" w:rsidP="00CC7749">
      <w:pPr>
        <w:spacing w:before="10" w:after="0" w:line="240" w:lineRule="auto"/>
        <w:ind w:right="-288"/>
        <w:rPr>
          <w:rFonts w:ascii="Calibri" w:eastAsia="Calibri" w:hAnsi="Calibri" w:cs="Calibri"/>
        </w:rPr>
      </w:pPr>
      <w:r w:rsidRPr="00CC7749">
        <w:rPr>
          <w:rFonts w:ascii="Calibri" w:eastAsia="Calibri" w:hAnsi="Calibri" w:cs="Calibri"/>
        </w:rPr>
        <w:t>OFFICE TELEPHONE:</w:t>
      </w:r>
      <w:r w:rsidR="00E32E3C" w:rsidRPr="00CC7749">
        <w:rPr>
          <w:rFonts w:ascii="Calibri" w:eastAsia="Calibri" w:hAnsi="Calibri" w:cs="Calibri"/>
        </w:rPr>
        <w:tab/>
        <w:t>(713) 743-2811</w:t>
      </w:r>
      <w:r w:rsidR="005C721C" w:rsidRPr="00CC7749">
        <w:rPr>
          <w:rFonts w:ascii="Calibri" w:eastAsia="Calibri" w:hAnsi="Calibri" w:cs="Calibri"/>
        </w:rPr>
        <w:t xml:space="preserve">           </w:t>
      </w:r>
    </w:p>
    <w:p w:rsidR="00E32E3C" w:rsidRDefault="00E32E3C" w:rsidP="00CC7749">
      <w:pPr>
        <w:spacing w:before="10" w:after="0" w:line="240" w:lineRule="auto"/>
        <w:ind w:right="-288"/>
        <w:rPr>
          <w:rFonts w:ascii="Calibri" w:eastAsia="Calibri" w:hAnsi="Calibri" w:cs="Calibri"/>
        </w:rPr>
      </w:pPr>
      <w:r w:rsidRPr="00CC7749">
        <w:rPr>
          <w:rFonts w:ascii="Calibri" w:eastAsia="Calibri" w:hAnsi="Calibri" w:cs="Calibri"/>
        </w:rPr>
        <w:t>WORK EMAIL:</w:t>
      </w:r>
      <w:r w:rsidRPr="00CC7749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gwiggins@uh.edu</w:t>
      </w:r>
      <w:r w:rsidR="005C721C" w:rsidRPr="00E32E3C">
        <w:rPr>
          <w:rFonts w:ascii="Calibri" w:eastAsia="Calibri" w:hAnsi="Calibri" w:cs="Calibri"/>
        </w:rPr>
        <w:t xml:space="preserve">  </w:t>
      </w:r>
    </w:p>
    <w:p w:rsidR="00E32E3C" w:rsidRPr="00946EB3" w:rsidRDefault="00E32E3C" w:rsidP="00946EB3">
      <w:pPr>
        <w:pBdr>
          <w:bottom w:val="dotted" w:sz="24" w:space="1" w:color="auto"/>
        </w:pBdr>
        <w:spacing w:before="20" w:line="240" w:lineRule="auto"/>
        <w:ind w:right="-288"/>
        <w:rPr>
          <w:rFonts w:ascii="Calibri" w:eastAsia="Calibri" w:hAnsi="Calibri" w:cs="Calibri"/>
          <w:sz w:val="28"/>
          <w:szCs w:val="28"/>
        </w:rPr>
      </w:pPr>
    </w:p>
    <w:p w:rsidR="00E32E3C" w:rsidRPr="00033CA8" w:rsidRDefault="00E32E3C" w:rsidP="00D35319">
      <w:pPr>
        <w:spacing w:after="0"/>
        <w:ind w:right="-288"/>
        <w:rPr>
          <w:rFonts w:ascii="Calibri" w:eastAsia="Calibri" w:hAnsi="Calibri" w:cs="Calibri"/>
          <w:b/>
          <w:u w:val="single"/>
        </w:rPr>
      </w:pPr>
      <w:r w:rsidRPr="00033CA8">
        <w:rPr>
          <w:rFonts w:ascii="Calibri" w:eastAsia="Calibri" w:hAnsi="Calibri" w:cs="Calibri"/>
          <w:b/>
          <w:u w:val="single"/>
        </w:rPr>
        <w:t>EDUCATIONAL BACKGROUND/TRAINING</w:t>
      </w:r>
    </w:p>
    <w:p w:rsidR="00033CA8" w:rsidRDefault="00033CA8" w:rsidP="00D35319">
      <w:pPr>
        <w:spacing w:after="0"/>
        <w:ind w:right="-288"/>
        <w:rPr>
          <w:rFonts w:ascii="Calibri" w:eastAsia="Calibri" w:hAnsi="Calibri" w:cs="Calibri"/>
        </w:rPr>
      </w:pPr>
    </w:p>
    <w:p w:rsidR="000C3947" w:rsidRPr="00D35319" w:rsidRDefault="00946EB3" w:rsidP="00D35319">
      <w:pPr>
        <w:spacing w:after="0"/>
        <w:ind w:right="-28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Bachelor of Arts</w:t>
      </w:r>
      <w:r w:rsidR="00EC259D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D35319" w:rsidRPr="00D35319">
        <w:rPr>
          <w:rFonts w:ascii="Calibri" w:eastAsia="Calibri" w:hAnsi="Calibri" w:cs="Calibri"/>
        </w:rPr>
        <w:t xml:space="preserve">Government/History; May 1970; Texas Southern University </w:t>
      </w:r>
    </w:p>
    <w:p w:rsidR="00D35319" w:rsidRDefault="00946EB3" w:rsidP="00D35319">
      <w:pPr>
        <w:spacing w:after="0"/>
        <w:ind w:right="-28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Master of Education</w:t>
      </w:r>
      <w:r w:rsidR="00D35319">
        <w:rPr>
          <w:rFonts w:ascii="Calibri" w:eastAsia="Calibri" w:hAnsi="Calibri" w:cs="Calibri"/>
        </w:rPr>
        <w:t xml:space="preserve"> </w:t>
      </w:r>
      <w:r w:rsidR="00D35319">
        <w:rPr>
          <w:rFonts w:ascii="Calibri" w:eastAsia="Calibri" w:hAnsi="Calibri" w:cs="Calibri"/>
        </w:rPr>
        <w:tab/>
        <w:t xml:space="preserve">Curriculum and Instruction; </w:t>
      </w:r>
      <w:r w:rsidR="002455DC" w:rsidRPr="00D35319">
        <w:rPr>
          <w:rFonts w:ascii="Calibri" w:eastAsia="Calibri" w:hAnsi="Calibri" w:cs="Calibri"/>
        </w:rPr>
        <w:t>May</w:t>
      </w:r>
      <w:r w:rsidR="005C721C" w:rsidRPr="00D35319">
        <w:rPr>
          <w:rFonts w:ascii="Calibri" w:eastAsia="Calibri" w:hAnsi="Calibri" w:cs="Calibri"/>
        </w:rPr>
        <w:t xml:space="preserve"> </w:t>
      </w:r>
      <w:r w:rsidR="00D35319">
        <w:rPr>
          <w:rFonts w:ascii="Calibri" w:eastAsia="Calibri" w:hAnsi="Calibri" w:cs="Calibri"/>
        </w:rPr>
        <w:t>1982; Texas Southern University</w:t>
      </w:r>
    </w:p>
    <w:p w:rsidR="00D35319" w:rsidRDefault="00D35319" w:rsidP="00D35319">
      <w:pPr>
        <w:spacing w:after="0"/>
        <w:ind w:right="-28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Juris Doctorate </w:t>
      </w:r>
      <w:r>
        <w:rPr>
          <w:rFonts w:ascii="Calibri" w:eastAsia="Calibri" w:hAnsi="Calibri" w:cs="Calibri"/>
        </w:rPr>
        <w:tab/>
      </w:r>
      <w:r w:rsidR="00152D8B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Law; August 1985</w:t>
      </w:r>
      <w:r w:rsidR="002F1D15">
        <w:rPr>
          <w:rFonts w:ascii="Calibri" w:eastAsia="Calibri" w:hAnsi="Calibri" w:cs="Calibri"/>
        </w:rPr>
        <w:t>; Thurgood Marshall School of Law; Texas Southern University</w:t>
      </w:r>
      <w:r>
        <w:rPr>
          <w:rFonts w:ascii="Calibri" w:eastAsia="Calibri" w:hAnsi="Calibri" w:cs="Calibri"/>
        </w:rPr>
        <w:t xml:space="preserve"> </w:t>
      </w:r>
    </w:p>
    <w:p w:rsidR="00D35319" w:rsidRDefault="00946EB3" w:rsidP="00D35319">
      <w:pPr>
        <w:spacing w:after="0"/>
        <w:ind w:right="-28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Internship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Harris County District Attorney’s Office</w:t>
      </w:r>
    </w:p>
    <w:p w:rsidR="00946EB3" w:rsidRDefault="00946EB3" w:rsidP="00D35319">
      <w:pPr>
        <w:spacing w:after="0"/>
        <w:ind w:right="-288"/>
        <w:jc w:val="both"/>
        <w:rPr>
          <w:rFonts w:ascii="Calibri" w:eastAsia="Calibri" w:hAnsi="Calibri" w:cs="Calibri"/>
        </w:rPr>
      </w:pPr>
    </w:p>
    <w:p w:rsidR="00D35319" w:rsidRPr="00033CA8" w:rsidRDefault="00033CA8" w:rsidP="00D35319">
      <w:pPr>
        <w:spacing w:after="0"/>
        <w:ind w:right="-288"/>
        <w:jc w:val="both"/>
        <w:rPr>
          <w:rFonts w:ascii="Calibri" w:eastAsia="Calibri" w:hAnsi="Calibri" w:cs="Calibri"/>
          <w:b/>
          <w:u w:val="single"/>
        </w:rPr>
      </w:pPr>
      <w:r w:rsidRPr="00033CA8">
        <w:rPr>
          <w:rFonts w:ascii="Calibri" w:eastAsia="Calibri" w:hAnsi="Calibri" w:cs="Calibri"/>
          <w:b/>
          <w:u w:val="single"/>
        </w:rPr>
        <w:t>TEACHING EXPERIENCE</w:t>
      </w:r>
    </w:p>
    <w:p w:rsidR="00033CA8" w:rsidRDefault="00033CA8" w:rsidP="00D35319">
      <w:pPr>
        <w:spacing w:after="0"/>
        <w:ind w:right="-288"/>
        <w:jc w:val="both"/>
        <w:rPr>
          <w:rFonts w:ascii="Calibri" w:eastAsia="Calibri" w:hAnsi="Calibri" w:cs="Calibri"/>
        </w:rPr>
      </w:pPr>
    </w:p>
    <w:p w:rsidR="00033CA8" w:rsidRDefault="00033CA8" w:rsidP="00D35319">
      <w:pPr>
        <w:spacing w:after="0"/>
        <w:ind w:right="-28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University of Houston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African American Studies, March 2002 – 2012</w:t>
      </w:r>
    </w:p>
    <w:p w:rsidR="00941F5E" w:rsidRPr="00941F5E" w:rsidRDefault="00033CA8" w:rsidP="00941F5E">
      <w:pPr>
        <w:pStyle w:val="ListParagraph"/>
        <w:spacing w:after="0"/>
        <w:ind w:left="2880" w:right="-288"/>
        <w:jc w:val="both"/>
        <w:rPr>
          <w:rFonts w:ascii="Calibri" w:eastAsia="Calibri" w:hAnsi="Calibri" w:cs="Calibri"/>
        </w:rPr>
      </w:pPr>
      <w:r w:rsidRPr="00941F5E">
        <w:rPr>
          <w:rFonts w:ascii="Calibri" w:eastAsia="Calibri" w:hAnsi="Calibri" w:cs="Calibri"/>
        </w:rPr>
        <w:t>AAS 2320</w:t>
      </w:r>
      <w:r w:rsidRPr="00941F5E">
        <w:rPr>
          <w:rFonts w:ascii="Calibri" w:eastAsia="Calibri" w:hAnsi="Calibri" w:cs="Calibri"/>
        </w:rPr>
        <w:tab/>
        <w:t>Introduction to African American Studies</w:t>
      </w:r>
    </w:p>
    <w:p w:rsidR="00033CA8" w:rsidRPr="00941F5E" w:rsidRDefault="00033CA8" w:rsidP="00941F5E">
      <w:pPr>
        <w:pStyle w:val="ListParagraph"/>
        <w:spacing w:after="0"/>
        <w:ind w:left="2880" w:right="-288"/>
        <w:jc w:val="both"/>
        <w:rPr>
          <w:rFonts w:ascii="Calibri" w:eastAsia="Calibri" w:hAnsi="Calibri" w:cs="Calibri"/>
        </w:rPr>
      </w:pPr>
      <w:r w:rsidRPr="00941F5E">
        <w:rPr>
          <w:rFonts w:ascii="Calibri" w:eastAsia="Calibri" w:hAnsi="Calibri" w:cs="Calibri"/>
        </w:rPr>
        <w:t>HFAC 3394</w:t>
      </w:r>
      <w:r w:rsidRPr="00941F5E">
        <w:rPr>
          <w:rFonts w:ascii="Calibri" w:eastAsia="Calibri" w:hAnsi="Calibri" w:cs="Calibri"/>
        </w:rPr>
        <w:tab/>
        <w:t>Special Problems</w:t>
      </w:r>
    </w:p>
    <w:p w:rsidR="00033CA8" w:rsidRDefault="00033CA8" w:rsidP="00941F5E">
      <w:pPr>
        <w:pStyle w:val="ListParagraph"/>
        <w:spacing w:after="0"/>
        <w:ind w:left="2880" w:right="-288"/>
        <w:jc w:val="both"/>
        <w:rPr>
          <w:rFonts w:ascii="Calibri" w:eastAsia="Calibri" w:hAnsi="Calibri" w:cs="Calibri"/>
        </w:rPr>
      </w:pPr>
      <w:r w:rsidRPr="00941F5E">
        <w:rPr>
          <w:rFonts w:ascii="Calibri" w:eastAsia="Calibri" w:hAnsi="Calibri" w:cs="Calibri"/>
        </w:rPr>
        <w:t>AAS 3348</w:t>
      </w:r>
      <w:r w:rsidRPr="00941F5E">
        <w:rPr>
          <w:rFonts w:ascii="Calibri" w:eastAsia="Calibri" w:hAnsi="Calibri" w:cs="Calibri"/>
        </w:rPr>
        <w:tab/>
        <w:t>African Americans and the Law</w:t>
      </w:r>
      <w:r w:rsidR="002F1D15">
        <w:rPr>
          <w:rFonts w:ascii="Calibri" w:eastAsia="Calibri" w:hAnsi="Calibri" w:cs="Calibri"/>
        </w:rPr>
        <w:t xml:space="preserve"> (created 1</w:t>
      </w:r>
      <w:r w:rsidR="002F1D15" w:rsidRPr="002F1D15">
        <w:rPr>
          <w:rFonts w:ascii="Calibri" w:eastAsia="Calibri" w:hAnsi="Calibri" w:cs="Calibri"/>
          <w:vertAlign w:val="superscript"/>
        </w:rPr>
        <w:t>st</w:t>
      </w:r>
      <w:r w:rsidR="002F1D15">
        <w:rPr>
          <w:rFonts w:ascii="Calibri" w:eastAsia="Calibri" w:hAnsi="Calibri" w:cs="Calibri"/>
        </w:rPr>
        <w:t xml:space="preserve"> course)</w:t>
      </w:r>
    </w:p>
    <w:p w:rsidR="00941F5E" w:rsidRPr="00941F5E" w:rsidRDefault="00941F5E" w:rsidP="00941F5E">
      <w:pPr>
        <w:pStyle w:val="ListParagraph"/>
        <w:spacing w:after="0"/>
        <w:ind w:left="2880" w:right="-288"/>
        <w:jc w:val="both"/>
        <w:rPr>
          <w:rFonts w:ascii="Calibri" w:eastAsia="Calibri" w:hAnsi="Calibri" w:cs="Calibri"/>
        </w:rPr>
      </w:pPr>
    </w:p>
    <w:p w:rsidR="00033CA8" w:rsidRDefault="00033CA8" w:rsidP="00D35319">
      <w:pPr>
        <w:spacing w:after="0"/>
        <w:ind w:right="-28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University of Houston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African American Studies, Spring 2022</w:t>
      </w:r>
    </w:p>
    <w:p w:rsidR="00033CA8" w:rsidRDefault="00033CA8" w:rsidP="00941F5E">
      <w:pPr>
        <w:pStyle w:val="ListParagraph"/>
        <w:spacing w:after="0"/>
        <w:ind w:left="2880" w:right="-288"/>
        <w:jc w:val="both"/>
        <w:rPr>
          <w:rFonts w:ascii="Calibri" w:eastAsia="Calibri" w:hAnsi="Calibri" w:cs="Calibri"/>
        </w:rPr>
      </w:pPr>
      <w:r w:rsidRPr="00941F5E">
        <w:rPr>
          <w:rFonts w:ascii="Calibri" w:eastAsia="Calibri" w:hAnsi="Calibri" w:cs="Calibri"/>
        </w:rPr>
        <w:t>AAS 2320</w:t>
      </w:r>
      <w:r w:rsidRPr="00941F5E">
        <w:rPr>
          <w:rFonts w:ascii="Calibri" w:eastAsia="Calibri" w:hAnsi="Calibri" w:cs="Calibri"/>
        </w:rPr>
        <w:tab/>
        <w:t>Introduct</w:t>
      </w:r>
      <w:r w:rsidR="00941F5E" w:rsidRPr="00941F5E">
        <w:rPr>
          <w:rFonts w:ascii="Calibri" w:eastAsia="Calibri" w:hAnsi="Calibri" w:cs="Calibri"/>
        </w:rPr>
        <w:t>ion to African American Studies</w:t>
      </w:r>
    </w:p>
    <w:p w:rsidR="00941F5E" w:rsidRPr="002F1D15" w:rsidRDefault="00941F5E" w:rsidP="002F1D15">
      <w:pPr>
        <w:pStyle w:val="ListParagraph"/>
        <w:spacing w:after="0"/>
        <w:ind w:left="2880" w:right="-288"/>
        <w:jc w:val="both"/>
        <w:rPr>
          <w:rFonts w:ascii="Calibri" w:eastAsia="Calibri" w:hAnsi="Calibri" w:cs="Calibri"/>
        </w:rPr>
      </w:pPr>
    </w:p>
    <w:p w:rsidR="002F1D15" w:rsidRDefault="002F1D15" w:rsidP="00D35319">
      <w:pPr>
        <w:spacing w:after="0"/>
        <w:ind w:right="-28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University of Houston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African American Studies, Fall 2022</w:t>
      </w:r>
    </w:p>
    <w:p w:rsidR="002F1D15" w:rsidRDefault="002F1D15" w:rsidP="00D35319">
      <w:pPr>
        <w:spacing w:after="0"/>
        <w:ind w:right="-28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AAS 2320</w:t>
      </w:r>
      <w:r>
        <w:rPr>
          <w:rFonts w:ascii="Calibri" w:eastAsia="Calibri" w:hAnsi="Calibri" w:cs="Calibri"/>
        </w:rPr>
        <w:tab/>
        <w:t>Introduction to African American Studies</w:t>
      </w:r>
    </w:p>
    <w:p w:rsidR="002F1D15" w:rsidRDefault="002F1D15" w:rsidP="00D35319">
      <w:pPr>
        <w:spacing w:after="0"/>
        <w:ind w:right="-288"/>
        <w:jc w:val="both"/>
        <w:rPr>
          <w:rFonts w:ascii="Calibri" w:eastAsia="Calibri" w:hAnsi="Calibri" w:cs="Calibri"/>
        </w:rPr>
      </w:pPr>
    </w:p>
    <w:p w:rsidR="00033CA8" w:rsidRDefault="00033CA8" w:rsidP="00D35319">
      <w:pPr>
        <w:spacing w:after="0"/>
        <w:ind w:right="-28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Houston Community College</w:t>
      </w:r>
      <w:r>
        <w:rPr>
          <w:rFonts w:ascii="Calibri" w:eastAsia="Calibri" w:hAnsi="Calibri" w:cs="Calibri"/>
        </w:rPr>
        <w:tab/>
        <w:t>GED</w:t>
      </w:r>
      <w:r>
        <w:rPr>
          <w:rFonts w:ascii="Calibri" w:eastAsia="Calibri" w:hAnsi="Calibri" w:cs="Calibri"/>
        </w:rPr>
        <w:tab/>
      </w:r>
      <w:r w:rsidR="005F3580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General Education</w:t>
      </w:r>
    </w:p>
    <w:p w:rsidR="00033CA8" w:rsidRDefault="00033CA8" w:rsidP="00D35319">
      <w:pPr>
        <w:spacing w:after="0"/>
        <w:ind w:right="-28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ESL</w:t>
      </w:r>
      <w:r>
        <w:rPr>
          <w:rFonts w:ascii="Calibri" w:eastAsia="Calibri" w:hAnsi="Calibri" w:cs="Calibri"/>
        </w:rPr>
        <w:tab/>
      </w:r>
      <w:r w:rsidR="005F3580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English as a Second Language</w:t>
      </w:r>
    </w:p>
    <w:p w:rsidR="00033CA8" w:rsidRDefault="00033CA8" w:rsidP="00D35319">
      <w:pPr>
        <w:spacing w:after="0"/>
        <w:ind w:right="-288"/>
        <w:jc w:val="both"/>
        <w:rPr>
          <w:rFonts w:ascii="Calibri" w:eastAsia="Calibri" w:hAnsi="Calibri" w:cs="Calibri"/>
        </w:rPr>
      </w:pPr>
    </w:p>
    <w:p w:rsidR="00941F5E" w:rsidRPr="00F6543D" w:rsidRDefault="00941F5E" w:rsidP="00D35319">
      <w:pPr>
        <w:spacing w:after="0"/>
        <w:ind w:right="-288"/>
        <w:jc w:val="both"/>
        <w:rPr>
          <w:rFonts w:ascii="Calibri" w:eastAsia="Calibri" w:hAnsi="Calibri" w:cs="Calibri"/>
          <w:u w:val="single"/>
        </w:rPr>
      </w:pPr>
      <w:r w:rsidRPr="00F6543D">
        <w:rPr>
          <w:rFonts w:ascii="Calibri" w:eastAsia="Calibri" w:hAnsi="Calibri" w:cs="Calibri"/>
          <w:b/>
          <w:u w:val="single"/>
        </w:rPr>
        <w:t xml:space="preserve">OTHER </w:t>
      </w:r>
      <w:r w:rsidR="00033CA8" w:rsidRPr="00F6543D">
        <w:rPr>
          <w:rFonts w:ascii="Calibri" w:eastAsia="Calibri" w:hAnsi="Calibri" w:cs="Calibri"/>
          <w:b/>
          <w:u w:val="single"/>
        </w:rPr>
        <w:t>RELEVANT EXPERIENCE</w:t>
      </w:r>
      <w:r w:rsidR="00033CA8" w:rsidRPr="00F6543D">
        <w:rPr>
          <w:rFonts w:ascii="Calibri" w:eastAsia="Calibri" w:hAnsi="Calibri" w:cs="Calibri"/>
          <w:u w:val="single"/>
        </w:rPr>
        <w:t xml:space="preserve"> </w:t>
      </w:r>
      <w:r w:rsidRPr="00F6543D">
        <w:rPr>
          <w:rFonts w:ascii="Calibri" w:eastAsia="Calibri" w:hAnsi="Calibri" w:cs="Calibri"/>
          <w:u w:val="single"/>
        </w:rPr>
        <w:tab/>
      </w:r>
    </w:p>
    <w:p w:rsidR="000C3947" w:rsidRDefault="00941F5E" w:rsidP="00941F5E">
      <w:pPr>
        <w:spacing w:after="0"/>
        <w:ind w:right="-28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University of Houston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African American Studies</w:t>
      </w:r>
      <w:r w:rsidR="00F6543D"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</w:rPr>
        <w:t xml:space="preserve"> Interim Associate Director</w:t>
      </w:r>
    </w:p>
    <w:p w:rsidR="00F6543D" w:rsidRPr="00D35319" w:rsidRDefault="00F6543D" w:rsidP="00A83661">
      <w:pPr>
        <w:spacing w:after="0"/>
        <w:ind w:left="2160" w:right="-288"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Director, Academic Center of Excellence, Athletics Department</w:t>
      </w:r>
    </w:p>
    <w:p w:rsidR="000C3947" w:rsidRDefault="005C721C" w:rsidP="00A83661">
      <w:pPr>
        <w:spacing w:after="0"/>
        <w:ind w:left="2160" w:right="-288" w:firstLine="720"/>
        <w:rPr>
          <w:rFonts w:ascii="Calibri" w:eastAsia="Calibri" w:hAnsi="Calibri" w:cs="Calibri"/>
        </w:rPr>
      </w:pPr>
      <w:r w:rsidRPr="00D35319">
        <w:rPr>
          <w:rFonts w:ascii="Calibri" w:eastAsia="Calibri" w:hAnsi="Calibri" w:cs="Calibri"/>
        </w:rPr>
        <w:t>Directed study skills course for high-risk student-athletes.</w:t>
      </w:r>
    </w:p>
    <w:p w:rsidR="002F1D15" w:rsidRPr="00D35319" w:rsidRDefault="002F1D15" w:rsidP="00A83661">
      <w:pPr>
        <w:spacing w:after="0"/>
        <w:ind w:left="2160" w:right="-288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African American Studies; Interim Associate Director</w:t>
      </w:r>
    </w:p>
    <w:p w:rsidR="000C3947" w:rsidRPr="00D35319" w:rsidRDefault="005C721C" w:rsidP="00A83661">
      <w:pPr>
        <w:spacing w:after="0"/>
        <w:ind w:left="2160" w:right="-288" w:firstLine="720"/>
        <w:rPr>
          <w:rFonts w:ascii="Calibri" w:eastAsia="Calibri" w:hAnsi="Calibri" w:cs="Calibri"/>
        </w:rPr>
      </w:pPr>
      <w:r w:rsidRPr="00D35319">
        <w:rPr>
          <w:rFonts w:ascii="Calibri" w:eastAsia="Calibri" w:hAnsi="Calibri" w:cs="Calibri"/>
        </w:rPr>
        <w:t>College of Humanities and Fine Arts:  College Academic Coordinator</w:t>
      </w:r>
      <w:r w:rsidR="00F6543D">
        <w:rPr>
          <w:rFonts w:ascii="Calibri" w:eastAsia="Calibri" w:hAnsi="Calibri" w:cs="Calibri"/>
        </w:rPr>
        <w:t>/Advisor 3</w:t>
      </w:r>
    </w:p>
    <w:p w:rsidR="000C3947" w:rsidRPr="00D35319" w:rsidRDefault="005C721C" w:rsidP="00A83661">
      <w:pPr>
        <w:spacing w:after="0"/>
        <w:ind w:left="2160" w:right="-288" w:firstLine="720"/>
        <w:rPr>
          <w:rFonts w:ascii="Calibri" w:eastAsia="Calibri" w:hAnsi="Calibri" w:cs="Calibri"/>
        </w:rPr>
      </w:pPr>
      <w:r w:rsidRPr="00D35319">
        <w:rPr>
          <w:rFonts w:ascii="Calibri" w:eastAsia="Calibri" w:hAnsi="Calibri" w:cs="Calibri"/>
        </w:rPr>
        <w:t>College of Business Administration: Academic Advisor</w:t>
      </w:r>
    </w:p>
    <w:p w:rsidR="00946EB3" w:rsidRPr="00CC7749" w:rsidRDefault="002F1D15" w:rsidP="00D35319">
      <w:pPr>
        <w:ind w:right="-288"/>
        <w:rPr>
          <w:rFonts w:ascii="Calibri" w:eastAsia="Calibri" w:hAnsi="Calibri" w:cs="Calibri"/>
          <w:bCs/>
        </w:rPr>
      </w:pPr>
      <w:r w:rsidRPr="00CC7749">
        <w:rPr>
          <w:rFonts w:ascii="Calibri" w:eastAsia="Calibri" w:hAnsi="Calibri" w:cs="Calibri"/>
          <w:bCs/>
        </w:rPr>
        <w:t>Texas Southern University</w:t>
      </w:r>
      <w:r w:rsidR="00CC7749">
        <w:rPr>
          <w:rFonts w:ascii="Calibri" w:eastAsia="Calibri" w:hAnsi="Calibri" w:cs="Calibri"/>
          <w:bCs/>
        </w:rPr>
        <w:tab/>
        <w:t>Volunteer tutor political science/history; football high risk student-athletes</w:t>
      </w:r>
    </w:p>
    <w:p w:rsidR="000C3947" w:rsidRPr="005C721C" w:rsidRDefault="005C721C" w:rsidP="00D35319">
      <w:pPr>
        <w:ind w:right="-288"/>
        <w:rPr>
          <w:rFonts w:ascii="Calibri" w:eastAsia="Calibri" w:hAnsi="Calibri" w:cs="Calibri"/>
          <w:b/>
          <w:bCs/>
          <w:u w:val="single"/>
        </w:rPr>
      </w:pPr>
      <w:r w:rsidRPr="005C721C">
        <w:rPr>
          <w:rFonts w:ascii="Calibri" w:eastAsia="Calibri" w:hAnsi="Calibri" w:cs="Calibri"/>
          <w:b/>
          <w:bCs/>
          <w:u w:val="single"/>
        </w:rPr>
        <w:t>SPECIAL RECOGNITION/AWARDS</w:t>
      </w:r>
    </w:p>
    <w:p w:rsidR="000C3947" w:rsidRPr="00D35319" w:rsidRDefault="005C721C" w:rsidP="00D35319">
      <w:pPr>
        <w:spacing w:after="0"/>
        <w:ind w:right="-288"/>
        <w:rPr>
          <w:rFonts w:ascii="Calibri" w:eastAsia="Calibri" w:hAnsi="Calibri" w:cs="Calibri"/>
        </w:rPr>
      </w:pPr>
      <w:r w:rsidRPr="00D35319">
        <w:rPr>
          <w:rFonts w:ascii="Calibri" w:eastAsia="Calibri" w:hAnsi="Calibri" w:cs="Calibri"/>
        </w:rPr>
        <w:t>UH/College of Business Adminis</w:t>
      </w:r>
      <w:r w:rsidR="00F6543D">
        <w:rPr>
          <w:rFonts w:ascii="Calibri" w:eastAsia="Calibri" w:hAnsi="Calibri" w:cs="Calibri"/>
        </w:rPr>
        <w:t>t</w:t>
      </w:r>
      <w:r w:rsidRPr="00D35319">
        <w:rPr>
          <w:rFonts w:ascii="Calibri" w:eastAsia="Calibri" w:hAnsi="Calibri" w:cs="Calibri"/>
        </w:rPr>
        <w:t>ration</w:t>
      </w:r>
      <w:r w:rsidR="00F6543D">
        <w:rPr>
          <w:rFonts w:ascii="Calibri" w:eastAsia="Calibri" w:hAnsi="Calibri" w:cs="Calibri"/>
        </w:rPr>
        <w:t xml:space="preserve"> - </w:t>
      </w:r>
      <w:r w:rsidRPr="00D35319">
        <w:rPr>
          <w:rFonts w:ascii="Calibri" w:eastAsia="Calibri" w:hAnsi="Calibri" w:cs="Calibri"/>
        </w:rPr>
        <w:t>Outstanding Staff Award/1995</w:t>
      </w:r>
    </w:p>
    <w:p w:rsidR="000C3947" w:rsidRPr="00D35319" w:rsidRDefault="005C721C" w:rsidP="00D35319">
      <w:pPr>
        <w:spacing w:after="0"/>
        <w:ind w:right="-288"/>
        <w:rPr>
          <w:rFonts w:ascii="Calibri" w:eastAsia="Calibri" w:hAnsi="Calibri" w:cs="Calibri"/>
        </w:rPr>
      </w:pPr>
      <w:r w:rsidRPr="00D35319">
        <w:rPr>
          <w:rFonts w:ascii="Calibri" w:eastAsia="Calibri" w:hAnsi="Calibri" w:cs="Calibri"/>
        </w:rPr>
        <w:t xml:space="preserve">UH/George Magner Award </w:t>
      </w:r>
      <w:r w:rsidR="00F6543D">
        <w:rPr>
          <w:rFonts w:ascii="Calibri" w:eastAsia="Calibri" w:hAnsi="Calibri" w:cs="Calibri"/>
        </w:rPr>
        <w:t xml:space="preserve">- </w:t>
      </w:r>
      <w:r w:rsidRPr="00D35319">
        <w:rPr>
          <w:rFonts w:ascii="Calibri" w:eastAsia="Calibri" w:hAnsi="Calibri" w:cs="Calibri"/>
        </w:rPr>
        <w:t xml:space="preserve">Outstanding Academic Advisor/1999 </w:t>
      </w:r>
    </w:p>
    <w:p w:rsidR="000C3947" w:rsidRPr="00D35319" w:rsidRDefault="00F6543D" w:rsidP="00D35319">
      <w:pPr>
        <w:spacing w:after="0"/>
        <w:ind w:right="-28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UH BLACK and Gold </w:t>
      </w:r>
      <w:r w:rsidR="005C721C" w:rsidRPr="00D35319">
        <w:rPr>
          <w:rFonts w:ascii="Calibri" w:eastAsia="Calibri" w:hAnsi="Calibri" w:cs="Calibri"/>
        </w:rPr>
        <w:t>Appreciation Award/2001</w:t>
      </w:r>
    </w:p>
    <w:p w:rsidR="000C3947" w:rsidRPr="00D35319" w:rsidRDefault="005C721C" w:rsidP="00D35319">
      <w:pPr>
        <w:spacing w:after="0"/>
        <w:ind w:right="-288"/>
        <w:rPr>
          <w:rFonts w:ascii="Calibri" w:eastAsia="Calibri" w:hAnsi="Calibri" w:cs="Calibri"/>
        </w:rPr>
      </w:pPr>
      <w:r w:rsidRPr="00D35319">
        <w:rPr>
          <w:rFonts w:ascii="Calibri" w:eastAsia="Calibri" w:hAnsi="Calibri" w:cs="Calibri"/>
        </w:rPr>
        <w:t xml:space="preserve">UH/ATHLETICS Special Recognition </w:t>
      </w:r>
      <w:r w:rsidR="00F6543D">
        <w:rPr>
          <w:rFonts w:ascii="Calibri" w:eastAsia="Calibri" w:hAnsi="Calibri" w:cs="Calibri"/>
        </w:rPr>
        <w:t xml:space="preserve">- </w:t>
      </w:r>
      <w:r w:rsidRPr="00D35319">
        <w:rPr>
          <w:rFonts w:ascii="Calibri" w:eastAsia="Calibri" w:hAnsi="Calibri" w:cs="Calibri"/>
        </w:rPr>
        <w:t>Bill Yeoman Award/2014</w:t>
      </w:r>
    </w:p>
    <w:p w:rsidR="000C3947" w:rsidRPr="00D35319" w:rsidRDefault="000C3947" w:rsidP="00D35319">
      <w:pPr>
        <w:ind w:right="-288"/>
        <w:rPr>
          <w:rFonts w:ascii="Calibri" w:eastAsia="Calibri" w:hAnsi="Calibri" w:cs="Calibri"/>
        </w:rPr>
      </w:pPr>
    </w:p>
    <w:sectPr w:rsidR="000C3947" w:rsidRPr="00D35319" w:rsidSect="00430A7E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800C1"/>
    <w:multiLevelType w:val="multilevel"/>
    <w:tmpl w:val="2BFCCD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B6386E"/>
    <w:multiLevelType w:val="hybridMultilevel"/>
    <w:tmpl w:val="F2A6637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584759DF"/>
    <w:multiLevelType w:val="hybridMultilevel"/>
    <w:tmpl w:val="3370B9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BAD077"/>
    <w:rsid w:val="00033CA8"/>
    <w:rsid w:val="000C3947"/>
    <w:rsid w:val="00152D8B"/>
    <w:rsid w:val="002455DC"/>
    <w:rsid w:val="002F1D15"/>
    <w:rsid w:val="00430A7E"/>
    <w:rsid w:val="005434E5"/>
    <w:rsid w:val="00550F02"/>
    <w:rsid w:val="005C721C"/>
    <w:rsid w:val="005F3580"/>
    <w:rsid w:val="005F6E10"/>
    <w:rsid w:val="006D0061"/>
    <w:rsid w:val="00941F5E"/>
    <w:rsid w:val="00946EB3"/>
    <w:rsid w:val="00A83661"/>
    <w:rsid w:val="00BB1F5D"/>
    <w:rsid w:val="00CC7749"/>
    <w:rsid w:val="00D35319"/>
    <w:rsid w:val="00E013B0"/>
    <w:rsid w:val="00E32E3C"/>
    <w:rsid w:val="00EC259D"/>
    <w:rsid w:val="00F6543D"/>
    <w:rsid w:val="07BAD077"/>
    <w:rsid w:val="5A2BF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C7AC8"/>
  <w15:docId w15:val="{AA0445F6-E951-4451-9247-CD3A0EE2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F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3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Wiggins, Gretchen F</dc:creator>
  <cp:lastModifiedBy>Gretchen Wiggins</cp:lastModifiedBy>
  <cp:revision>9</cp:revision>
  <cp:lastPrinted>2022-07-15T17:48:00Z</cp:lastPrinted>
  <dcterms:created xsi:type="dcterms:W3CDTF">2022-06-21T18:38:00Z</dcterms:created>
  <dcterms:modified xsi:type="dcterms:W3CDTF">2022-06-22T06:52:00Z</dcterms:modified>
</cp:coreProperties>
</file>